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DE1828" w14:textId="77777777" w:rsidR="005577B7" w:rsidRDefault="005577B7" w:rsidP="005577B7">
      <w:pPr>
        <w:widowControl w:val="0"/>
        <w:ind w:firstLine="510"/>
      </w:pPr>
      <w:bookmarkStart w:id="0" w:name="_GoBack"/>
      <w:bookmarkEnd w:id="0"/>
      <w:r>
        <w:rPr>
          <w:i/>
        </w:rPr>
        <w:t>Table 1.</w:t>
      </w:r>
      <w:r>
        <w:t xml:space="preserve"> Bivariate Correlations and Descriptive Statistics</w:t>
      </w:r>
    </w:p>
    <w:p w14:paraId="6C516655" w14:textId="77777777" w:rsidR="005577B7" w:rsidRDefault="005577B7" w:rsidP="005577B7">
      <w:r>
        <w:t>----------------------------------------------------------------------------------------------------------------------------------------------------------------</w:t>
      </w:r>
    </w:p>
    <w:p w14:paraId="09CFC6BD" w14:textId="77777777" w:rsidR="005577B7" w:rsidRDefault="005577B7" w:rsidP="005577B7">
      <w:r>
        <w:t>Variable</w:t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  <w:r>
        <w:tab/>
        <w:t>6</w:t>
      </w:r>
      <w:r>
        <w:tab/>
        <w:t>7</w:t>
      </w:r>
      <w:r>
        <w:tab/>
        <w:t>8</w:t>
      </w:r>
      <w:r>
        <w:tab/>
        <w:t>9</w:t>
      </w:r>
      <w:r>
        <w:tab/>
        <w:t>10</w:t>
      </w:r>
      <w:r>
        <w:tab/>
        <w:t>11</w:t>
      </w:r>
    </w:p>
    <w:p w14:paraId="0307FDE1" w14:textId="77777777" w:rsidR="005577B7" w:rsidRDefault="005577B7" w:rsidP="005577B7">
      <w:r>
        <w:t>----------------------------------------------------------------------------------------------------------------------------------------------------------------</w:t>
      </w:r>
    </w:p>
    <w:p w14:paraId="64A36393" w14:textId="77777777" w:rsidR="005577B7" w:rsidRDefault="005577B7" w:rsidP="005577B7">
      <w:r>
        <w:rPr>
          <w:i/>
        </w:rPr>
        <w:t>Socio-Demographics</w:t>
      </w:r>
    </w:p>
    <w:p w14:paraId="6B2FD924" w14:textId="77777777" w:rsidR="005577B7" w:rsidRDefault="005577B7" w:rsidP="005577B7">
      <w:pPr>
        <w:numPr>
          <w:ilvl w:val="0"/>
          <w:numId w:val="1"/>
        </w:numPr>
        <w:ind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Age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25AA29A6" w14:textId="77777777" w:rsidR="005577B7" w:rsidRDefault="005577B7" w:rsidP="005577B7">
      <w:r>
        <w:rPr>
          <w:i/>
        </w:rPr>
        <w:t>Mood</w:t>
      </w:r>
    </w:p>
    <w:p w14:paraId="0C0C8A9E" w14:textId="77777777" w:rsidR="005577B7" w:rsidRDefault="005577B7" w:rsidP="005577B7">
      <w:pPr>
        <w:numPr>
          <w:ilvl w:val="0"/>
          <w:numId w:val="1"/>
        </w:numPr>
        <w:ind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General Positive Affect (GPA)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-.18</w:t>
      </w:r>
      <w:r>
        <w:rPr>
          <w:rFonts w:ascii="Calibri" w:eastAsia="Calibri" w:hAnsi="Calibri" w:cs="Calibri"/>
        </w:rPr>
        <w:tab/>
      </w:r>
    </w:p>
    <w:p w14:paraId="582E838C" w14:textId="77777777" w:rsidR="005577B7" w:rsidRDefault="005577B7" w:rsidP="005577B7">
      <w:pPr>
        <w:numPr>
          <w:ilvl w:val="0"/>
          <w:numId w:val="1"/>
        </w:numPr>
        <w:ind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General Negative Affect (GNA)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-.24*</w:t>
      </w:r>
      <w:r>
        <w:rPr>
          <w:rFonts w:ascii="Calibri" w:eastAsia="Calibri" w:hAnsi="Calibri" w:cs="Calibri"/>
        </w:rPr>
        <w:tab/>
        <w:t>.32**</w:t>
      </w:r>
    </w:p>
    <w:p w14:paraId="0B797BE3" w14:textId="77777777" w:rsidR="005577B7" w:rsidRDefault="005577B7" w:rsidP="005577B7">
      <w:r>
        <w:rPr>
          <w:i/>
        </w:rPr>
        <w:t>RST-PQ Personality Factors</w:t>
      </w:r>
    </w:p>
    <w:p w14:paraId="4E9267C4" w14:textId="77777777" w:rsidR="005577B7" w:rsidRDefault="005577B7" w:rsidP="005577B7">
      <w:pPr>
        <w:numPr>
          <w:ilvl w:val="0"/>
          <w:numId w:val="1"/>
        </w:numPr>
        <w:ind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Fight-Flight-Freeze System (FFFS)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-.23</w:t>
      </w:r>
      <w:r>
        <w:rPr>
          <w:rFonts w:ascii="Calibri" w:eastAsia="Calibri" w:hAnsi="Calibri" w:cs="Calibri"/>
        </w:rPr>
        <w:tab/>
        <w:t>.06</w:t>
      </w:r>
      <w:r>
        <w:rPr>
          <w:rFonts w:ascii="Calibri" w:eastAsia="Calibri" w:hAnsi="Calibri" w:cs="Calibri"/>
        </w:rPr>
        <w:tab/>
        <w:t>.34**</w:t>
      </w:r>
    </w:p>
    <w:p w14:paraId="61A39BCC" w14:textId="77777777" w:rsidR="005577B7" w:rsidRDefault="005577B7" w:rsidP="005577B7">
      <w:pPr>
        <w:numPr>
          <w:ilvl w:val="0"/>
          <w:numId w:val="1"/>
        </w:numPr>
        <w:ind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Behavioural Inhibition System (BIS)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-.21</w:t>
      </w:r>
      <w:r>
        <w:rPr>
          <w:rFonts w:ascii="Calibri" w:eastAsia="Calibri" w:hAnsi="Calibri" w:cs="Calibri"/>
        </w:rPr>
        <w:tab/>
        <w:t>.02</w:t>
      </w:r>
      <w:r>
        <w:rPr>
          <w:rFonts w:ascii="Calibri" w:eastAsia="Calibri" w:hAnsi="Calibri" w:cs="Calibri"/>
        </w:rPr>
        <w:tab/>
        <w:t>.41**</w:t>
      </w:r>
      <w:r>
        <w:rPr>
          <w:rFonts w:ascii="Calibri" w:eastAsia="Calibri" w:hAnsi="Calibri" w:cs="Calibri"/>
        </w:rPr>
        <w:tab/>
        <w:t>.43**</w:t>
      </w:r>
    </w:p>
    <w:p w14:paraId="5C9CD9E4" w14:textId="77777777" w:rsidR="005577B7" w:rsidRDefault="005577B7" w:rsidP="005577B7">
      <w:pPr>
        <w:numPr>
          <w:ilvl w:val="0"/>
          <w:numId w:val="1"/>
        </w:numPr>
        <w:ind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Reward Interest (BAS-RI)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.11</w:t>
      </w:r>
      <w:r>
        <w:rPr>
          <w:rFonts w:ascii="Calibri" w:eastAsia="Calibri" w:hAnsi="Calibri" w:cs="Calibri"/>
        </w:rPr>
        <w:tab/>
        <w:t>.16</w:t>
      </w:r>
      <w:r>
        <w:rPr>
          <w:rFonts w:ascii="Calibri" w:eastAsia="Calibri" w:hAnsi="Calibri" w:cs="Calibri"/>
        </w:rPr>
        <w:tab/>
        <w:t>-.04</w:t>
      </w:r>
      <w:r>
        <w:rPr>
          <w:rFonts w:ascii="Calibri" w:eastAsia="Calibri" w:hAnsi="Calibri" w:cs="Calibri"/>
        </w:rPr>
        <w:tab/>
        <w:t>-.17</w:t>
      </w:r>
      <w:r>
        <w:rPr>
          <w:rFonts w:ascii="Calibri" w:eastAsia="Calibri" w:hAnsi="Calibri" w:cs="Calibri"/>
        </w:rPr>
        <w:tab/>
        <w:t>-.14</w:t>
      </w:r>
    </w:p>
    <w:p w14:paraId="085FF88B" w14:textId="77777777" w:rsidR="005577B7" w:rsidRDefault="005577B7" w:rsidP="005577B7">
      <w:pPr>
        <w:numPr>
          <w:ilvl w:val="0"/>
          <w:numId w:val="1"/>
        </w:numPr>
        <w:ind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Goal-Drive Persistence (BAS-GDP)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-.05</w:t>
      </w:r>
      <w:r>
        <w:rPr>
          <w:rFonts w:ascii="Calibri" w:eastAsia="Calibri" w:hAnsi="Calibri" w:cs="Calibri"/>
        </w:rPr>
        <w:tab/>
        <w:t>.10</w:t>
      </w:r>
      <w:r>
        <w:rPr>
          <w:rFonts w:ascii="Calibri" w:eastAsia="Calibri" w:hAnsi="Calibri" w:cs="Calibri"/>
        </w:rPr>
        <w:tab/>
        <w:t>.10</w:t>
      </w:r>
      <w:r>
        <w:rPr>
          <w:rFonts w:ascii="Calibri" w:eastAsia="Calibri" w:hAnsi="Calibri" w:cs="Calibri"/>
        </w:rPr>
        <w:tab/>
        <w:t>.02</w:t>
      </w:r>
      <w:r>
        <w:rPr>
          <w:rFonts w:ascii="Calibri" w:eastAsia="Calibri" w:hAnsi="Calibri" w:cs="Calibri"/>
        </w:rPr>
        <w:tab/>
        <w:t>-.06</w:t>
      </w:r>
      <w:r>
        <w:rPr>
          <w:rFonts w:ascii="Calibri" w:eastAsia="Calibri" w:hAnsi="Calibri" w:cs="Calibri"/>
        </w:rPr>
        <w:tab/>
        <w:t>.27*</w:t>
      </w:r>
    </w:p>
    <w:p w14:paraId="64CE9182" w14:textId="77777777" w:rsidR="005577B7" w:rsidRDefault="005577B7" w:rsidP="005577B7">
      <w:pPr>
        <w:numPr>
          <w:ilvl w:val="0"/>
          <w:numId w:val="1"/>
        </w:numPr>
        <w:ind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Reward Reactivity (BAS-RR)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-.36**</w:t>
      </w:r>
      <w:r>
        <w:rPr>
          <w:rFonts w:ascii="Calibri" w:eastAsia="Calibri" w:hAnsi="Calibri" w:cs="Calibri"/>
        </w:rPr>
        <w:tab/>
        <w:t>.29**</w:t>
      </w:r>
      <w:r>
        <w:rPr>
          <w:rFonts w:ascii="Calibri" w:eastAsia="Calibri" w:hAnsi="Calibri" w:cs="Calibri"/>
        </w:rPr>
        <w:tab/>
        <w:t>.30**</w:t>
      </w:r>
      <w:r>
        <w:rPr>
          <w:rFonts w:ascii="Calibri" w:eastAsia="Calibri" w:hAnsi="Calibri" w:cs="Calibri"/>
        </w:rPr>
        <w:tab/>
        <w:t>.36**</w:t>
      </w:r>
      <w:r>
        <w:rPr>
          <w:rFonts w:ascii="Calibri" w:eastAsia="Calibri" w:hAnsi="Calibri" w:cs="Calibri"/>
        </w:rPr>
        <w:tab/>
        <w:t>.18</w:t>
      </w:r>
      <w:r>
        <w:rPr>
          <w:rFonts w:ascii="Calibri" w:eastAsia="Calibri" w:hAnsi="Calibri" w:cs="Calibri"/>
        </w:rPr>
        <w:tab/>
        <w:t>.30**</w:t>
      </w:r>
      <w:r>
        <w:rPr>
          <w:rFonts w:ascii="Calibri" w:eastAsia="Calibri" w:hAnsi="Calibri" w:cs="Calibri"/>
        </w:rPr>
        <w:tab/>
        <w:t>.18</w:t>
      </w:r>
    </w:p>
    <w:p w14:paraId="63B11E16" w14:textId="77777777" w:rsidR="005577B7" w:rsidRDefault="005577B7" w:rsidP="005577B7">
      <w:pPr>
        <w:numPr>
          <w:ilvl w:val="0"/>
          <w:numId w:val="1"/>
        </w:numPr>
        <w:ind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Impulsivity (BAS-Imp)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-.16</w:t>
      </w:r>
      <w:r>
        <w:rPr>
          <w:rFonts w:ascii="Calibri" w:eastAsia="Calibri" w:hAnsi="Calibri" w:cs="Calibri"/>
        </w:rPr>
        <w:tab/>
        <w:t>.16</w:t>
      </w:r>
      <w:r>
        <w:rPr>
          <w:rFonts w:ascii="Calibri" w:eastAsia="Calibri" w:hAnsi="Calibri" w:cs="Calibri"/>
        </w:rPr>
        <w:tab/>
        <w:t>.25*</w:t>
      </w:r>
      <w:r>
        <w:rPr>
          <w:rFonts w:ascii="Calibri" w:eastAsia="Calibri" w:hAnsi="Calibri" w:cs="Calibri"/>
        </w:rPr>
        <w:tab/>
        <w:t>.28*</w:t>
      </w:r>
      <w:r>
        <w:rPr>
          <w:rFonts w:ascii="Calibri" w:eastAsia="Calibri" w:hAnsi="Calibri" w:cs="Calibri"/>
        </w:rPr>
        <w:tab/>
        <w:t>.38**</w:t>
      </w:r>
      <w:r>
        <w:rPr>
          <w:rFonts w:ascii="Calibri" w:eastAsia="Calibri" w:hAnsi="Calibri" w:cs="Calibri"/>
        </w:rPr>
        <w:tab/>
        <w:t>.21</w:t>
      </w:r>
      <w:r>
        <w:rPr>
          <w:rFonts w:ascii="Calibri" w:eastAsia="Calibri" w:hAnsi="Calibri" w:cs="Calibri"/>
        </w:rPr>
        <w:tab/>
        <w:t>-.14</w:t>
      </w:r>
      <w:r>
        <w:rPr>
          <w:rFonts w:ascii="Calibri" w:eastAsia="Calibri" w:hAnsi="Calibri" w:cs="Calibri"/>
        </w:rPr>
        <w:tab/>
        <w:t>.51**</w:t>
      </w:r>
    </w:p>
    <w:p w14:paraId="1CDC277B" w14:textId="77777777" w:rsidR="005577B7" w:rsidRDefault="005577B7" w:rsidP="005577B7">
      <w:r>
        <w:rPr>
          <w:i/>
        </w:rPr>
        <w:t>Economic Preferences</w:t>
      </w:r>
    </w:p>
    <w:p w14:paraId="44E36C54" w14:textId="77777777" w:rsidR="005577B7" w:rsidRDefault="005577B7" w:rsidP="005577B7">
      <w:pPr>
        <w:numPr>
          <w:ilvl w:val="0"/>
          <w:numId w:val="1"/>
        </w:numPr>
        <w:ind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Risk-Seeking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-.02</w:t>
      </w:r>
      <w:r>
        <w:rPr>
          <w:rFonts w:ascii="Calibri" w:eastAsia="Calibri" w:hAnsi="Calibri" w:cs="Calibri"/>
        </w:rPr>
        <w:tab/>
        <w:t>.17</w:t>
      </w:r>
      <w:r>
        <w:rPr>
          <w:rFonts w:ascii="Calibri" w:eastAsia="Calibri" w:hAnsi="Calibri" w:cs="Calibri"/>
        </w:rPr>
        <w:tab/>
        <w:t>-.01</w:t>
      </w:r>
      <w:r>
        <w:rPr>
          <w:rFonts w:ascii="Calibri" w:eastAsia="Calibri" w:hAnsi="Calibri" w:cs="Calibri"/>
        </w:rPr>
        <w:tab/>
        <w:t>-.01</w:t>
      </w:r>
      <w:r>
        <w:rPr>
          <w:rFonts w:ascii="Calibri" w:eastAsia="Calibri" w:hAnsi="Calibri" w:cs="Calibri"/>
        </w:rPr>
        <w:tab/>
        <w:t>.07</w:t>
      </w:r>
      <w:r>
        <w:rPr>
          <w:rFonts w:ascii="Calibri" w:eastAsia="Calibri" w:hAnsi="Calibri" w:cs="Calibri"/>
        </w:rPr>
        <w:tab/>
        <w:t>.16</w:t>
      </w:r>
      <w:r>
        <w:rPr>
          <w:rFonts w:ascii="Calibri" w:eastAsia="Calibri" w:hAnsi="Calibri" w:cs="Calibri"/>
        </w:rPr>
        <w:tab/>
        <w:t>.25*</w:t>
      </w:r>
      <w:r>
        <w:rPr>
          <w:rFonts w:ascii="Calibri" w:eastAsia="Calibri" w:hAnsi="Calibri" w:cs="Calibri"/>
        </w:rPr>
        <w:tab/>
        <w:t>.10</w:t>
      </w:r>
      <w:r>
        <w:rPr>
          <w:rFonts w:ascii="Calibri" w:eastAsia="Calibri" w:hAnsi="Calibri" w:cs="Calibri"/>
        </w:rPr>
        <w:tab/>
        <w:t>.09</w:t>
      </w:r>
    </w:p>
    <w:p w14:paraId="63BFB9C4" w14:textId="77777777" w:rsidR="005577B7" w:rsidRDefault="005577B7" w:rsidP="005577B7">
      <w:pPr>
        <w:numPr>
          <w:ilvl w:val="0"/>
          <w:numId w:val="1"/>
        </w:numPr>
        <w:ind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Delay-Impatience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-.27*</w:t>
      </w:r>
      <w:r>
        <w:rPr>
          <w:rFonts w:ascii="Calibri" w:eastAsia="Calibri" w:hAnsi="Calibri" w:cs="Calibri"/>
        </w:rPr>
        <w:tab/>
        <w:t>.03</w:t>
      </w:r>
      <w:r>
        <w:rPr>
          <w:rFonts w:ascii="Calibri" w:eastAsia="Calibri" w:hAnsi="Calibri" w:cs="Calibri"/>
        </w:rPr>
        <w:tab/>
        <w:t>.06</w:t>
      </w:r>
      <w:r>
        <w:rPr>
          <w:rFonts w:ascii="Calibri" w:eastAsia="Calibri" w:hAnsi="Calibri" w:cs="Calibri"/>
        </w:rPr>
        <w:tab/>
        <w:t>.29**</w:t>
      </w:r>
      <w:r>
        <w:rPr>
          <w:rFonts w:ascii="Calibri" w:eastAsia="Calibri" w:hAnsi="Calibri" w:cs="Calibri"/>
        </w:rPr>
        <w:tab/>
        <w:t>.05</w:t>
      </w:r>
      <w:r>
        <w:rPr>
          <w:rFonts w:ascii="Calibri" w:eastAsia="Calibri" w:hAnsi="Calibri" w:cs="Calibri"/>
        </w:rPr>
        <w:tab/>
        <w:t>-.29*</w:t>
      </w:r>
      <w:r>
        <w:rPr>
          <w:rFonts w:ascii="Calibri" w:eastAsia="Calibri" w:hAnsi="Calibri" w:cs="Calibri"/>
        </w:rPr>
        <w:tab/>
        <w:t>.05</w:t>
      </w:r>
      <w:r>
        <w:rPr>
          <w:rFonts w:ascii="Calibri" w:eastAsia="Calibri" w:hAnsi="Calibri" w:cs="Calibri"/>
        </w:rPr>
        <w:tab/>
        <w:t>.30**</w:t>
      </w:r>
      <w:r>
        <w:rPr>
          <w:rFonts w:ascii="Calibri" w:eastAsia="Calibri" w:hAnsi="Calibri" w:cs="Calibri"/>
        </w:rPr>
        <w:tab/>
        <w:t>.22</w:t>
      </w:r>
      <w:r>
        <w:rPr>
          <w:rFonts w:ascii="Calibri" w:eastAsia="Calibri" w:hAnsi="Calibri" w:cs="Calibri"/>
        </w:rPr>
        <w:tab/>
        <w:t>.05</w:t>
      </w:r>
    </w:p>
    <w:p w14:paraId="23B319C1" w14:textId="1578A7A6" w:rsidR="005577B7" w:rsidRDefault="005577B7" w:rsidP="00F94D29">
      <w:r>
        <w:t>Mean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31.73</w:t>
      </w:r>
      <w:r>
        <w:tab/>
        <w:t>20.44</w:t>
      </w:r>
      <w:r>
        <w:tab/>
        <w:t>17.63</w:t>
      </w:r>
      <w:r>
        <w:tab/>
        <w:t>22.45</w:t>
      </w:r>
      <w:r>
        <w:tab/>
        <w:t>59.12</w:t>
      </w:r>
      <w:r>
        <w:tab/>
        <w:t>19.74</w:t>
      </w:r>
      <w:r>
        <w:tab/>
        <w:t>20.51</w:t>
      </w:r>
      <w:r>
        <w:tab/>
        <w:t>28.35</w:t>
      </w:r>
      <w:r>
        <w:tab/>
        <w:t>19.95</w:t>
      </w:r>
      <w:r>
        <w:tab/>
        <w:t>5.41</w:t>
      </w:r>
      <w:r>
        <w:tab/>
        <w:t>3.13</w:t>
      </w:r>
    </w:p>
    <w:p w14:paraId="28EFC5AD" w14:textId="77777777" w:rsidR="005577B7" w:rsidRDefault="005577B7" w:rsidP="005577B7">
      <w:pPr>
        <w:spacing w:line="276" w:lineRule="auto"/>
      </w:pPr>
      <w:r>
        <w:t>SD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7.77</w:t>
      </w:r>
      <w:r>
        <w:tab/>
        <w:t>7.31</w:t>
      </w:r>
      <w:r>
        <w:tab/>
        <w:t>6.48</w:t>
      </w:r>
      <w:r>
        <w:tab/>
        <w:t>6.21</w:t>
      </w:r>
      <w:r>
        <w:tab/>
        <w:t>14.24</w:t>
      </w:r>
      <w:r>
        <w:tab/>
        <w:t>3.84</w:t>
      </w:r>
      <w:r>
        <w:tab/>
        <w:t>4.49</w:t>
      </w:r>
      <w:r>
        <w:tab/>
        <w:t>5.38</w:t>
      </w:r>
      <w:r>
        <w:tab/>
        <w:t>4.46</w:t>
      </w:r>
      <w:r>
        <w:tab/>
        <w:t>2.59</w:t>
      </w:r>
      <w:r>
        <w:tab/>
        <w:t>2.52</w:t>
      </w:r>
    </w:p>
    <w:p w14:paraId="117F390B" w14:textId="77777777" w:rsidR="005577B7" w:rsidRDefault="005577B7" w:rsidP="005577B7">
      <w:pPr>
        <w:spacing w:line="276" w:lineRule="auto"/>
      </w:pPr>
      <w:r>
        <w:t>Range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38</w:t>
      </w:r>
      <w:r>
        <w:tab/>
        <w:t>28</w:t>
      </w:r>
      <w:r>
        <w:tab/>
        <w:t>29</w:t>
      </w:r>
      <w:r>
        <w:tab/>
        <w:t>25</w:t>
      </w:r>
      <w:r>
        <w:tab/>
        <w:t>68</w:t>
      </w:r>
      <w:r>
        <w:tab/>
        <w:t>20</w:t>
      </w:r>
      <w:r>
        <w:tab/>
        <w:t>19</w:t>
      </w:r>
      <w:r>
        <w:tab/>
        <w:t>22</w:t>
      </w:r>
      <w:r>
        <w:tab/>
        <w:t>20</w:t>
      </w:r>
      <w:r>
        <w:tab/>
        <w:t>11</w:t>
      </w:r>
      <w:r>
        <w:tab/>
        <w:t xml:space="preserve"> 7</w:t>
      </w:r>
    </w:p>
    <w:p w14:paraId="58BC2181" w14:textId="77777777" w:rsidR="005577B7" w:rsidRDefault="005577B7" w:rsidP="005577B7">
      <w:pPr>
        <w:spacing w:line="276" w:lineRule="auto"/>
      </w:pPr>
      <w:r>
        <w:t>Cronbach’s Alpha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- </w:t>
      </w:r>
      <w:r>
        <w:tab/>
        <w:t>.85</w:t>
      </w:r>
      <w:r>
        <w:tab/>
        <w:t>.80</w:t>
      </w:r>
      <w:r>
        <w:tab/>
        <w:t>.77</w:t>
      </w:r>
      <w:r>
        <w:tab/>
        <w:t>.93</w:t>
      </w:r>
      <w:r>
        <w:tab/>
        <w:t>.85</w:t>
      </w:r>
      <w:r>
        <w:tab/>
        <w:t>.77</w:t>
      </w:r>
      <w:r>
        <w:tab/>
        <w:t>.86</w:t>
      </w:r>
      <w:r>
        <w:tab/>
        <w:t>.73</w:t>
      </w:r>
      <w:r>
        <w:tab/>
        <w:t xml:space="preserve"> </w:t>
      </w:r>
    </w:p>
    <w:p w14:paraId="445E28C8" w14:textId="77777777" w:rsidR="005577B7" w:rsidRDefault="005577B7" w:rsidP="005577B7">
      <w:pPr>
        <w:spacing w:line="276" w:lineRule="auto"/>
      </w:pPr>
      <w:r>
        <w:t>----------------------------------------------------------------------------------------------------------------------------------------------------------------</w:t>
      </w:r>
    </w:p>
    <w:p w14:paraId="6B4F4F1B" w14:textId="77777777" w:rsidR="005577B7" w:rsidRDefault="005577B7" w:rsidP="005577B7">
      <w:pPr>
        <w:spacing w:line="276" w:lineRule="auto"/>
      </w:pPr>
      <w:r>
        <w:rPr>
          <w:i/>
        </w:rPr>
        <w:t xml:space="preserve">Note. </w:t>
      </w:r>
      <w:r>
        <w:t>N = 78. *p &lt; .05, **p &lt; .01.</w:t>
      </w:r>
    </w:p>
    <w:p w14:paraId="5C9A9F77" w14:textId="77777777" w:rsidR="005577B7" w:rsidRDefault="005577B7" w:rsidP="005577B7">
      <w:pPr>
        <w:spacing w:line="276" w:lineRule="auto"/>
      </w:pPr>
    </w:p>
    <w:p w14:paraId="49B737F4" w14:textId="14EA772A" w:rsidR="005577B7" w:rsidRDefault="00F94D29" w:rsidP="00F94D29">
      <w:r>
        <w:br w:type="page"/>
      </w:r>
    </w:p>
    <w:p w14:paraId="20BB1C76" w14:textId="77777777" w:rsidR="00F94D29" w:rsidRDefault="00F94D29" w:rsidP="005577B7">
      <w:pPr>
        <w:spacing w:line="276" w:lineRule="auto"/>
      </w:pPr>
    </w:p>
    <w:p w14:paraId="02D05901" w14:textId="77777777" w:rsidR="005577B7" w:rsidRDefault="005577B7" w:rsidP="005577B7">
      <w:pPr>
        <w:widowControl w:val="0"/>
        <w:ind w:firstLine="510"/>
      </w:pPr>
      <w:r>
        <w:rPr>
          <w:i/>
        </w:rPr>
        <w:t>Figure 1.</w:t>
      </w:r>
      <w:r>
        <w:t xml:space="preserve"> Flow of the experiment </w:t>
      </w:r>
    </w:p>
    <w:p w14:paraId="0DF33D14" w14:textId="77777777" w:rsidR="005577B7" w:rsidRDefault="005577B7" w:rsidP="005577B7">
      <w:pPr>
        <w:widowControl w:val="0"/>
        <w:ind w:firstLine="510"/>
      </w:pPr>
    </w:p>
    <w:p w14:paraId="477AE735" w14:textId="77777777" w:rsidR="005577B7" w:rsidRDefault="005577B7" w:rsidP="005577B7">
      <w:pPr>
        <w:widowControl w:val="0"/>
        <w:ind w:firstLine="510"/>
      </w:pPr>
      <w:r>
        <w:rPr>
          <w:noProof/>
        </w:rPr>
        <w:drawing>
          <wp:inline distT="0" distB="0" distL="0" distR="0" wp14:anchorId="217CB7AC" wp14:editId="489F0DD7">
            <wp:extent cx="5727700" cy="3694116"/>
            <wp:effectExtent l="0" t="0" r="6350" b="1905"/>
            <wp:docPr id="1" name="Picture 1" descr="../Desktop/experiment%20flow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experiment%20flowchar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9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01C9F" w14:textId="5A60E7F8" w:rsidR="005577B7" w:rsidRDefault="005577B7" w:rsidP="005577B7">
      <w:r>
        <w:br w:type="page"/>
      </w:r>
    </w:p>
    <w:p w14:paraId="6D1ED1A7" w14:textId="6112F4A2" w:rsidR="005577B7" w:rsidRDefault="005577B7" w:rsidP="00A37DF2">
      <w:pPr>
        <w:spacing w:line="276" w:lineRule="auto"/>
      </w:pPr>
      <w:r>
        <w:rPr>
          <w:i/>
        </w:rPr>
        <w:lastRenderedPageBreak/>
        <w:t>Figure 2.</w:t>
      </w:r>
      <w:r>
        <w:t xml:space="preserve"> Mean Risk-Seeking (error bars +/- 2 SEs) for Low and High (median split) BAS-Imp, by Threat Condition </w:t>
      </w:r>
    </w:p>
    <w:p w14:paraId="525DE868" w14:textId="77777777" w:rsidR="005577B7" w:rsidRDefault="005577B7" w:rsidP="005577B7">
      <w:pPr>
        <w:widowControl w:val="0"/>
        <w:ind w:firstLine="510"/>
      </w:pPr>
    </w:p>
    <w:p w14:paraId="22B1044A" w14:textId="60380D5F" w:rsidR="005577B7" w:rsidRDefault="005577B7" w:rsidP="005577B7">
      <w:r w:rsidRPr="004E3027">
        <w:rPr>
          <w:bCs/>
          <w:noProof/>
        </w:rPr>
        <w:drawing>
          <wp:inline distT="0" distB="0" distL="0" distR="0" wp14:anchorId="211E6FF8" wp14:editId="27BA43D4">
            <wp:extent cx="5727700" cy="1803241"/>
            <wp:effectExtent l="0" t="0" r="635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0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bookmarkStart w:id="1" w:name="30j0zll" w:colFirst="0" w:colLast="0"/>
      <w:bookmarkEnd w:id="1"/>
    </w:p>
    <w:p w14:paraId="7BFE579B" w14:textId="77777777" w:rsidR="005577B7" w:rsidRDefault="005577B7" w:rsidP="005577B7">
      <w:pPr>
        <w:widowControl w:val="0"/>
        <w:ind w:firstLine="510"/>
      </w:pPr>
      <w:r>
        <w:rPr>
          <w:i/>
        </w:rPr>
        <w:lastRenderedPageBreak/>
        <w:t>Figure 3.</w:t>
      </w:r>
      <w:r>
        <w:t xml:space="preserve"> Mean Delay-Impatience (error bars +/- 2 SEs) for Low and High (median split) BAS-GDP, by Threat Condition </w:t>
      </w:r>
    </w:p>
    <w:p w14:paraId="6773D582" w14:textId="77777777" w:rsidR="005577B7" w:rsidRDefault="005577B7" w:rsidP="005577B7"/>
    <w:p w14:paraId="1D128A86" w14:textId="19A31313" w:rsidR="006A4799" w:rsidRDefault="005577B7">
      <w:r w:rsidRPr="004E3027">
        <w:rPr>
          <w:bCs/>
          <w:noProof/>
        </w:rPr>
        <w:drawing>
          <wp:inline distT="0" distB="0" distL="0" distR="0" wp14:anchorId="2FC8E17A" wp14:editId="487EC768">
            <wp:extent cx="5727700" cy="1877094"/>
            <wp:effectExtent l="0" t="0" r="635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7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4799" w:rsidSect="00F94D29">
      <w:headerReference w:type="default" r:id="rId10"/>
      <w:pgSz w:w="16840" w:h="1190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C1A7E1" w14:textId="77777777" w:rsidR="00C70B3C" w:rsidRDefault="00C70B3C">
      <w:r>
        <w:separator/>
      </w:r>
    </w:p>
  </w:endnote>
  <w:endnote w:type="continuationSeparator" w:id="0">
    <w:p w14:paraId="28961342" w14:textId="77777777" w:rsidR="00C70B3C" w:rsidRDefault="00C70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673F73" w14:textId="77777777" w:rsidR="00C70B3C" w:rsidRDefault="00C70B3C">
      <w:r>
        <w:separator/>
      </w:r>
    </w:p>
  </w:footnote>
  <w:footnote w:type="continuationSeparator" w:id="0">
    <w:p w14:paraId="5CF1C082" w14:textId="77777777" w:rsidR="00C70B3C" w:rsidRDefault="00C70B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B4C290" w14:textId="77777777" w:rsidR="00597110" w:rsidRDefault="00A37DF2" w:rsidP="00597110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810F6">
      <w:rPr>
        <w:rStyle w:val="PageNumber"/>
        <w:noProof/>
      </w:rPr>
      <w:t>2</w:t>
    </w:r>
    <w:r>
      <w:rPr>
        <w:rStyle w:val="PageNumber"/>
      </w:rPr>
      <w:fldChar w:fldCharType="end"/>
    </w:r>
  </w:p>
  <w:p w14:paraId="2B98E9BA" w14:textId="77777777" w:rsidR="00597110" w:rsidRDefault="00A37DF2" w:rsidP="00597110">
    <w:pPr>
      <w:pStyle w:val="Header"/>
      <w:ind w:right="360"/>
    </w:pPr>
    <w:r>
      <w:t>THREAT, AFFECT AND ECONOMIC PREFERENCES</w:t>
    </w:r>
  </w:p>
  <w:p w14:paraId="244B4F20" w14:textId="77777777" w:rsidR="00662CDC" w:rsidRDefault="00C70B3C">
    <w:pPr>
      <w:tabs>
        <w:tab w:val="center" w:pos="4513"/>
        <w:tab w:val="right" w:pos="9026"/>
      </w:tabs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F04651"/>
    <w:multiLevelType w:val="multilevel"/>
    <w:tmpl w:val="83664732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7B7"/>
    <w:rsid w:val="00305CD8"/>
    <w:rsid w:val="003810F6"/>
    <w:rsid w:val="005577B7"/>
    <w:rsid w:val="00A37DF2"/>
    <w:rsid w:val="00B4703B"/>
    <w:rsid w:val="00BC0DB4"/>
    <w:rsid w:val="00C70B3C"/>
    <w:rsid w:val="00E84A1C"/>
    <w:rsid w:val="00F9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FE20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577B7"/>
    <w:rPr>
      <w:rFonts w:ascii="Times New Roman" w:eastAsia="Times New Roman" w:hAnsi="Times New Roman" w:cs="Times New Roman"/>
      <w:color w:val="00000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77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77B7"/>
    <w:rPr>
      <w:rFonts w:ascii="Times New Roman" w:eastAsia="Times New Roman" w:hAnsi="Times New Roman" w:cs="Times New Roman"/>
      <w:color w:val="000000"/>
      <w:lang w:val="en-GB" w:eastAsia="en-GB"/>
    </w:rPr>
  </w:style>
  <w:style w:type="character" w:styleId="PageNumber">
    <w:name w:val="page number"/>
    <w:basedOn w:val="DefaultParagraphFont"/>
    <w:uiPriority w:val="99"/>
    <w:semiHidden/>
    <w:unhideWhenUsed/>
    <w:rsid w:val="005577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University</Company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Velias</dc:creator>
  <cp:keywords/>
  <dc:description/>
  <cp:lastModifiedBy>Corr, Philip</cp:lastModifiedBy>
  <cp:revision>2</cp:revision>
  <dcterms:created xsi:type="dcterms:W3CDTF">2017-05-25T08:08:00Z</dcterms:created>
  <dcterms:modified xsi:type="dcterms:W3CDTF">2017-05-25T08:08:00Z</dcterms:modified>
</cp:coreProperties>
</file>