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FE71A" w14:textId="1F9E21C9" w:rsidR="00F90C33" w:rsidRDefault="00CF6F92" w:rsidP="00F90C33">
      <w:pPr>
        <w:rPr>
          <w:rFonts w:ascii="Times New Roman" w:hAnsi="Times New Roman" w:cs="Times New Roman"/>
          <w:sz w:val="24"/>
        </w:rPr>
      </w:pPr>
      <w:r>
        <w:rPr>
          <w:rFonts w:ascii="Times New Roman" w:hAnsi="Times New Roman" w:cs="Times New Roman"/>
          <w:sz w:val="24"/>
        </w:rPr>
        <w:t>Accepted for publication in British Journal of Educational Psychology on 21/01/2019</w:t>
      </w:r>
    </w:p>
    <w:p w14:paraId="6721BAD7" w14:textId="77777777" w:rsidR="00F90C33" w:rsidRPr="00504DF5" w:rsidRDefault="00F90C33" w:rsidP="00F90C33">
      <w:pPr>
        <w:rPr>
          <w:rFonts w:ascii="Times New Roman" w:hAnsi="Times New Roman" w:cs="Times New Roman"/>
          <w:sz w:val="24"/>
        </w:rPr>
      </w:pPr>
    </w:p>
    <w:p w14:paraId="1409C79D" w14:textId="117AB2D5" w:rsidR="00F90C33" w:rsidRDefault="00F90C33" w:rsidP="00F90C33">
      <w:pPr>
        <w:jc w:val="center"/>
        <w:rPr>
          <w:rFonts w:ascii="Times New Roman" w:hAnsi="Times New Roman" w:cs="Times New Roman"/>
          <w:caps/>
          <w:sz w:val="24"/>
        </w:rPr>
      </w:pPr>
    </w:p>
    <w:p w14:paraId="2B2B5E23" w14:textId="77777777" w:rsidR="00CF6F92" w:rsidRDefault="00CF6F92" w:rsidP="00F90C33">
      <w:pPr>
        <w:jc w:val="center"/>
        <w:rPr>
          <w:rFonts w:ascii="Times New Roman" w:hAnsi="Times New Roman" w:cs="Times New Roman"/>
          <w:caps/>
          <w:sz w:val="24"/>
        </w:rPr>
      </w:pPr>
    </w:p>
    <w:p w14:paraId="563B8F07" w14:textId="77777777" w:rsidR="00F90C33" w:rsidRDefault="00F90C33" w:rsidP="00F90C33">
      <w:pPr>
        <w:jc w:val="center"/>
        <w:rPr>
          <w:rFonts w:ascii="Times New Roman" w:hAnsi="Times New Roman" w:cs="Times New Roman"/>
          <w:caps/>
          <w:sz w:val="24"/>
        </w:rPr>
      </w:pPr>
    </w:p>
    <w:p w14:paraId="45EAD3D6" w14:textId="77777777" w:rsidR="00F90C33" w:rsidRDefault="00F90C33" w:rsidP="00F90C33">
      <w:pPr>
        <w:jc w:val="center"/>
        <w:rPr>
          <w:rFonts w:ascii="Times New Roman" w:hAnsi="Times New Roman" w:cs="Times New Roman"/>
          <w:sz w:val="24"/>
        </w:rPr>
      </w:pPr>
      <w:bookmarkStart w:id="0" w:name="_GoBack"/>
      <w:r w:rsidRPr="007C20A5">
        <w:rPr>
          <w:rFonts w:ascii="Times New Roman" w:hAnsi="Times New Roman" w:cs="Times New Roman"/>
          <w:caps/>
          <w:sz w:val="24"/>
        </w:rPr>
        <w:t>What motivates academic dishonesty</w:t>
      </w:r>
      <w:r>
        <w:rPr>
          <w:rFonts w:ascii="Times New Roman" w:hAnsi="Times New Roman" w:cs="Times New Roman"/>
          <w:caps/>
          <w:sz w:val="24"/>
        </w:rPr>
        <w:t xml:space="preserve"> IN STUDENTS</w:t>
      </w:r>
      <w:r w:rsidRPr="007C20A5">
        <w:rPr>
          <w:rFonts w:ascii="Times New Roman" w:hAnsi="Times New Roman" w:cs="Times New Roman"/>
          <w:caps/>
          <w:sz w:val="24"/>
        </w:rPr>
        <w:t>? A Reinforcement Sensitivity Theory explanation.</w:t>
      </w:r>
    </w:p>
    <w:p w14:paraId="5CCD9FD8" w14:textId="77777777" w:rsidR="00F90C33" w:rsidRPr="00504DF5" w:rsidRDefault="00F90C33" w:rsidP="00F90C33">
      <w:pPr>
        <w:rPr>
          <w:rFonts w:ascii="Times New Roman" w:hAnsi="Times New Roman" w:cs="Times New Roman"/>
          <w:sz w:val="24"/>
        </w:rPr>
      </w:pPr>
    </w:p>
    <w:p w14:paraId="5779F8E9" w14:textId="77777777" w:rsidR="00F90C33" w:rsidRDefault="00F90C33" w:rsidP="00F90C33">
      <w:pPr>
        <w:jc w:val="center"/>
        <w:rPr>
          <w:rFonts w:ascii="Times New Roman" w:hAnsi="Times New Roman" w:cs="Times New Roman"/>
          <w:caps/>
          <w:sz w:val="24"/>
        </w:rPr>
      </w:pPr>
    </w:p>
    <w:p w14:paraId="7D4EDB82" w14:textId="77777777" w:rsidR="00F90C33" w:rsidRDefault="00F90C33" w:rsidP="00F90C33">
      <w:pPr>
        <w:jc w:val="center"/>
        <w:rPr>
          <w:rFonts w:ascii="Times New Roman" w:hAnsi="Times New Roman" w:cs="Times New Roman"/>
          <w:sz w:val="24"/>
          <w:szCs w:val="24"/>
          <w:vertAlign w:val="superscript"/>
        </w:rPr>
      </w:pPr>
      <w:r w:rsidRPr="00BC169B">
        <w:rPr>
          <w:rFonts w:ascii="Times New Roman" w:hAnsi="Times New Roman" w:cs="Times New Roman"/>
          <w:sz w:val="24"/>
          <w:szCs w:val="24"/>
        </w:rPr>
        <w:t>Alison M. Bacon</w:t>
      </w:r>
      <w:r>
        <w:rPr>
          <w:rFonts w:ascii="Times New Roman" w:hAnsi="Times New Roman" w:cs="Times New Roman"/>
          <w:sz w:val="24"/>
          <w:szCs w:val="24"/>
          <w:vertAlign w:val="superscript"/>
        </w:rPr>
        <w:t>1</w:t>
      </w:r>
    </w:p>
    <w:p w14:paraId="5547F466" w14:textId="77777777" w:rsidR="00F90C33" w:rsidRPr="007C20A5" w:rsidRDefault="00F90C33" w:rsidP="00F90C33">
      <w:pPr>
        <w:jc w:val="center"/>
        <w:rPr>
          <w:rFonts w:ascii="Times New Roman" w:hAnsi="Times New Roman" w:cs="Times New Roman"/>
          <w:sz w:val="24"/>
          <w:szCs w:val="24"/>
          <w:vertAlign w:val="superscript"/>
        </w:rPr>
      </w:pPr>
      <w:r>
        <w:rPr>
          <w:rFonts w:ascii="Times New Roman" w:hAnsi="Times New Roman" w:cs="Times New Roman"/>
          <w:sz w:val="24"/>
          <w:szCs w:val="24"/>
        </w:rPr>
        <w:t>Chloe McDaid</w:t>
      </w:r>
      <w:r>
        <w:rPr>
          <w:rFonts w:ascii="Times New Roman" w:hAnsi="Times New Roman" w:cs="Times New Roman"/>
          <w:sz w:val="24"/>
          <w:szCs w:val="24"/>
          <w:vertAlign w:val="superscript"/>
        </w:rPr>
        <w:t>1</w:t>
      </w:r>
    </w:p>
    <w:p w14:paraId="4477D5BB" w14:textId="77777777" w:rsidR="00F90C33" w:rsidRPr="007C20A5" w:rsidRDefault="00F90C33" w:rsidP="00F90C33">
      <w:pPr>
        <w:jc w:val="center"/>
        <w:rPr>
          <w:rFonts w:ascii="Times New Roman" w:hAnsi="Times New Roman" w:cs="Times New Roman"/>
          <w:sz w:val="24"/>
          <w:szCs w:val="24"/>
          <w:vertAlign w:val="superscript"/>
        </w:rPr>
      </w:pPr>
      <w:r>
        <w:rPr>
          <w:rFonts w:ascii="Times New Roman" w:hAnsi="Times New Roman" w:cs="Times New Roman"/>
          <w:sz w:val="24"/>
          <w:szCs w:val="24"/>
        </w:rPr>
        <w:t>Natasha Williams</w:t>
      </w:r>
      <w:r>
        <w:rPr>
          <w:rFonts w:ascii="Times New Roman" w:hAnsi="Times New Roman" w:cs="Times New Roman"/>
          <w:sz w:val="24"/>
          <w:szCs w:val="24"/>
          <w:vertAlign w:val="superscript"/>
        </w:rPr>
        <w:t>1</w:t>
      </w:r>
    </w:p>
    <w:p w14:paraId="444F3742" w14:textId="77777777" w:rsidR="00F90C33" w:rsidRDefault="00F90C33" w:rsidP="00F90C33">
      <w:pPr>
        <w:jc w:val="center"/>
        <w:rPr>
          <w:rFonts w:ascii="Times New Roman" w:hAnsi="Times New Roman" w:cs="Times New Roman"/>
          <w:sz w:val="24"/>
          <w:szCs w:val="24"/>
        </w:rPr>
      </w:pPr>
      <w:r>
        <w:rPr>
          <w:rFonts w:ascii="Times New Roman" w:hAnsi="Times New Roman" w:cs="Times New Roman"/>
          <w:sz w:val="24"/>
          <w:szCs w:val="24"/>
        </w:rPr>
        <w:t>Philip J. Corr</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bookmarkEnd w:id="0"/>
    <w:p w14:paraId="2E07AE07" w14:textId="77777777" w:rsidR="00F90C33" w:rsidRPr="003B3CE9" w:rsidRDefault="00F90C33" w:rsidP="00F90C33">
      <w:pPr>
        <w:jc w:val="center"/>
        <w:rPr>
          <w:rFonts w:ascii="Times New Roman" w:hAnsi="Times New Roman" w:cs="Times New Roman"/>
          <w:sz w:val="24"/>
          <w:szCs w:val="24"/>
          <w:vertAlign w:val="superscript"/>
        </w:rPr>
      </w:pPr>
    </w:p>
    <w:p w14:paraId="77AC0E38" w14:textId="77777777" w:rsidR="00F90C33" w:rsidRDefault="00F90C33" w:rsidP="00F90C33">
      <w:pPr>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School of Psychology, University of Plymouth</w:t>
      </w:r>
      <w:r w:rsidRPr="00BC169B">
        <w:rPr>
          <w:rFonts w:ascii="Times New Roman" w:hAnsi="Times New Roman" w:cs="Times New Roman"/>
          <w:sz w:val="24"/>
          <w:szCs w:val="24"/>
        </w:rPr>
        <w:t>, UK</w:t>
      </w:r>
    </w:p>
    <w:p w14:paraId="1EAA65B8" w14:textId="77777777" w:rsidR="00F90C33" w:rsidRDefault="00F90C33" w:rsidP="00F90C33">
      <w:pPr>
        <w:jc w:val="center"/>
        <w:rPr>
          <w:rFonts w:ascii="Times New Roman" w:hAnsi="Times New Roman" w:cs="Times New Roman"/>
          <w:sz w:val="24"/>
          <w:szCs w:val="24"/>
        </w:rPr>
      </w:pPr>
      <w:r>
        <w:rPr>
          <w:rFonts w:ascii="Times New Roman" w:hAnsi="Times New Roman" w:cs="Times New Roman"/>
          <w:sz w:val="24"/>
          <w:szCs w:val="24"/>
          <w:vertAlign w:val="superscript"/>
        </w:rPr>
        <w:t>2</w:t>
      </w:r>
      <w:r w:rsidRPr="003B3CE9">
        <w:rPr>
          <w:rFonts w:ascii="Times New Roman" w:hAnsi="Times New Roman" w:cs="Times New Roman"/>
          <w:sz w:val="24"/>
          <w:szCs w:val="24"/>
        </w:rPr>
        <w:t>Department of Psychology</w:t>
      </w:r>
      <w:r>
        <w:rPr>
          <w:rFonts w:ascii="Times New Roman" w:hAnsi="Times New Roman" w:cs="Times New Roman"/>
          <w:sz w:val="24"/>
          <w:szCs w:val="24"/>
        </w:rPr>
        <w:t>, City, University of London, UK</w:t>
      </w:r>
    </w:p>
    <w:p w14:paraId="0A0D0290" w14:textId="77777777" w:rsidR="00F90C33" w:rsidRDefault="00F90C33" w:rsidP="00F90C33">
      <w:pPr>
        <w:rPr>
          <w:rFonts w:ascii="Times New Roman" w:hAnsi="Times New Roman" w:cs="Times New Roman"/>
          <w:sz w:val="24"/>
        </w:rPr>
      </w:pPr>
    </w:p>
    <w:p w14:paraId="30280310" w14:textId="77777777" w:rsidR="00F90C33" w:rsidRDefault="00F90C33" w:rsidP="00F90C33">
      <w:pPr>
        <w:rPr>
          <w:rFonts w:ascii="Times New Roman" w:hAnsi="Times New Roman" w:cs="Times New Roman"/>
          <w:sz w:val="24"/>
        </w:rPr>
      </w:pPr>
    </w:p>
    <w:p w14:paraId="0A0A51DC" w14:textId="77777777" w:rsidR="00F90C33" w:rsidRDefault="00F90C33" w:rsidP="00F90C33">
      <w:pPr>
        <w:spacing w:line="240" w:lineRule="auto"/>
        <w:contextualSpacing/>
        <w:rPr>
          <w:rFonts w:ascii="Times New Roman" w:hAnsi="Times New Roman" w:cs="Times New Roman"/>
          <w:sz w:val="24"/>
        </w:rPr>
      </w:pPr>
    </w:p>
    <w:p w14:paraId="48F31E9E" w14:textId="77777777" w:rsidR="00F90C33" w:rsidRDefault="00F90C33" w:rsidP="00F90C33">
      <w:pPr>
        <w:spacing w:line="240" w:lineRule="auto"/>
        <w:contextualSpacing/>
        <w:rPr>
          <w:rFonts w:ascii="Times New Roman" w:hAnsi="Times New Roman" w:cs="Times New Roman"/>
          <w:sz w:val="24"/>
        </w:rPr>
      </w:pPr>
    </w:p>
    <w:p w14:paraId="31EA67FE" w14:textId="77777777" w:rsidR="00F90C33" w:rsidRDefault="00F90C33" w:rsidP="00F90C33">
      <w:pPr>
        <w:spacing w:line="240" w:lineRule="auto"/>
        <w:contextualSpacing/>
        <w:rPr>
          <w:rFonts w:ascii="Times New Roman" w:hAnsi="Times New Roman" w:cs="Times New Roman"/>
          <w:sz w:val="24"/>
        </w:rPr>
      </w:pPr>
    </w:p>
    <w:p w14:paraId="08A457E3" w14:textId="77777777" w:rsidR="00F90C33" w:rsidRDefault="00F90C33" w:rsidP="00F90C33">
      <w:pPr>
        <w:spacing w:line="240" w:lineRule="auto"/>
        <w:contextualSpacing/>
        <w:rPr>
          <w:rFonts w:ascii="Times New Roman" w:hAnsi="Times New Roman" w:cs="Times New Roman"/>
          <w:sz w:val="24"/>
        </w:rPr>
      </w:pPr>
    </w:p>
    <w:p w14:paraId="23CC666D" w14:textId="77777777" w:rsidR="00F90C33" w:rsidRPr="00BD696D" w:rsidRDefault="00F90C33" w:rsidP="00F90C33">
      <w:pPr>
        <w:spacing w:line="240" w:lineRule="auto"/>
        <w:contextualSpacing/>
        <w:rPr>
          <w:rFonts w:ascii="Times New Roman" w:hAnsi="Times New Roman" w:cs="Times New Roman"/>
          <w:sz w:val="24"/>
        </w:rPr>
      </w:pPr>
      <w:r w:rsidRPr="00BD696D">
        <w:rPr>
          <w:rFonts w:ascii="Times New Roman" w:hAnsi="Times New Roman" w:cs="Times New Roman"/>
          <w:sz w:val="24"/>
        </w:rPr>
        <w:t>Corresponding author:</w:t>
      </w:r>
    </w:p>
    <w:p w14:paraId="73821798" w14:textId="77777777" w:rsidR="00F90C33" w:rsidRPr="00BD696D" w:rsidRDefault="00F90C33" w:rsidP="00F90C33">
      <w:pPr>
        <w:spacing w:line="240" w:lineRule="auto"/>
        <w:contextualSpacing/>
        <w:rPr>
          <w:rFonts w:ascii="Times New Roman" w:hAnsi="Times New Roman" w:cs="Times New Roman"/>
          <w:sz w:val="24"/>
        </w:rPr>
      </w:pPr>
    </w:p>
    <w:p w14:paraId="60D024AB" w14:textId="77777777" w:rsidR="00F90C33" w:rsidRPr="00BD696D" w:rsidRDefault="00F90C33" w:rsidP="00F90C33">
      <w:pPr>
        <w:spacing w:line="240" w:lineRule="auto"/>
        <w:contextualSpacing/>
        <w:rPr>
          <w:rFonts w:ascii="Times New Roman" w:hAnsi="Times New Roman" w:cs="Times New Roman"/>
          <w:sz w:val="24"/>
        </w:rPr>
      </w:pPr>
      <w:r>
        <w:rPr>
          <w:rFonts w:ascii="Times New Roman" w:hAnsi="Times New Roman" w:cs="Times New Roman"/>
          <w:sz w:val="24"/>
        </w:rPr>
        <w:t>Dr Alison M. Bacon</w:t>
      </w:r>
    </w:p>
    <w:p w14:paraId="2C1B971A" w14:textId="77777777" w:rsidR="00F90C33" w:rsidRPr="00BD696D" w:rsidRDefault="00F90C33" w:rsidP="00F90C33">
      <w:pPr>
        <w:spacing w:line="240" w:lineRule="auto"/>
        <w:contextualSpacing/>
        <w:rPr>
          <w:rFonts w:ascii="Times New Roman" w:hAnsi="Times New Roman" w:cs="Times New Roman"/>
          <w:sz w:val="24"/>
        </w:rPr>
      </w:pPr>
      <w:r w:rsidRPr="00BD696D">
        <w:rPr>
          <w:rFonts w:ascii="Times New Roman" w:hAnsi="Times New Roman" w:cs="Times New Roman"/>
          <w:sz w:val="24"/>
        </w:rPr>
        <w:t>School of Psychology</w:t>
      </w:r>
    </w:p>
    <w:p w14:paraId="39809843" w14:textId="77777777" w:rsidR="00F90C33" w:rsidRPr="00BD696D" w:rsidRDefault="00F90C33" w:rsidP="00F90C33">
      <w:pPr>
        <w:spacing w:line="240" w:lineRule="auto"/>
        <w:contextualSpacing/>
        <w:rPr>
          <w:rFonts w:ascii="Times New Roman" w:hAnsi="Times New Roman" w:cs="Times New Roman"/>
          <w:sz w:val="24"/>
        </w:rPr>
      </w:pPr>
      <w:r w:rsidRPr="00BD696D">
        <w:rPr>
          <w:rFonts w:ascii="Times New Roman" w:hAnsi="Times New Roman" w:cs="Times New Roman"/>
          <w:sz w:val="24"/>
        </w:rPr>
        <w:t xml:space="preserve">Plymouth University </w:t>
      </w:r>
    </w:p>
    <w:p w14:paraId="155E17B0" w14:textId="77777777" w:rsidR="00F90C33" w:rsidRPr="00BD696D" w:rsidRDefault="00F90C33" w:rsidP="00F90C33">
      <w:pPr>
        <w:spacing w:line="240" w:lineRule="auto"/>
        <w:contextualSpacing/>
        <w:rPr>
          <w:rFonts w:ascii="Times New Roman" w:hAnsi="Times New Roman" w:cs="Times New Roman"/>
          <w:sz w:val="24"/>
        </w:rPr>
      </w:pPr>
      <w:r w:rsidRPr="00BD696D">
        <w:rPr>
          <w:rFonts w:ascii="Times New Roman" w:hAnsi="Times New Roman" w:cs="Times New Roman"/>
          <w:sz w:val="24"/>
        </w:rPr>
        <w:t>Drake Circus</w:t>
      </w:r>
    </w:p>
    <w:p w14:paraId="55BF6A24" w14:textId="77777777" w:rsidR="00F90C33" w:rsidRPr="00BD696D" w:rsidRDefault="00F90C33" w:rsidP="00F90C33">
      <w:pPr>
        <w:spacing w:line="240" w:lineRule="auto"/>
        <w:contextualSpacing/>
        <w:rPr>
          <w:rFonts w:ascii="Times New Roman" w:hAnsi="Times New Roman" w:cs="Times New Roman"/>
          <w:sz w:val="24"/>
        </w:rPr>
      </w:pPr>
      <w:r w:rsidRPr="00BD696D">
        <w:rPr>
          <w:rFonts w:ascii="Times New Roman" w:hAnsi="Times New Roman" w:cs="Times New Roman"/>
          <w:sz w:val="24"/>
        </w:rPr>
        <w:t>Plymouth PL4 8AA</w:t>
      </w:r>
    </w:p>
    <w:p w14:paraId="2B57D18E" w14:textId="77777777" w:rsidR="00F90C33" w:rsidRPr="00FC27D8" w:rsidRDefault="00F90C33" w:rsidP="00F90C33">
      <w:pPr>
        <w:spacing w:line="240" w:lineRule="auto"/>
        <w:contextualSpacing/>
        <w:rPr>
          <w:rFonts w:ascii="Times New Roman" w:hAnsi="Times New Roman" w:cs="Times New Roman"/>
          <w:sz w:val="24"/>
        </w:rPr>
      </w:pPr>
      <w:r w:rsidRPr="00FC27D8">
        <w:rPr>
          <w:rFonts w:ascii="Times New Roman" w:hAnsi="Times New Roman" w:cs="Times New Roman"/>
          <w:sz w:val="24"/>
        </w:rPr>
        <w:t>Tel: 01752 584805</w:t>
      </w:r>
    </w:p>
    <w:p w14:paraId="630EEC55" w14:textId="77777777" w:rsidR="00F90C33" w:rsidRPr="00FC27D8" w:rsidRDefault="00F90C33" w:rsidP="00F90C33">
      <w:pPr>
        <w:spacing w:line="240" w:lineRule="auto"/>
        <w:contextualSpacing/>
        <w:rPr>
          <w:rFonts w:ascii="Times New Roman" w:hAnsi="Times New Roman" w:cs="Times New Roman"/>
          <w:sz w:val="24"/>
        </w:rPr>
      </w:pPr>
      <w:r w:rsidRPr="00FC27D8">
        <w:rPr>
          <w:rFonts w:ascii="Times New Roman" w:hAnsi="Times New Roman" w:cs="Times New Roman"/>
          <w:sz w:val="24"/>
        </w:rPr>
        <w:t>Fax: 01752 584808</w:t>
      </w:r>
    </w:p>
    <w:p w14:paraId="4E8D581D" w14:textId="77777777" w:rsidR="00F90C33" w:rsidRPr="00CE4A1D" w:rsidRDefault="00F90C33" w:rsidP="00F90C33">
      <w:pPr>
        <w:spacing w:line="240" w:lineRule="auto"/>
        <w:contextualSpacing/>
        <w:rPr>
          <w:rFonts w:ascii="Times New Roman" w:hAnsi="Times New Roman" w:cs="Times New Roman"/>
          <w:sz w:val="24"/>
          <w:lang w:val="fr-FR"/>
        </w:rPr>
      </w:pPr>
      <w:r w:rsidRPr="00504DF5">
        <w:rPr>
          <w:rFonts w:ascii="Times New Roman" w:hAnsi="Times New Roman" w:cs="Times New Roman"/>
          <w:sz w:val="24"/>
          <w:lang w:val="fr-FR"/>
        </w:rPr>
        <w:t>Email: ambacon@plymouth.ac.uk</w:t>
      </w:r>
    </w:p>
    <w:p w14:paraId="1F7A2535" w14:textId="77777777" w:rsidR="00F90C33" w:rsidRPr="002F6B74" w:rsidRDefault="00F90C33" w:rsidP="00F90C33">
      <w:pPr>
        <w:rPr>
          <w:sz w:val="24"/>
        </w:rPr>
      </w:pPr>
    </w:p>
    <w:p w14:paraId="2BF21F79" w14:textId="77777777" w:rsidR="00F90C33" w:rsidRDefault="00F90C33" w:rsidP="00F90C33">
      <w:pPr>
        <w:spacing w:line="480" w:lineRule="auto"/>
        <w:contextualSpacing/>
        <w:rPr>
          <w:rFonts w:ascii="Times New Roman" w:hAnsi="Times New Roman" w:cs="Times New Roman"/>
          <w:b/>
          <w:sz w:val="24"/>
          <w:szCs w:val="24"/>
        </w:rPr>
      </w:pPr>
    </w:p>
    <w:p w14:paraId="02AE27CC" w14:textId="77777777" w:rsidR="00F90C33" w:rsidRDefault="00F90C33" w:rsidP="00F90C33">
      <w:pPr>
        <w:spacing w:line="480" w:lineRule="auto"/>
        <w:contextualSpacing/>
        <w:rPr>
          <w:rFonts w:ascii="Times New Roman" w:hAnsi="Times New Roman" w:cs="Times New Roman"/>
          <w:b/>
          <w:sz w:val="24"/>
          <w:szCs w:val="24"/>
        </w:rPr>
      </w:pPr>
    </w:p>
    <w:p w14:paraId="432DF924" w14:textId="3DFA0DB8" w:rsidR="001440C3" w:rsidRDefault="001440C3" w:rsidP="001440C3">
      <w:pPr>
        <w:rPr>
          <w:rFonts w:ascii="Times New Roman" w:hAnsi="Times New Roman" w:cs="Times New Roman"/>
          <w:sz w:val="24"/>
        </w:rPr>
      </w:pPr>
    </w:p>
    <w:p w14:paraId="7945E90C" w14:textId="13F693EA" w:rsidR="00F90C33" w:rsidRPr="00D5319B" w:rsidRDefault="00F90C33" w:rsidP="00F90C33">
      <w:pPr>
        <w:spacing w:after="0" w:line="480" w:lineRule="auto"/>
        <w:contextualSpacing/>
        <w:rPr>
          <w:rFonts w:ascii="Times New Roman" w:hAnsi="Times New Roman" w:cs="Times New Roman"/>
          <w:b/>
          <w:sz w:val="24"/>
          <w:szCs w:val="24"/>
        </w:rPr>
      </w:pPr>
      <w:r w:rsidRPr="00D5319B">
        <w:rPr>
          <w:rFonts w:ascii="Times New Roman" w:hAnsi="Times New Roman" w:cs="Times New Roman"/>
          <w:b/>
          <w:sz w:val="24"/>
          <w:szCs w:val="24"/>
        </w:rPr>
        <w:lastRenderedPageBreak/>
        <w:t>Abstract</w:t>
      </w:r>
    </w:p>
    <w:p w14:paraId="0A0A5B9C" w14:textId="77777777" w:rsidR="00F90C33" w:rsidRDefault="00F90C33" w:rsidP="00F90C33">
      <w:pPr>
        <w:spacing w:after="0" w:line="480" w:lineRule="auto"/>
        <w:contextualSpacing/>
        <w:rPr>
          <w:rFonts w:ascii="Times New Roman" w:hAnsi="Times New Roman" w:cs="Times New Roman"/>
          <w:sz w:val="24"/>
          <w:szCs w:val="24"/>
        </w:rPr>
      </w:pPr>
      <w:r w:rsidRPr="00060DB7">
        <w:rPr>
          <w:rFonts w:ascii="Times New Roman" w:hAnsi="Times New Roman" w:cs="Times New Roman"/>
          <w:b/>
          <w:sz w:val="24"/>
          <w:szCs w:val="24"/>
        </w:rPr>
        <w:t>Background:</w:t>
      </w:r>
      <w:r>
        <w:rPr>
          <w:rFonts w:ascii="Times New Roman" w:hAnsi="Times New Roman" w:cs="Times New Roman"/>
          <w:sz w:val="24"/>
          <w:szCs w:val="24"/>
        </w:rPr>
        <w:t xml:space="preserve"> </w:t>
      </w:r>
      <w:r w:rsidRPr="00D5319B">
        <w:rPr>
          <w:rFonts w:ascii="Times New Roman" w:hAnsi="Times New Roman" w:cs="Times New Roman"/>
          <w:sz w:val="24"/>
          <w:szCs w:val="24"/>
        </w:rPr>
        <w:t xml:space="preserve">Academic dishonesty (AD) is an increasing challenge for universities worldwide. </w:t>
      </w:r>
      <w:r>
        <w:rPr>
          <w:rFonts w:ascii="Times New Roman" w:hAnsi="Times New Roman" w:cs="Times New Roman"/>
          <w:sz w:val="24"/>
          <w:szCs w:val="24"/>
        </w:rPr>
        <w:t xml:space="preserve">The rise of the internet has further increased opportunities for students to cheat. </w:t>
      </w:r>
    </w:p>
    <w:p w14:paraId="4A693907" w14:textId="77777777" w:rsidR="00F90C33" w:rsidRDefault="00F90C33" w:rsidP="00F90C33">
      <w:pPr>
        <w:spacing w:after="0" w:line="480" w:lineRule="auto"/>
        <w:contextualSpacing/>
        <w:rPr>
          <w:rFonts w:ascii="Times New Roman" w:hAnsi="Times New Roman" w:cs="Times New Roman"/>
          <w:sz w:val="24"/>
          <w:szCs w:val="24"/>
        </w:rPr>
      </w:pPr>
      <w:r w:rsidRPr="00060DB7">
        <w:rPr>
          <w:rFonts w:ascii="Times New Roman" w:hAnsi="Times New Roman" w:cs="Times New Roman"/>
          <w:b/>
          <w:sz w:val="24"/>
          <w:szCs w:val="24"/>
        </w:rPr>
        <w:t>Aims:</w:t>
      </w:r>
      <w:r>
        <w:rPr>
          <w:rFonts w:ascii="Times New Roman" w:hAnsi="Times New Roman" w:cs="Times New Roman"/>
          <w:sz w:val="24"/>
          <w:szCs w:val="24"/>
        </w:rPr>
        <w:t xml:space="preserve"> </w:t>
      </w:r>
      <w:r w:rsidRPr="00D5319B">
        <w:rPr>
          <w:rFonts w:ascii="Times New Roman" w:hAnsi="Times New Roman" w:cs="Times New Roman"/>
          <w:sz w:val="24"/>
          <w:szCs w:val="24"/>
        </w:rPr>
        <w:t xml:space="preserve">In this study, we investigate the role of personality traits defined within Reinforcement Sensitivity Theory (RST) as potential determinants of AD. </w:t>
      </w:r>
      <w:r>
        <w:rPr>
          <w:rFonts w:ascii="Times New Roman" w:hAnsi="Times New Roman" w:cs="Times New Roman"/>
          <w:sz w:val="24"/>
          <w:szCs w:val="24"/>
        </w:rPr>
        <w:t xml:space="preserve">RST defines behaviour as resulting from approach (reward interest/reactivity, goal-drive and impulsivity) and avoidance (behavioural inhibition and fight-flight-freeze) motivations. </w:t>
      </w:r>
      <w:r w:rsidRPr="00D5319B">
        <w:rPr>
          <w:rFonts w:ascii="Times New Roman" w:hAnsi="Times New Roman" w:cs="Times New Roman"/>
          <w:sz w:val="24"/>
          <w:szCs w:val="24"/>
        </w:rPr>
        <w:t>We further consider the role of deep, surface or achieving study motivations in mediating</w:t>
      </w:r>
      <w:r>
        <w:rPr>
          <w:rFonts w:ascii="Times New Roman" w:hAnsi="Times New Roman" w:cs="Times New Roman"/>
          <w:sz w:val="24"/>
          <w:szCs w:val="24"/>
        </w:rPr>
        <w:t>/moderating</w:t>
      </w:r>
      <w:r w:rsidRPr="00D5319B">
        <w:rPr>
          <w:rFonts w:ascii="Times New Roman" w:hAnsi="Times New Roman" w:cs="Times New Roman"/>
          <w:sz w:val="24"/>
          <w:szCs w:val="24"/>
        </w:rPr>
        <w:t xml:space="preserve"> the relationship between personality and AD. </w:t>
      </w:r>
    </w:p>
    <w:p w14:paraId="41BD94B7" w14:textId="77777777" w:rsidR="00F90C33" w:rsidRDefault="00F90C33" w:rsidP="00F90C33">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Sample</w:t>
      </w:r>
      <w:r w:rsidRPr="00060DB7">
        <w:rPr>
          <w:rFonts w:ascii="Times New Roman" w:hAnsi="Times New Roman" w:cs="Times New Roman"/>
          <w:b/>
          <w:sz w:val="24"/>
          <w:szCs w:val="24"/>
        </w:rPr>
        <w:t>:</w:t>
      </w:r>
      <w:r>
        <w:rPr>
          <w:rFonts w:ascii="Times New Roman" w:hAnsi="Times New Roman" w:cs="Times New Roman"/>
          <w:sz w:val="24"/>
          <w:szCs w:val="24"/>
        </w:rPr>
        <w:t xml:space="preserve"> </w:t>
      </w:r>
      <w:r w:rsidRPr="00D5319B">
        <w:rPr>
          <w:rFonts w:ascii="Times New Roman" w:hAnsi="Times New Roman" w:cs="Times New Roman"/>
          <w:sz w:val="24"/>
          <w:szCs w:val="24"/>
        </w:rPr>
        <w:t>A sample of UK undergraduates (N = 2</w:t>
      </w:r>
      <w:r>
        <w:rPr>
          <w:rFonts w:ascii="Times New Roman" w:hAnsi="Times New Roman" w:cs="Times New Roman"/>
          <w:sz w:val="24"/>
          <w:szCs w:val="24"/>
        </w:rPr>
        <w:t>40</w:t>
      </w:r>
      <w:r w:rsidRPr="00D5319B">
        <w:rPr>
          <w:rFonts w:ascii="Times New Roman" w:hAnsi="Times New Roman" w:cs="Times New Roman"/>
          <w:sz w:val="24"/>
          <w:szCs w:val="24"/>
        </w:rPr>
        <w:t xml:space="preserve">) </w:t>
      </w:r>
    </w:p>
    <w:p w14:paraId="20FEFBC9" w14:textId="77777777" w:rsidR="00F90C33" w:rsidRDefault="00F90C33" w:rsidP="00F90C33">
      <w:pPr>
        <w:spacing w:after="0" w:line="480" w:lineRule="auto"/>
        <w:contextualSpacing/>
        <w:rPr>
          <w:rFonts w:ascii="Times New Roman" w:hAnsi="Times New Roman" w:cs="Times New Roman"/>
          <w:sz w:val="24"/>
          <w:szCs w:val="24"/>
        </w:rPr>
      </w:pPr>
      <w:r w:rsidRPr="00060DB7">
        <w:rPr>
          <w:rFonts w:ascii="Times New Roman" w:hAnsi="Times New Roman" w:cs="Times New Roman"/>
          <w:b/>
          <w:sz w:val="24"/>
          <w:szCs w:val="24"/>
        </w:rPr>
        <w:t>Method:</w:t>
      </w:r>
      <w:r>
        <w:rPr>
          <w:rFonts w:ascii="Times New Roman" w:hAnsi="Times New Roman" w:cs="Times New Roman"/>
          <w:sz w:val="24"/>
          <w:szCs w:val="24"/>
        </w:rPr>
        <w:t xml:space="preserve"> All participants </w:t>
      </w:r>
      <w:r w:rsidRPr="00D5319B">
        <w:rPr>
          <w:rFonts w:ascii="Times New Roman" w:hAnsi="Times New Roman" w:cs="Times New Roman"/>
          <w:sz w:val="24"/>
          <w:szCs w:val="24"/>
        </w:rPr>
        <w:t>completed</w:t>
      </w:r>
      <w:r>
        <w:rPr>
          <w:rFonts w:ascii="Times New Roman" w:hAnsi="Times New Roman" w:cs="Times New Roman"/>
          <w:sz w:val="24"/>
          <w:szCs w:val="24"/>
        </w:rPr>
        <w:t xml:space="preserve"> the RST Personality </w:t>
      </w:r>
      <w:r w:rsidRPr="00D5319B">
        <w:rPr>
          <w:rFonts w:ascii="Times New Roman" w:hAnsi="Times New Roman" w:cs="Times New Roman"/>
          <w:sz w:val="24"/>
          <w:szCs w:val="24"/>
        </w:rPr>
        <w:t xml:space="preserve">Questionnaire, a short-from version of the Study process questionnaire and a measure of engagement in AD, its perceived prevalence and seriousness. </w:t>
      </w:r>
    </w:p>
    <w:p w14:paraId="710E168C" w14:textId="77777777" w:rsidR="00F90C33" w:rsidRDefault="00F90C33" w:rsidP="00F90C33">
      <w:pPr>
        <w:spacing w:after="0" w:line="480" w:lineRule="auto"/>
        <w:contextualSpacing/>
        <w:rPr>
          <w:rFonts w:ascii="Times New Roman" w:hAnsi="Times New Roman" w:cs="Times New Roman"/>
          <w:sz w:val="24"/>
          <w:szCs w:val="24"/>
        </w:rPr>
      </w:pPr>
      <w:r w:rsidRPr="00060DB7">
        <w:rPr>
          <w:rFonts w:ascii="Times New Roman" w:hAnsi="Times New Roman" w:cs="Times New Roman"/>
          <w:b/>
          <w:sz w:val="24"/>
          <w:szCs w:val="24"/>
        </w:rPr>
        <w:t>Results:</w:t>
      </w:r>
      <w:r>
        <w:rPr>
          <w:rFonts w:ascii="Times New Roman" w:hAnsi="Times New Roman" w:cs="Times New Roman"/>
          <w:sz w:val="24"/>
          <w:szCs w:val="24"/>
        </w:rPr>
        <w:t xml:space="preserve"> </w:t>
      </w:r>
      <w:r w:rsidRPr="00D5319B">
        <w:rPr>
          <w:rFonts w:ascii="Times New Roman" w:hAnsi="Times New Roman" w:cs="Times New Roman"/>
          <w:sz w:val="24"/>
          <w:szCs w:val="24"/>
        </w:rPr>
        <w:t xml:space="preserve">Results showed that </w:t>
      </w:r>
      <w:r>
        <w:rPr>
          <w:rFonts w:ascii="Times New Roman" w:hAnsi="Times New Roman" w:cs="Times New Roman"/>
          <w:sz w:val="24"/>
          <w:szCs w:val="24"/>
        </w:rPr>
        <w:t xml:space="preserve">RST traits account for additional variance in AD. Mediation analysis suggested that GDP predicted dishonesty indirectly via a surface study approach while the indirect effect via deep study processes suggested dishonesty was not likely. Likelihood of engagement in </w:t>
      </w:r>
      <w:r w:rsidRPr="00D5319B">
        <w:rPr>
          <w:rFonts w:ascii="Times New Roman" w:hAnsi="Times New Roman" w:cs="Times New Roman"/>
          <w:sz w:val="24"/>
          <w:szCs w:val="24"/>
        </w:rPr>
        <w:t xml:space="preserve">AD was positively associated with </w:t>
      </w:r>
      <w:r>
        <w:rPr>
          <w:rFonts w:ascii="Times New Roman" w:hAnsi="Times New Roman" w:cs="Times New Roman"/>
          <w:sz w:val="24"/>
          <w:szCs w:val="24"/>
        </w:rPr>
        <w:t xml:space="preserve">personality traits reflecting </w:t>
      </w:r>
      <w:r w:rsidRPr="00D5319B">
        <w:rPr>
          <w:rFonts w:ascii="Times New Roman" w:hAnsi="Times New Roman" w:cs="Times New Roman"/>
          <w:sz w:val="24"/>
          <w:szCs w:val="24"/>
        </w:rPr>
        <w:t xml:space="preserve">impulsivity and </w:t>
      </w:r>
      <w:r>
        <w:rPr>
          <w:rFonts w:ascii="Times New Roman" w:hAnsi="Times New Roman" w:cs="Times New Roman"/>
          <w:sz w:val="24"/>
          <w:szCs w:val="24"/>
        </w:rPr>
        <w:t xml:space="preserve">fight-fight-freeze behaviours. </w:t>
      </w:r>
      <w:r w:rsidRPr="00D5319B">
        <w:rPr>
          <w:rFonts w:ascii="Times New Roman" w:hAnsi="Times New Roman" w:cs="Times New Roman"/>
          <w:sz w:val="24"/>
          <w:szCs w:val="24"/>
        </w:rPr>
        <w:t xml:space="preserve"> Surface study motivation moderated </w:t>
      </w:r>
      <w:r>
        <w:rPr>
          <w:rFonts w:ascii="Times New Roman" w:hAnsi="Times New Roman" w:cs="Times New Roman"/>
          <w:sz w:val="24"/>
          <w:szCs w:val="24"/>
        </w:rPr>
        <w:t xml:space="preserve">the </w:t>
      </w:r>
      <w:r w:rsidRPr="00D5319B">
        <w:rPr>
          <w:rFonts w:ascii="Times New Roman" w:hAnsi="Times New Roman" w:cs="Times New Roman"/>
          <w:sz w:val="24"/>
          <w:szCs w:val="24"/>
        </w:rPr>
        <w:t xml:space="preserve">impulsivity </w:t>
      </w:r>
      <w:r>
        <w:rPr>
          <w:rFonts w:ascii="Times New Roman" w:hAnsi="Times New Roman" w:cs="Times New Roman"/>
          <w:sz w:val="24"/>
          <w:szCs w:val="24"/>
        </w:rPr>
        <w:t xml:space="preserve">effect and Achieving Motivation the FFFS effect such that cheating was even more likely when high levels of these processes were used. </w:t>
      </w:r>
    </w:p>
    <w:p w14:paraId="4483F278" w14:textId="77777777" w:rsidR="00F90C33" w:rsidRPr="00D5319B" w:rsidRDefault="00F90C33" w:rsidP="00F90C33">
      <w:pPr>
        <w:spacing w:after="0" w:line="480" w:lineRule="auto"/>
        <w:contextualSpacing/>
        <w:rPr>
          <w:rFonts w:ascii="Times New Roman" w:hAnsi="Times New Roman" w:cs="Times New Roman"/>
          <w:sz w:val="24"/>
          <w:szCs w:val="24"/>
        </w:rPr>
      </w:pPr>
      <w:r w:rsidRPr="00060DB7">
        <w:rPr>
          <w:rFonts w:ascii="Times New Roman" w:hAnsi="Times New Roman" w:cs="Times New Roman"/>
          <w:b/>
          <w:sz w:val="24"/>
          <w:szCs w:val="24"/>
        </w:rPr>
        <w:t>Conclusions:</w:t>
      </w:r>
      <w:r>
        <w:rPr>
          <w:rFonts w:ascii="Times New Roman" w:hAnsi="Times New Roman" w:cs="Times New Roman"/>
          <w:sz w:val="24"/>
          <w:szCs w:val="24"/>
        </w:rPr>
        <w:t xml:space="preserve"> </w:t>
      </w:r>
      <w:r w:rsidRPr="00D5319B">
        <w:rPr>
          <w:rFonts w:ascii="Times New Roman" w:hAnsi="Times New Roman" w:cs="Times New Roman"/>
          <w:sz w:val="24"/>
          <w:szCs w:val="24"/>
        </w:rPr>
        <w:t xml:space="preserve">The findings suggest that motivational </w:t>
      </w:r>
      <w:r>
        <w:rPr>
          <w:rFonts w:ascii="Times New Roman" w:hAnsi="Times New Roman" w:cs="Times New Roman"/>
          <w:sz w:val="24"/>
          <w:szCs w:val="24"/>
        </w:rPr>
        <w:t xml:space="preserve">personality </w:t>
      </w:r>
      <w:r w:rsidRPr="00D5319B">
        <w:rPr>
          <w:rFonts w:ascii="Times New Roman" w:hAnsi="Times New Roman" w:cs="Times New Roman"/>
          <w:sz w:val="24"/>
          <w:szCs w:val="24"/>
        </w:rPr>
        <w:t xml:space="preserve">traits </w:t>
      </w:r>
      <w:r>
        <w:rPr>
          <w:rFonts w:ascii="Times New Roman" w:hAnsi="Times New Roman" w:cs="Times New Roman"/>
          <w:sz w:val="24"/>
          <w:szCs w:val="24"/>
        </w:rPr>
        <w:t xml:space="preserve">defined within RST </w:t>
      </w:r>
      <w:r w:rsidRPr="00D5319B">
        <w:rPr>
          <w:rFonts w:ascii="Times New Roman" w:hAnsi="Times New Roman" w:cs="Times New Roman"/>
          <w:sz w:val="24"/>
          <w:szCs w:val="24"/>
        </w:rPr>
        <w:t xml:space="preserve">can explain variance in the likelihood of engaging in </w:t>
      </w:r>
      <w:r>
        <w:rPr>
          <w:rFonts w:ascii="Times New Roman" w:hAnsi="Times New Roman" w:cs="Times New Roman"/>
          <w:sz w:val="24"/>
          <w:szCs w:val="24"/>
        </w:rPr>
        <w:t xml:space="preserve">dishonest academic behaviours. </w:t>
      </w:r>
      <w:r w:rsidRPr="00D5319B">
        <w:rPr>
          <w:rFonts w:ascii="Times New Roman" w:hAnsi="Times New Roman" w:cs="Times New Roman"/>
          <w:sz w:val="24"/>
          <w:szCs w:val="24"/>
        </w:rPr>
        <w:t xml:space="preserve"> </w:t>
      </w:r>
    </w:p>
    <w:p w14:paraId="14F9B7F1" w14:textId="77777777" w:rsidR="00F90C33" w:rsidRDefault="00F90C33" w:rsidP="00F90C33">
      <w:pPr>
        <w:spacing w:after="0" w:line="480" w:lineRule="auto"/>
        <w:contextualSpacing/>
        <w:rPr>
          <w:rFonts w:ascii="Times New Roman" w:hAnsi="Times New Roman" w:cs="Times New Roman"/>
          <w:b/>
          <w:sz w:val="24"/>
          <w:szCs w:val="24"/>
        </w:rPr>
      </w:pPr>
    </w:p>
    <w:p w14:paraId="5B1468E2" w14:textId="77777777" w:rsidR="00F90C33" w:rsidRDefault="00F90C33" w:rsidP="00F90C33">
      <w:pPr>
        <w:spacing w:after="0" w:line="480" w:lineRule="auto"/>
        <w:contextualSpacing/>
        <w:rPr>
          <w:rFonts w:ascii="Times New Roman" w:hAnsi="Times New Roman" w:cs="Times New Roman"/>
          <w:sz w:val="24"/>
          <w:szCs w:val="24"/>
        </w:rPr>
      </w:pPr>
      <w:r w:rsidRPr="00B2393E">
        <w:rPr>
          <w:rFonts w:ascii="Times New Roman" w:hAnsi="Times New Roman" w:cs="Times New Roman"/>
          <w:b/>
          <w:sz w:val="24"/>
          <w:szCs w:val="24"/>
        </w:rPr>
        <w:t>Keywords:</w:t>
      </w:r>
      <w:r>
        <w:rPr>
          <w:rFonts w:ascii="Times New Roman" w:hAnsi="Times New Roman" w:cs="Times New Roman"/>
          <w:sz w:val="24"/>
          <w:szCs w:val="24"/>
        </w:rPr>
        <w:t xml:space="preserve"> Reinforcement sensitivity theory; academic dishonesty; cheating; student; deep learning; surface learning</w:t>
      </w:r>
    </w:p>
    <w:p w14:paraId="132520F1" w14:textId="0BFF455B" w:rsidR="00545533" w:rsidRDefault="00B77B20" w:rsidP="00F90C33">
      <w:pPr>
        <w:spacing w:after="0" w:line="480" w:lineRule="auto"/>
        <w:ind w:firstLine="720"/>
        <w:contextualSpacing/>
        <w:rPr>
          <w:rFonts w:ascii="Times New Roman" w:hAnsi="Times New Roman" w:cs="Times New Roman"/>
          <w:sz w:val="24"/>
          <w:szCs w:val="24"/>
        </w:rPr>
      </w:pPr>
      <w:r w:rsidRPr="00F90C33">
        <w:rPr>
          <w:rFonts w:ascii="Times New Roman" w:hAnsi="Times New Roman" w:cs="Times New Roman"/>
          <w:sz w:val="24"/>
          <w:szCs w:val="24"/>
        </w:rPr>
        <w:lastRenderedPageBreak/>
        <w:t>D</w:t>
      </w:r>
      <w:r w:rsidR="00BF6173" w:rsidRPr="00F90C33">
        <w:rPr>
          <w:rFonts w:ascii="Times New Roman" w:hAnsi="Times New Roman" w:cs="Times New Roman"/>
          <w:sz w:val="24"/>
          <w:szCs w:val="24"/>
        </w:rPr>
        <w:t>ishonest</w:t>
      </w:r>
      <w:r w:rsidR="00144339" w:rsidRPr="00F90C33">
        <w:rPr>
          <w:rFonts w:ascii="Times New Roman" w:hAnsi="Times New Roman" w:cs="Times New Roman"/>
          <w:sz w:val="24"/>
          <w:szCs w:val="24"/>
        </w:rPr>
        <w:t xml:space="preserve"> </w:t>
      </w:r>
      <w:r w:rsidRPr="00F90C33">
        <w:rPr>
          <w:rFonts w:ascii="Times New Roman" w:hAnsi="Times New Roman" w:cs="Times New Roman"/>
          <w:sz w:val="24"/>
          <w:szCs w:val="24"/>
        </w:rPr>
        <w:t xml:space="preserve">academic </w:t>
      </w:r>
      <w:r w:rsidR="00BF6173" w:rsidRPr="00F90C33">
        <w:rPr>
          <w:rFonts w:ascii="Times New Roman" w:hAnsi="Times New Roman" w:cs="Times New Roman"/>
          <w:sz w:val="24"/>
          <w:szCs w:val="24"/>
        </w:rPr>
        <w:t>behaviours</w:t>
      </w:r>
      <w:r w:rsidR="00144339" w:rsidRPr="00F90C33">
        <w:rPr>
          <w:rFonts w:ascii="Times New Roman" w:hAnsi="Times New Roman" w:cs="Times New Roman"/>
          <w:sz w:val="24"/>
          <w:szCs w:val="24"/>
        </w:rPr>
        <w:t xml:space="preserve">, such as </w:t>
      </w:r>
      <w:r w:rsidR="00BF6173" w:rsidRPr="00F90C33">
        <w:rPr>
          <w:rFonts w:ascii="Times New Roman" w:hAnsi="Times New Roman" w:cs="Times New Roman"/>
          <w:sz w:val="24"/>
          <w:szCs w:val="24"/>
        </w:rPr>
        <w:t>plagiarism</w:t>
      </w:r>
      <w:r w:rsidR="00144339" w:rsidRPr="00F90C33">
        <w:rPr>
          <w:rFonts w:ascii="Times New Roman" w:hAnsi="Times New Roman" w:cs="Times New Roman"/>
          <w:sz w:val="24"/>
          <w:szCs w:val="24"/>
        </w:rPr>
        <w:t xml:space="preserve">, copying of other </w:t>
      </w:r>
      <w:r w:rsidR="00BF6173" w:rsidRPr="00F90C33">
        <w:rPr>
          <w:rFonts w:ascii="Times New Roman" w:hAnsi="Times New Roman" w:cs="Times New Roman"/>
          <w:sz w:val="24"/>
          <w:szCs w:val="24"/>
        </w:rPr>
        <w:t>students’</w:t>
      </w:r>
      <w:r w:rsidR="00144339" w:rsidRPr="00F90C33">
        <w:rPr>
          <w:rFonts w:ascii="Times New Roman" w:hAnsi="Times New Roman" w:cs="Times New Roman"/>
          <w:sz w:val="24"/>
          <w:szCs w:val="24"/>
        </w:rPr>
        <w:t xml:space="preserve"> work</w:t>
      </w:r>
      <w:r w:rsidRPr="00F90C33">
        <w:rPr>
          <w:rFonts w:ascii="Times New Roman" w:hAnsi="Times New Roman" w:cs="Times New Roman"/>
          <w:sz w:val="24"/>
          <w:szCs w:val="24"/>
        </w:rPr>
        <w:t>,</w:t>
      </w:r>
      <w:r w:rsidR="00144339" w:rsidRPr="00F90C33">
        <w:rPr>
          <w:rFonts w:ascii="Times New Roman" w:hAnsi="Times New Roman" w:cs="Times New Roman"/>
          <w:sz w:val="24"/>
          <w:szCs w:val="24"/>
        </w:rPr>
        <w:t xml:space="preserve"> or</w:t>
      </w:r>
      <w:r w:rsidR="00144339" w:rsidRPr="00B7217A">
        <w:rPr>
          <w:rFonts w:ascii="Times New Roman" w:hAnsi="Times New Roman" w:cs="Times New Roman"/>
          <w:sz w:val="24"/>
          <w:szCs w:val="24"/>
        </w:rPr>
        <w:t xml:space="preserve"> </w:t>
      </w:r>
      <w:r w:rsidR="00BF6173" w:rsidRPr="00B7217A">
        <w:rPr>
          <w:rFonts w:ascii="Times New Roman" w:hAnsi="Times New Roman" w:cs="Times New Roman"/>
          <w:sz w:val="24"/>
          <w:szCs w:val="24"/>
        </w:rPr>
        <w:t>cheating</w:t>
      </w:r>
      <w:r w:rsidR="00144339" w:rsidRPr="00B7217A">
        <w:rPr>
          <w:rFonts w:ascii="Times New Roman" w:hAnsi="Times New Roman" w:cs="Times New Roman"/>
          <w:sz w:val="24"/>
          <w:szCs w:val="24"/>
        </w:rPr>
        <w:t xml:space="preserve"> in exam</w:t>
      </w:r>
      <w:r>
        <w:rPr>
          <w:rFonts w:ascii="Times New Roman" w:hAnsi="Times New Roman" w:cs="Times New Roman"/>
          <w:sz w:val="24"/>
          <w:szCs w:val="24"/>
        </w:rPr>
        <w:t>ination</w:t>
      </w:r>
      <w:r w:rsidR="00144339" w:rsidRPr="00B7217A">
        <w:rPr>
          <w:rFonts w:ascii="Times New Roman" w:hAnsi="Times New Roman" w:cs="Times New Roman"/>
          <w:sz w:val="24"/>
          <w:szCs w:val="24"/>
        </w:rPr>
        <w:t xml:space="preserve">s </w:t>
      </w:r>
      <w:r>
        <w:rPr>
          <w:rFonts w:ascii="Times New Roman" w:hAnsi="Times New Roman" w:cs="Times New Roman"/>
          <w:sz w:val="24"/>
          <w:szCs w:val="24"/>
        </w:rPr>
        <w:t>are</w:t>
      </w:r>
      <w:r w:rsidR="00144339" w:rsidRPr="00B7217A">
        <w:rPr>
          <w:rFonts w:ascii="Times New Roman" w:hAnsi="Times New Roman" w:cs="Times New Roman"/>
          <w:sz w:val="24"/>
          <w:szCs w:val="24"/>
        </w:rPr>
        <w:t xml:space="preserve"> a problem worldwide</w:t>
      </w:r>
      <w:r w:rsidR="00BF6173" w:rsidRPr="00B7217A">
        <w:rPr>
          <w:rFonts w:ascii="Times New Roman" w:hAnsi="Times New Roman" w:cs="Times New Roman"/>
          <w:sz w:val="24"/>
          <w:szCs w:val="24"/>
        </w:rPr>
        <w:t xml:space="preserve">, with estimates suggesting that </w:t>
      </w:r>
      <w:r w:rsidR="00144339" w:rsidRPr="00B7217A">
        <w:rPr>
          <w:rFonts w:ascii="Times New Roman" w:hAnsi="Times New Roman" w:cs="Times New Roman"/>
          <w:sz w:val="24"/>
          <w:szCs w:val="24"/>
        </w:rPr>
        <w:t xml:space="preserve">between 60% </w:t>
      </w:r>
      <w:r w:rsidR="00BF6173" w:rsidRPr="00B7217A">
        <w:rPr>
          <w:rFonts w:ascii="Times New Roman" w:hAnsi="Times New Roman" w:cs="Times New Roman"/>
          <w:sz w:val="24"/>
          <w:szCs w:val="24"/>
        </w:rPr>
        <w:t>and</w:t>
      </w:r>
      <w:r w:rsidR="00144339" w:rsidRPr="00B7217A">
        <w:rPr>
          <w:rFonts w:ascii="Times New Roman" w:hAnsi="Times New Roman" w:cs="Times New Roman"/>
          <w:sz w:val="24"/>
          <w:szCs w:val="24"/>
        </w:rPr>
        <w:t xml:space="preserve"> 95% of </w:t>
      </w:r>
      <w:r w:rsidR="00BF6173" w:rsidRPr="00B7217A">
        <w:rPr>
          <w:rFonts w:ascii="Times New Roman" w:hAnsi="Times New Roman" w:cs="Times New Roman"/>
          <w:sz w:val="24"/>
          <w:szCs w:val="24"/>
        </w:rPr>
        <w:t>undergraduate</w:t>
      </w:r>
      <w:r w:rsidR="00144339" w:rsidRPr="00B7217A">
        <w:rPr>
          <w:rFonts w:ascii="Times New Roman" w:hAnsi="Times New Roman" w:cs="Times New Roman"/>
          <w:sz w:val="24"/>
          <w:szCs w:val="24"/>
        </w:rPr>
        <w:t xml:space="preserve"> </w:t>
      </w:r>
      <w:r w:rsidR="00BF6173" w:rsidRPr="00B7217A">
        <w:rPr>
          <w:rFonts w:ascii="Times New Roman" w:hAnsi="Times New Roman" w:cs="Times New Roman"/>
          <w:sz w:val="24"/>
          <w:szCs w:val="24"/>
        </w:rPr>
        <w:t>students</w:t>
      </w:r>
      <w:r w:rsidR="00144339" w:rsidRPr="00B7217A">
        <w:rPr>
          <w:rFonts w:ascii="Times New Roman" w:hAnsi="Times New Roman" w:cs="Times New Roman"/>
          <w:sz w:val="24"/>
          <w:szCs w:val="24"/>
        </w:rPr>
        <w:t xml:space="preserve"> </w:t>
      </w:r>
      <w:r w:rsidR="00B020C2" w:rsidRPr="00B7217A">
        <w:rPr>
          <w:rFonts w:ascii="Times New Roman" w:hAnsi="Times New Roman" w:cs="Times New Roman"/>
          <w:sz w:val="24"/>
          <w:szCs w:val="24"/>
        </w:rPr>
        <w:t xml:space="preserve">employ dishonest tactics </w:t>
      </w:r>
      <w:r w:rsidR="00BF6173" w:rsidRPr="00B7217A">
        <w:rPr>
          <w:rFonts w:ascii="Times New Roman" w:hAnsi="Times New Roman" w:cs="Times New Roman"/>
          <w:sz w:val="24"/>
          <w:szCs w:val="24"/>
        </w:rPr>
        <w:t xml:space="preserve">at some point in their university career </w:t>
      </w:r>
      <w:r w:rsidR="00144339" w:rsidRPr="00B7217A">
        <w:rPr>
          <w:rFonts w:ascii="Times New Roman" w:hAnsi="Times New Roman" w:cs="Times New Roman"/>
          <w:sz w:val="24"/>
          <w:szCs w:val="24"/>
        </w:rPr>
        <w:t xml:space="preserve">(Simkin </w:t>
      </w:r>
      <w:r>
        <w:rPr>
          <w:rFonts w:ascii="Times New Roman" w:hAnsi="Times New Roman" w:cs="Times New Roman"/>
          <w:sz w:val="24"/>
          <w:szCs w:val="24"/>
        </w:rPr>
        <w:t>&amp;</w:t>
      </w:r>
      <w:r w:rsidR="00144339" w:rsidRPr="00B7217A">
        <w:rPr>
          <w:rFonts w:ascii="Times New Roman" w:hAnsi="Times New Roman" w:cs="Times New Roman"/>
          <w:sz w:val="24"/>
          <w:szCs w:val="24"/>
        </w:rPr>
        <w:t xml:space="preserve"> McLeod 2010; Burton et al. 2011). </w:t>
      </w:r>
      <w:r w:rsidR="004F2A47" w:rsidRPr="00B7217A">
        <w:rPr>
          <w:rFonts w:ascii="Times New Roman" w:hAnsi="Times New Roman" w:cs="Times New Roman"/>
          <w:sz w:val="24"/>
          <w:szCs w:val="24"/>
        </w:rPr>
        <w:t>In a survey of over 20,000 American high school students</w:t>
      </w:r>
      <w:r w:rsidR="00ED60C6">
        <w:rPr>
          <w:rFonts w:ascii="Times New Roman" w:hAnsi="Times New Roman" w:cs="Times New Roman"/>
          <w:sz w:val="24"/>
          <w:szCs w:val="24"/>
        </w:rPr>
        <w:t>,</w:t>
      </w:r>
      <w:r w:rsidR="004F2A47" w:rsidRPr="00B7217A">
        <w:rPr>
          <w:rFonts w:ascii="Times New Roman" w:hAnsi="Times New Roman" w:cs="Times New Roman"/>
          <w:sz w:val="24"/>
          <w:szCs w:val="24"/>
        </w:rPr>
        <w:t xml:space="preserve"> (51% admitted to cheating on a test, 74% had copied another student’s homework, and 32% had copied an Internet document for a classroom assignment</w:t>
      </w:r>
      <w:r w:rsidR="00ED60C6">
        <w:rPr>
          <w:rFonts w:ascii="Times New Roman" w:hAnsi="Times New Roman" w:cs="Times New Roman"/>
          <w:sz w:val="24"/>
          <w:szCs w:val="24"/>
        </w:rPr>
        <w:t xml:space="preserve"> (</w:t>
      </w:r>
      <w:r w:rsidR="00ED60C6" w:rsidRPr="00B7217A">
        <w:rPr>
          <w:rFonts w:ascii="Times New Roman" w:hAnsi="Times New Roman" w:cs="Times New Roman"/>
          <w:sz w:val="24"/>
          <w:szCs w:val="24"/>
        </w:rPr>
        <w:t>Josephson Institute, 2012)</w:t>
      </w:r>
      <w:r w:rsidR="00584754">
        <w:rPr>
          <w:rFonts w:ascii="Times New Roman" w:hAnsi="Times New Roman" w:cs="Times New Roman"/>
          <w:sz w:val="24"/>
          <w:szCs w:val="24"/>
        </w:rPr>
        <w:t>.</w:t>
      </w:r>
      <w:r w:rsidR="004F2A47" w:rsidRPr="00B7217A">
        <w:rPr>
          <w:rFonts w:ascii="Times New Roman" w:hAnsi="Times New Roman" w:cs="Times New Roman"/>
          <w:sz w:val="24"/>
          <w:szCs w:val="24"/>
        </w:rPr>
        <w:t xml:space="preserve"> </w:t>
      </w:r>
      <w:r w:rsidR="0019573D" w:rsidRPr="00B7217A">
        <w:rPr>
          <w:rFonts w:ascii="Times New Roman" w:hAnsi="Times New Roman" w:cs="Times New Roman"/>
          <w:sz w:val="24"/>
          <w:szCs w:val="24"/>
        </w:rPr>
        <w:t xml:space="preserve">In the UK, the problem has received much media attention and a report in The Times (2016), based on a freedom of information request, </w:t>
      </w:r>
      <w:r w:rsidR="009569EF">
        <w:rPr>
          <w:rFonts w:ascii="Times New Roman" w:hAnsi="Times New Roman" w:cs="Times New Roman"/>
          <w:sz w:val="24"/>
          <w:szCs w:val="24"/>
        </w:rPr>
        <w:t>stated</w:t>
      </w:r>
      <w:r w:rsidR="0019573D" w:rsidRPr="00B7217A">
        <w:rPr>
          <w:rFonts w:ascii="Times New Roman" w:hAnsi="Times New Roman" w:cs="Times New Roman"/>
          <w:sz w:val="24"/>
          <w:szCs w:val="24"/>
        </w:rPr>
        <w:t xml:space="preserve"> </w:t>
      </w:r>
      <w:r w:rsidR="009569EF">
        <w:rPr>
          <w:rFonts w:ascii="Times New Roman" w:hAnsi="Times New Roman" w:cs="Times New Roman"/>
          <w:sz w:val="24"/>
          <w:szCs w:val="24"/>
        </w:rPr>
        <w:t xml:space="preserve">that </w:t>
      </w:r>
      <w:r>
        <w:rPr>
          <w:rFonts w:ascii="Times New Roman" w:hAnsi="Times New Roman" w:cs="Times New Roman"/>
          <w:sz w:val="24"/>
          <w:szCs w:val="24"/>
        </w:rPr>
        <w:t>some</w:t>
      </w:r>
      <w:r w:rsidR="0019573D" w:rsidRPr="00B7217A">
        <w:rPr>
          <w:rFonts w:ascii="Times New Roman" w:hAnsi="Times New Roman" w:cs="Times New Roman"/>
          <w:sz w:val="24"/>
          <w:szCs w:val="24"/>
        </w:rPr>
        <w:t xml:space="preserve"> 50,000 university students</w:t>
      </w:r>
      <w:r w:rsidR="00993C06">
        <w:rPr>
          <w:rFonts w:ascii="Times New Roman" w:hAnsi="Times New Roman" w:cs="Times New Roman"/>
          <w:sz w:val="24"/>
          <w:szCs w:val="24"/>
        </w:rPr>
        <w:t xml:space="preserve"> </w:t>
      </w:r>
      <w:r w:rsidR="009569EF">
        <w:rPr>
          <w:rFonts w:ascii="Times New Roman" w:hAnsi="Times New Roman" w:cs="Times New Roman"/>
          <w:sz w:val="24"/>
          <w:szCs w:val="24"/>
        </w:rPr>
        <w:t xml:space="preserve">had </w:t>
      </w:r>
      <w:r w:rsidR="00993C06">
        <w:rPr>
          <w:rFonts w:ascii="Times New Roman" w:hAnsi="Times New Roman" w:cs="Times New Roman"/>
          <w:sz w:val="24"/>
          <w:szCs w:val="24"/>
        </w:rPr>
        <w:t xml:space="preserve">admitted to academic dishonesty </w:t>
      </w:r>
      <w:r w:rsidR="0019573D" w:rsidRPr="00B7217A">
        <w:rPr>
          <w:rFonts w:ascii="Times New Roman" w:hAnsi="Times New Roman" w:cs="Times New Roman"/>
          <w:sz w:val="24"/>
          <w:szCs w:val="24"/>
        </w:rPr>
        <w:t xml:space="preserve">within the previous three years. </w:t>
      </w:r>
      <w:r w:rsidR="003C16AB" w:rsidRPr="00B7217A">
        <w:rPr>
          <w:rFonts w:ascii="Times New Roman" w:hAnsi="Times New Roman" w:cs="Times New Roman"/>
          <w:sz w:val="24"/>
          <w:szCs w:val="24"/>
        </w:rPr>
        <w:t xml:space="preserve">The rise of </w:t>
      </w:r>
      <w:r w:rsidR="003C16AB" w:rsidRPr="008E63AE">
        <w:rPr>
          <w:rFonts w:ascii="Times New Roman" w:hAnsi="Times New Roman" w:cs="Times New Roman"/>
          <w:sz w:val="24"/>
          <w:szCs w:val="24"/>
        </w:rPr>
        <w:t xml:space="preserve">the internet has increased </w:t>
      </w:r>
      <w:r w:rsidR="008E63AE" w:rsidRPr="008E63AE">
        <w:rPr>
          <w:rFonts w:ascii="Times New Roman" w:hAnsi="Times New Roman" w:cs="Times New Roman"/>
          <w:sz w:val="24"/>
          <w:szCs w:val="24"/>
        </w:rPr>
        <w:t xml:space="preserve">immensely </w:t>
      </w:r>
      <w:r w:rsidR="003C16AB" w:rsidRPr="008E63AE">
        <w:rPr>
          <w:rFonts w:ascii="Times New Roman" w:hAnsi="Times New Roman" w:cs="Times New Roman"/>
          <w:sz w:val="24"/>
          <w:szCs w:val="24"/>
        </w:rPr>
        <w:t>the number of ways</w:t>
      </w:r>
      <w:r w:rsidR="003C16AB" w:rsidRPr="00B7217A">
        <w:rPr>
          <w:rFonts w:ascii="Times New Roman" w:hAnsi="Times New Roman" w:cs="Times New Roman"/>
          <w:sz w:val="24"/>
          <w:szCs w:val="24"/>
        </w:rPr>
        <w:t xml:space="preserve"> </w:t>
      </w:r>
      <w:r w:rsidR="00BF6173" w:rsidRPr="00B7217A">
        <w:rPr>
          <w:rFonts w:ascii="Times New Roman" w:hAnsi="Times New Roman" w:cs="Times New Roman"/>
          <w:sz w:val="24"/>
          <w:szCs w:val="24"/>
        </w:rPr>
        <w:t>students</w:t>
      </w:r>
      <w:r w:rsidR="003C16AB" w:rsidRPr="00B7217A">
        <w:rPr>
          <w:rFonts w:ascii="Times New Roman" w:hAnsi="Times New Roman" w:cs="Times New Roman"/>
          <w:sz w:val="24"/>
          <w:szCs w:val="24"/>
        </w:rPr>
        <w:t xml:space="preserve"> can </w:t>
      </w:r>
      <w:r w:rsidR="00BF6173" w:rsidRPr="00B7217A">
        <w:rPr>
          <w:rFonts w:ascii="Times New Roman" w:hAnsi="Times New Roman" w:cs="Times New Roman"/>
          <w:sz w:val="24"/>
          <w:szCs w:val="24"/>
        </w:rPr>
        <w:t>cheat</w:t>
      </w:r>
      <w:r>
        <w:rPr>
          <w:rFonts w:ascii="Times New Roman" w:hAnsi="Times New Roman" w:cs="Times New Roman"/>
          <w:sz w:val="24"/>
          <w:szCs w:val="24"/>
        </w:rPr>
        <w:t>. It</w:t>
      </w:r>
      <w:r w:rsidR="003C16AB" w:rsidRPr="00B7217A">
        <w:rPr>
          <w:rFonts w:ascii="Times New Roman" w:hAnsi="Times New Roman" w:cs="Times New Roman"/>
          <w:sz w:val="24"/>
          <w:szCs w:val="24"/>
        </w:rPr>
        <w:t xml:space="preserve"> </w:t>
      </w:r>
      <w:r w:rsidR="00993C06">
        <w:rPr>
          <w:rFonts w:ascii="Times New Roman" w:hAnsi="Times New Roman" w:cs="Times New Roman"/>
          <w:sz w:val="24"/>
          <w:szCs w:val="24"/>
        </w:rPr>
        <w:t>provid</w:t>
      </w:r>
      <w:r>
        <w:rPr>
          <w:rFonts w:ascii="Times New Roman" w:hAnsi="Times New Roman" w:cs="Times New Roman"/>
          <w:sz w:val="24"/>
          <w:szCs w:val="24"/>
        </w:rPr>
        <w:t>es</w:t>
      </w:r>
      <w:r w:rsidR="00993C06">
        <w:rPr>
          <w:rFonts w:ascii="Times New Roman" w:hAnsi="Times New Roman" w:cs="Times New Roman"/>
          <w:sz w:val="24"/>
          <w:szCs w:val="24"/>
        </w:rPr>
        <w:t xml:space="preserve"> </w:t>
      </w:r>
      <w:r w:rsidR="00BF6173" w:rsidRPr="00B7217A">
        <w:rPr>
          <w:rFonts w:ascii="Times New Roman" w:hAnsi="Times New Roman" w:cs="Times New Roman"/>
          <w:sz w:val="24"/>
          <w:szCs w:val="24"/>
        </w:rPr>
        <w:t>access</w:t>
      </w:r>
      <w:r w:rsidR="003C16AB" w:rsidRPr="00B7217A">
        <w:rPr>
          <w:rFonts w:ascii="Times New Roman" w:hAnsi="Times New Roman" w:cs="Times New Roman"/>
          <w:sz w:val="24"/>
          <w:szCs w:val="24"/>
        </w:rPr>
        <w:t xml:space="preserve"> to easily copyable </w:t>
      </w:r>
      <w:r w:rsidR="00BF6173" w:rsidRPr="00B7217A">
        <w:rPr>
          <w:rFonts w:ascii="Times New Roman" w:hAnsi="Times New Roman" w:cs="Times New Roman"/>
          <w:sz w:val="24"/>
          <w:szCs w:val="24"/>
        </w:rPr>
        <w:t>articles</w:t>
      </w:r>
      <w:r w:rsidR="001B1DAE">
        <w:rPr>
          <w:rFonts w:ascii="Times New Roman" w:hAnsi="Times New Roman" w:cs="Times New Roman"/>
          <w:sz w:val="24"/>
          <w:szCs w:val="24"/>
        </w:rPr>
        <w:t xml:space="preserve">, </w:t>
      </w:r>
      <w:r w:rsidR="00993C06" w:rsidRPr="00B7217A">
        <w:rPr>
          <w:rFonts w:ascii="Times New Roman" w:hAnsi="Times New Roman" w:cs="Times New Roman"/>
          <w:sz w:val="24"/>
          <w:szCs w:val="24"/>
        </w:rPr>
        <w:t>purchasing</w:t>
      </w:r>
      <w:r w:rsidR="003C16AB" w:rsidRPr="00B7217A">
        <w:rPr>
          <w:rFonts w:ascii="Times New Roman" w:hAnsi="Times New Roman" w:cs="Times New Roman"/>
          <w:sz w:val="24"/>
          <w:szCs w:val="24"/>
        </w:rPr>
        <w:t xml:space="preserve"> </w:t>
      </w:r>
      <w:r w:rsidR="00993C06">
        <w:rPr>
          <w:rFonts w:ascii="Times New Roman" w:hAnsi="Times New Roman" w:cs="Times New Roman"/>
          <w:sz w:val="24"/>
          <w:szCs w:val="24"/>
        </w:rPr>
        <w:t xml:space="preserve">of </w:t>
      </w:r>
      <w:r w:rsidR="00BF6173" w:rsidRPr="00B7217A">
        <w:rPr>
          <w:rFonts w:ascii="Times New Roman" w:hAnsi="Times New Roman" w:cs="Times New Roman"/>
          <w:sz w:val="24"/>
          <w:szCs w:val="24"/>
        </w:rPr>
        <w:t>coursework</w:t>
      </w:r>
      <w:r w:rsidR="003C16AB" w:rsidRPr="00B7217A">
        <w:rPr>
          <w:rFonts w:ascii="Times New Roman" w:hAnsi="Times New Roman" w:cs="Times New Roman"/>
          <w:sz w:val="24"/>
          <w:szCs w:val="24"/>
        </w:rPr>
        <w:t xml:space="preserve"> essays</w:t>
      </w:r>
      <w:r w:rsidR="0019573D" w:rsidRPr="00B7217A">
        <w:rPr>
          <w:rFonts w:ascii="Times New Roman" w:hAnsi="Times New Roman" w:cs="Times New Roman"/>
          <w:sz w:val="24"/>
          <w:szCs w:val="24"/>
        </w:rPr>
        <w:t xml:space="preserve"> (through so called “essay mills”)</w:t>
      </w:r>
      <w:r w:rsidR="00FC438C">
        <w:rPr>
          <w:rFonts w:ascii="Times New Roman" w:hAnsi="Times New Roman" w:cs="Times New Roman"/>
          <w:sz w:val="24"/>
          <w:szCs w:val="24"/>
        </w:rPr>
        <w:t xml:space="preserve"> and </w:t>
      </w:r>
      <w:r w:rsidR="00FC438C" w:rsidRPr="00FC438C">
        <w:rPr>
          <w:rFonts w:ascii="Times New Roman" w:hAnsi="Times New Roman" w:cs="Times New Roman"/>
          <w:sz w:val="24"/>
          <w:szCs w:val="24"/>
        </w:rPr>
        <w:t xml:space="preserve">the </w:t>
      </w:r>
      <w:r w:rsidR="001B1DAE" w:rsidRPr="00FC438C">
        <w:rPr>
          <w:rFonts w:ascii="Times New Roman" w:hAnsi="Times New Roman" w:cs="Times New Roman"/>
          <w:sz w:val="24"/>
          <w:szCs w:val="24"/>
        </w:rPr>
        <w:t xml:space="preserve">facility to </w:t>
      </w:r>
      <w:r w:rsidR="003C16AB" w:rsidRPr="00FC438C">
        <w:rPr>
          <w:rFonts w:ascii="Times New Roman" w:hAnsi="Times New Roman" w:cs="Times New Roman"/>
          <w:sz w:val="24"/>
          <w:szCs w:val="24"/>
        </w:rPr>
        <w:t xml:space="preserve">text exam questions and </w:t>
      </w:r>
      <w:r w:rsidR="00BF6173" w:rsidRPr="00FC438C">
        <w:rPr>
          <w:rFonts w:ascii="Times New Roman" w:hAnsi="Times New Roman" w:cs="Times New Roman"/>
          <w:sz w:val="24"/>
          <w:szCs w:val="24"/>
        </w:rPr>
        <w:t>answers</w:t>
      </w:r>
      <w:r w:rsidR="003C16AB" w:rsidRPr="00FC438C">
        <w:rPr>
          <w:rFonts w:ascii="Times New Roman" w:hAnsi="Times New Roman" w:cs="Times New Roman"/>
          <w:sz w:val="24"/>
          <w:szCs w:val="24"/>
        </w:rPr>
        <w:t xml:space="preserve"> in real </w:t>
      </w:r>
      <w:r w:rsidR="00FC438C">
        <w:rPr>
          <w:rFonts w:ascii="Times New Roman" w:hAnsi="Times New Roman" w:cs="Times New Roman"/>
          <w:sz w:val="24"/>
          <w:szCs w:val="24"/>
        </w:rPr>
        <w:t>time</w:t>
      </w:r>
      <w:r w:rsidR="003C16AB" w:rsidRPr="00B7217A">
        <w:rPr>
          <w:rFonts w:ascii="Times New Roman" w:hAnsi="Times New Roman" w:cs="Times New Roman"/>
          <w:sz w:val="24"/>
          <w:szCs w:val="24"/>
        </w:rPr>
        <w:t xml:space="preserve"> (Etter et al., 2006; Simkin and McLeod 2010;</w:t>
      </w:r>
      <w:r w:rsidR="007C7E6A" w:rsidRPr="00B7217A">
        <w:rPr>
          <w:rFonts w:ascii="Times New Roman" w:hAnsi="Times New Roman" w:cs="Times New Roman"/>
          <w:sz w:val="24"/>
          <w:szCs w:val="24"/>
        </w:rPr>
        <w:t xml:space="preserve"> </w:t>
      </w:r>
      <w:r w:rsidR="003C16AB" w:rsidRPr="00B7217A">
        <w:rPr>
          <w:rFonts w:ascii="Times New Roman" w:hAnsi="Times New Roman" w:cs="Times New Roman"/>
          <w:sz w:val="24"/>
          <w:szCs w:val="24"/>
        </w:rPr>
        <w:t>Thibodeau, 2007).</w:t>
      </w:r>
      <w:r w:rsidR="00BF6173" w:rsidRPr="00B7217A">
        <w:rPr>
          <w:rFonts w:ascii="Times New Roman" w:hAnsi="Times New Roman" w:cs="Times New Roman"/>
          <w:sz w:val="24"/>
          <w:szCs w:val="24"/>
        </w:rPr>
        <w:t xml:space="preserve"> </w:t>
      </w:r>
    </w:p>
    <w:p w14:paraId="126D8C3B" w14:textId="77777777" w:rsidR="000A1A91" w:rsidRDefault="00C33638" w:rsidP="001440C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Academic dishonesty </w:t>
      </w:r>
      <w:r w:rsidRPr="00B7217A">
        <w:rPr>
          <w:rFonts w:ascii="Times New Roman" w:hAnsi="Times New Roman" w:cs="Times New Roman"/>
          <w:sz w:val="24"/>
          <w:szCs w:val="24"/>
        </w:rPr>
        <w:t>is not only a moral issue</w:t>
      </w:r>
      <w:r>
        <w:rPr>
          <w:rFonts w:ascii="Times New Roman" w:hAnsi="Times New Roman" w:cs="Times New Roman"/>
          <w:sz w:val="24"/>
          <w:szCs w:val="24"/>
        </w:rPr>
        <w:t>,</w:t>
      </w:r>
      <w:r w:rsidRPr="00B7217A">
        <w:rPr>
          <w:rFonts w:ascii="Times New Roman" w:hAnsi="Times New Roman" w:cs="Times New Roman"/>
          <w:sz w:val="24"/>
          <w:szCs w:val="24"/>
        </w:rPr>
        <w:t xml:space="preserve"> but a</w:t>
      </w:r>
      <w:r w:rsidR="00584754">
        <w:rPr>
          <w:rFonts w:ascii="Times New Roman" w:hAnsi="Times New Roman" w:cs="Times New Roman"/>
          <w:sz w:val="24"/>
          <w:szCs w:val="24"/>
        </w:rPr>
        <w:t>lso a</w:t>
      </w:r>
      <w:r w:rsidRPr="00B7217A">
        <w:rPr>
          <w:rFonts w:ascii="Times New Roman" w:hAnsi="Times New Roman" w:cs="Times New Roman"/>
          <w:sz w:val="24"/>
          <w:szCs w:val="24"/>
        </w:rPr>
        <w:t xml:space="preserve"> practical one. If students are cheating their way to success, </w:t>
      </w:r>
      <w:r>
        <w:rPr>
          <w:rFonts w:ascii="Times New Roman" w:hAnsi="Times New Roman" w:cs="Times New Roman"/>
          <w:sz w:val="24"/>
          <w:szCs w:val="24"/>
        </w:rPr>
        <w:t xml:space="preserve">this raises the </w:t>
      </w:r>
      <w:r w:rsidRPr="00B7217A">
        <w:rPr>
          <w:rFonts w:ascii="Times New Roman" w:hAnsi="Times New Roman" w:cs="Times New Roman"/>
          <w:sz w:val="24"/>
          <w:szCs w:val="24"/>
        </w:rPr>
        <w:t>question</w:t>
      </w:r>
      <w:r>
        <w:rPr>
          <w:rFonts w:ascii="Times New Roman" w:hAnsi="Times New Roman" w:cs="Times New Roman"/>
          <w:sz w:val="24"/>
          <w:szCs w:val="24"/>
        </w:rPr>
        <w:t xml:space="preserve"> of </w:t>
      </w:r>
      <w:r w:rsidRPr="00B7217A">
        <w:rPr>
          <w:rFonts w:ascii="Times New Roman" w:hAnsi="Times New Roman" w:cs="Times New Roman"/>
          <w:sz w:val="24"/>
          <w:szCs w:val="24"/>
        </w:rPr>
        <w:t xml:space="preserve">how much is actually being learned, </w:t>
      </w:r>
      <w:r>
        <w:rPr>
          <w:rFonts w:ascii="Times New Roman" w:hAnsi="Times New Roman" w:cs="Times New Roman"/>
          <w:sz w:val="24"/>
          <w:szCs w:val="24"/>
        </w:rPr>
        <w:t>which has</w:t>
      </w:r>
      <w:r w:rsidRPr="00B7217A">
        <w:rPr>
          <w:rFonts w:ascii="Times New Roman" w:hAnsi="Times New Roman" w:cs="Times New Roman"/>
          <w:sz w:val="24"/>
          <w:szCs w:val="24"/>
        </w:rPr>
        <w:t xml:space="preserve"> implications for professional careers beyond university. Some students may be graduating without the knowledge expected</w:t>
      </w:r>
      <w:r w:rsidR="00545533">
        <w:rPr>
          <w:rFonts w:ascii="Times New Roman" w:hAnsi="Times New Roman" w:cs="Times New Roman"/>
          <w:sz w:val="24"/>
          <w:szCs w:val="24"/>
        </w:rPr>
        <w:t xml:space="preserve"> of them by employers</w:t>
      </w:r>
      <w:r>
        <w:rPr>
          <w:rFonts w:ascii="Times New Roman" w:hAnsi="Times New Roman" w:cs="Times New Roman"/>
          <w:sz w:val="24"/>
          <w:szCs w:val="24"/>
        </w:rPr>
        <w:t>. In addition,</w:t>
      </w:r>
      <w:r w:rsidRPr="00B7217A">
        <w:rPr>
          <w:rFonts w:ascii="Times New Roman" w:hAnsi="Times New Roman" w:cs="Times New Roman"/>
          <w:sz w:val="24"/>
          <w:szCs w:val="24"/>
        </w:rPr>
        <w:t xml:space="preserve"> academic dishonesty is strongly related to subsequent unethical behaviour in the workplace (e.g.</w:t>
      </w:r>
      <w:r>
        <w:rPr>
          <w:rFonts w:ascii="Times New Roman" w:hAnsi="Times New Roman" w:cs="Times New Roman"/>
          <w:sz w:val="24"/>
          <w:szCs w:val="24"/>
        </w:rPr>
        <w:t>,</w:t>
      </w:r>
      <w:r w:rsidRPr="00B7217A">
        <w:rPr>
          <w:rFonts w:ascii="Times New Roman" w:hAnsi="Times New Roman" w:cs="Times New Roman"/>
          <w:sz w:val="24"/>
          <w:szCs w:val="24"/>
        </w:rPr>
        <w:t xml:space="preserve"> Lawson, 2004; Thompson, 2000). With th</w:t>
      </w:r>
      <w:r>
        <w:rPr>
          <w:rFonts w:ascii="Times New Roman" w:hAnsi="Times New Roman" w:cs="Times New Roman"/>
          <w:sz w:val="24"/>
          <w:szCs w:val="24"/>
        </w:rPr>
        <w:t xml:space="preserve">ese considerations </w:t>
      </w:r>
      <w:r w:rsidRPr="00B7217A">
        <w:rPr>
          <w:rFonts w:ascii="Times New Roman" w:hAnsi="Times New Roman" w:cs="Times New Roman"/>
          <w:sz w:val="24"/>
          <w:szCs w:val="24"/>
        </w:rPr>
        <w:t xml:space="preserve">in mind, much of the research on </w:t>
      </w:r>
      <w:r w:rsidR="002C3689">
        <w:rPr>
          <w:rFonts w:ascii="Times New Roman" w:hAnsi="Times New Roman" w:cs="Times New Roman"/>
          <w:sz w:val="24"/>
          <w:szCs w:val="24"/>
        </w:rPr>
        <w:t>academic dishonesty</w:t>
      </w:r>
      <w:r w:rsidRPr="00B7217A">
        <w:rPr>
          <w:rFonts w:ascii="Times New Roman" w:hAnsi="Times New Roman" w:cs="Times New Roman"/>
          <w:sz w:val="24"/>
          <w:szCs w:val="24"/>
        </w:rPr>
        <w:t xml:space="preserve"> has been conducted with students in business faculties. Furthermore, publicity about </w:t>
      </w:r>
      <w:r w:rsidR="002C3689">
        <w:rPr>
          <w:rFonts w:ascii="Times New Roman" w:hAnsi="Times New Roman" w:cs="Times New Roman"/>
          <w:sz w:val="24"/>
          <w:szCs w:val="24"/>
        </w:rPr>
        <w:t>academic dishonesty</w:t>
      </w:r>
      <w:r w:rsidRPr="00B7217A">
        <w:rPr>
          <w:rFonts w:ascii="Times New Roman" w:hAnsi="Times New Roman" w:cs="Times New Roman"/>
          <w:sz w:val="24"/>
          <w:szCs w:val="24"/>
        </w:rPr>
        <w:t xml:space="preserve"> practices can tarnish perceptions of educational in</w:t>
      </w:r>
      <w:r>
        <w:rPr>
          <w:rFonts w:ascii="Times New Roman" w:hAnsi="Times New Roman" w:cs="Times New Roman"/>
          <w:sz w:val="24"/>
          <w:szCs w:val="24"/>
        </w:rPr>
        <w:t>stitutions</w:t>
      </w:r>
      <w:r w:rsidRPr="00B7217A">
        <w:rPr>
          <w:rFonts w:ascii="Times New Roman" w:hAnsi="Times New Roman" w:cs="Times New Roman"/>
          <w:sz w:val="24"/>
          <w:szCs w:val="24"/>
        </w:rPr>
        <w:t xml:space="preserve"> and devalue their awards (Gulli et al., 2007).  </w:t>
      </w:r>
    </w:p>
    <w:p w14:paraId="0FA95C46" w14:textId="77777777" w:rsidR="00226334" w:rsidRPr="00506B3B" w:rsidRDefault="000A1A91" w:rsidP="002C368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So why do students cheat? </w:t>
      </w:r>
      <w:r w:rsidR="00C33638" w:rsidRPr="00C33638">
        <w:rPr>
          <w:rFonts w:ascii="Times New Roman" w:hAnsi="Times New Roman" w:cs="Times New Roman"/>
          <w:sz w:val="24"/>
          <w:szCs w:val="24"/>
        </w:rPr>
        <w:t>Evidence suggests that students are more likely to cheat if they believe academic dishonesty is commonplace</w:t>
      </w:r>
      <w:r w:rsidR="002C3689">
        <w:rPr>
          <w:rFonts w:ascii="Times New Roman" w:hAnsi="Times New Roman" w:cs="Times New Roman"/>
          <w:sz w:val="24"/>
          <w:szCs w:val="24"/>
        </w:rPr>
        <w:t xml:space="preserve"> (i.e. </w:t>
      </w:r>
      <w:r w:rsidR="00545533">
        <w:rPr>
          <w:rFonts w:ascii="Times New Roman" w:hAnsi="Times New Roman" w:cs="Times New Roman"/>
          <w:sz w:val="24"/>
          <w:szCs w:val="24"/>
        </w:rPr>
        <w:t xml:space="preserve">a social </w:t>
      </w:r>
      <w:r w:rsidR="00B9250F">
        <w:rPr>
          <w:rFonts w:ascii="Times New Roman" w:hAnsi="Times New Roman" w:cs="Times New Roman"/>
          <w:sz w:val="24"/>
          <w:szCs w:val="24"/>
        </w:rPr>
        <w:t>norm</w:t>
      </w:r>
      <w:r w:rsidR="002C3689">
        <w:rPr>
          <w:rFonts w:ascii="Times New Roman" w:hAnsi="Times New Roman" w:cs="Times New Roman"/>
          <w:sz w:val="24"/>
          <w:szCs w:val="24"/>
        </w:rPr>
        <w:t>)</w:t>
      </w:r>
      <w:r w:rsidR="00C33638" w:rsidRPr="00C33638">
        <w:rPr>
          <w:rFonts w:ascii="Times New Roman" w:hAnsi="Times New Roman" w:cs="Times New Roman"/>
          <w:sz w:val="24"/>
          <w:szCs w:val="24"/>
        </w:rPr>
        <w:t xml:space="preserve"> which many do (Genereux &amp; McLeod 1995), and if they believe there is little chance of detection </w:t>
      </w:r>
      <w:r w:rsidR="00587E99">
        <w:rPr>
          <w:rFonts w:ascii="Times New Roman" w:hAnsi="Times New Roman" w:cs="Times New Roman"/>
          <w:sz w:val="24"/>
          <w:szCs w:val="24"/>
        </w:rPr>
        <w:t>or</w:t>
      </w:r>
      <w:r w:rsidR="00C33638" w:rsidRPr="00C33638">
        <w:rPr>
          <w:rFonts w:ascii="Times New Roman" w:hAnsi="Times New Roman" w:cs="Times New Roman"/>
          <w:sz w:val="24"/>
          <w:szCs w:val="24"/>
        </w:rPr>
        <w:t xml:space="preserve"> repercussions. One study suggested that only about 2.5% of students who cheat ge</w:t>
      </w:r>
      <w:r w:rsidR="00587E99">
        <w:rPr>
          <w:rFonts w:ascii="Times New Roman" w:hAnsi="Times New Roman" w:cs="Times New Roman"/>
          <w:sz w:val="24"/>
          <w:szCs w:val="24"/>
        </w:rPr>
        <w:t>t caught (Diekhoff et al. 1996),</w:t>
      </w:r>
      <w:r w:rsidR="00C33638" w:rsidRPr="00C33638">
        <w:rPr>
          <w:rFonts w:ascii="Times New Roman" w:hAnsi="Times New Roman" w:cs="Times New Roman"/>
          <w:sz w:val="24"/>
          <w:szCs w:val="24"/>
        </w:rPr>
        <w:t xml:space="preserve"> and Simkin and McLeod (2010) highlight the “small or non-existent p</w:t>
      </w:r>
      <w:r w:rsidR="00C33638" w:rsidRPr="009569EF">
        <w:rPr>
          <w:rFonts w:ascii="Times New Roman" w:hAnsi="Times New Roman" w:cs="Times New Roman"/>
          <w:sz w:val="24"/>
          <w:szCs w:val="24"/>
        </w:rPr>
        <w:t xml:space="preserve">enalties” that exist (p. 447). </w:t>
      </w:r>
      <w:r w:rsidR="00226334" w:rsidRPr="009569EF">
        <w:rPr>
          <w:rFonts w:ascii="Times New Roman" w:hAnsi="Times New Roman" w:cs="Times New Roman"/>
          <w:sz w:val="24"/>
          <w:szCs w:val="24"/>
        </w:rPr>
        <w:t>The likelihood of cheating may also be influenced by the way an assessment task is presented. For instance, task</w:t>
      </w:r>
      <w:r w:rsidR="00131F73" w:rsidRPr="009569EF">
        <w:rPr>
          <w:rFonts w:ascii="Times New Roman" w:hAnsi="Times New Roman" w:cs="Times New Roman"/>
          <w:sz w:val="24"/>
          <w:szCs w:val="24"/>
        </w:rPr>
        <w:t>s which</w:t>
      </w:r>
      <w:r w:rsidR="00226334" w:rsidRPr="009569EF">
        <w:rPr>
          <w:rFonts w:ascii="Times New Roman" w:hAnsi="Times New Roman" w:cs="Times New Roman"/>
          <w:sz w:val="24"/>
          <w:szCs w:val="24"/>
        </w:rPr>
        <w:t xml:space="preserve"> </w:t>
      </w:r>
      <w:r w:rsidR="00131F73" w:rsidRPr="009569EF">
        <w:rPr>
          <w:rFonts w:ascii="Times New Roman" w:hAnsi="Times New Roman" w:cs="Times New Roman"/>
          <w:sz w:val="24"/>
          <w:szCs w:val="24"/>
        </w:rPr>
        <w:t>emphasise</w:t>
      </w:r>
      <w:r w:rsidR="00226334" w:rsidRPr="009569EF">
        <w:rPr>
          <w:rFonts w:ascii="Times New Roman" w:hAnsi="Times New Roman" w:cs="Times New Roman"/>
          <w:sz w:val="24"/>
          <w:szCs w:val="24"/>
        </w:rPr>
        <w:t xml:space="preserve"> the need to follow</w:t>
      </w:r>
      <w:r w:rsidR="00131F73" w:rsidRPr="009569EF">
        <w:rPr>
          <w:rFonts w:ascii="Times New Roman" w:hAnsi="Times New Roman" w:cs="Times New Roman"/>
          <w:sz w:val="24"/>
          <w:szCs w:val="24"/>
        </w:rPr>
        <w:t xml:space="preserve"> specific instructions a</w:t>
      </w:r>
      <w:r w:rsidR="00226334" w:rsidRPr="009569EF">
        <w:rPr>
          <w:rFonts w:ascii="Times New Roman" w:hAnsi="Times New Roman" w:cs="Times New Roman"/>
          <w:sz w:val="24"/>
          <w:szCs w:val="24"/>
        </w:rPr>
        <w:t xml:space="preserve">re more likely to be associated with dishonest academic behaviours than is the case when students are allowed to choose the </w:t>
      </w:r>
      <w:r w:rsidR="008B2C5B" w:rsidRPr="009569EF">
        <w:rPr>
          <w:rFonts w:ascii="Times New Roman" w:hAnsi="Times New Roman" w:cs="Times New Roman"/>
          <w:sz w:val="24"/>
          <w:szCs w:val="24"/>
        </w:rPr>
        <w:t>approach</w:t>
      </w:r>
      <w:r w:rsidR="00226334" w:rsidRPr="009569EF">
        <w:rPr>
          <w:rFonts w:ascii="Times New Roman" w:hAnsi="Times New Roman" w:cs="Times New Roman"/>
          <w:sz w:val="24"/>
          <w:szCs w:val="24"/>
        </w:rPr>
        <w:t xml:space="preserve"> they adopt (Kanat-Maymon, </w:t>
      </w:r>
      <w:r w:rsidR="00226334" w:rsidRPr="00506B3B">
        <w:rPr>
          <w:rFonts w:ascii="Times New Roman" w:hAnsi="Times New Roman" w:cs="Times New Roman"/>
          <w:sz w:val="24"/>
          <w:szCs w:val="24"/>
        </w:rPr>
        <w:t xml:space="preserve">Stavsky, Shoshani &amp; Roth, 2015). </w:t>
      </w:r>
      <w:r w:rsidR="008B2C5B" w:rsidRPr="00506B3B">
        <w:rPr>
          <w:rFonts w:ascii="Times New Roman" w:hAnsi="Times New Roman" w:cs="Times New Roman"/>
          <w:sz w:val="24"/>
          <w:szCs w:val="24"/>
        </w:rPr>
        <w:t>I</w:t>
      </w:r>
      <w:r w:rsidR="00226334" w:rsidRPr="00506B3B">
        <w:rPr>
          <w:rFonts w:ascii="Times New Roman" w:hAnsi="Times New Roman" w:cs="Times New Roman"/>
          <w:sz w:val="24"/>
          <w:szCs w:val="24"/>
        </w:rPr>
        <w:t xml:space="preserve">n terms of </w:t>
      </w:r>
      <w:r w:rsidR="008B2C5B" w:rsidRPr="00506B3B">
        <w:rPr>
          <w:rFonts w:ascii="Times New Roman" w:hAnsi="Times New Roman" w:cs="Times New Roman"/>
          <w:sz w:val="24"/>
          <w:szCs w:val="24"/>
        </w:rPr>
        <w:t>Basic</w:t>
      </w:r>
      <w:r w:rsidR="00226334" w:rsidRPr="00506B3B">
        <w:rPr>
          <w:rFonts w:ascii="Times New Roman" w:hAnsi="Times New Roman" w:cs="Times New Roman"/>
          <w:sz w:val="24"/>
          <w:szCs w:val="24"/>
        </w:rPr>
        <w:t xml:space="preserve"> </w:t>
      </w:r>
      <w:r w:rsidR="008B2C5B" w:rsidRPr="00506B3B">
        <w:rPr>
          <w:rFonts w:ascii="Times New Roman" w:hAnsi="Times New Roman" w:cs="Times New Roman"/>
          <w:sz w:val="24"/>
          <w:szCs w:val="24"/>
        </w:rPr>
        <w:t>N</w:t>
      </w:r>
      <w:r w:rsidR="00226334" w:rsidRPr="00506B3B">
        <w:rPr>
          <w:rFonts w:ascii="Times New Roman" w:hAnsi="Times New Roman" w:cs="Times New Roman"/>
          <w:sz w:val="24"/>
          <w:szCs w:val="24"/>
        </w:rPr>
        <w:t>eed Theory (Ryan &amp; Deci, 2000)</w:t>
      </w:r>
      <w:r w:rsidR="008B2C5B" w:rsidRPr="00506B3B">
        <w:rPr>
          <w:rFonts w:ascii="Times New Roman" w:hAnsi="Times New Roman" w:cs="Times New Roman"/>
          <w:sz w:val="24"/>
          <w:szCs w:val="24"/>
        </w:rPr>
        <w:t xml:space="preserve"> the former context</w:t>
      </w:r>
      <w:r w:rsidR="00226334" w:rsidRPr="00506B3B">
        <w:rPr>
          <w:rFonts w:ascii="Times New Roman" w:hAnsi="Times New Roman" w:cs="Times New Roman"/>
          <w:sz w:val="24"/>
          <w:szCs w:val="24"/>
        </w:rPr>
        <w:t xml:space="preserve"> frustra</w:t>
      </w:r>
      <w:r w:rsidR="008B2C5B" w:rsidRPr="00506B3B">
        <w:rPr>
          <w:rFonts w:ascii="Times New Roman" w:hAnsi="Times New Roman" w:cs="Times New Roman"/>
          <w:sz w:val="24"/>
          <w:szCs w:val="24"/>
        </w:rPr>
        <w:t>tes</w:t>
      </w:r>
      <w:r w:rsidR="00226334" w:rsidRPr="00506B3B">
        <w:rPr>
          <w:rFonts w:ascii="Times New Roman" w:hAnsi="Times New Roman" w:cs="Times New Roman"/>
          <w:sz w:val="24"/>
          <w:szCs w:val="24"/>
        </w:rPr>
        <w:t xml:space="preserve"> </w:t>
      </w:r>
      <w:r w:rsidR="008B2C5B" w:rsidRPr="00506B3B">
        <w:rPr>
          <w:rFonts w:ascii="Times New Roman" w:hAnsi="Times New Roman" w:cs="Times New Roman"/>
          <w:sz w:val="24"/>
          <w:szCs w:val="24"/>
        </w:rPr>
        <w:t>students</w:t>
      </w:r>
      <w:r w:rsidR="00226334" w:rsidRPr="00506B3B">
        <w:rPr>
          <w:rFonts w:ascii="Times New Roman" w:hAnsi="Times New Roman" w:cs="Times New Roman"/>
          <w:sz w:val="24"/>
          <w:szCs w:val="24"/>
        </w:rPr>
        <w:t>’</w:t>
      </w:r>
      <w:r w:rsidR="008B2C5B" w:rsidRPr="00506B3B">
        <w:rPr>
          <w:rFonts w:ascii="Times New Roman" w:hAnsi="Times New Roman" w:cs="Times New Roman"/>
          <w:sz w:val="24"/>
          <w:szCs w:val="24"/>
        </w:rPr>
        <w:t xml:space="preserve"> basic</w:t>
      </w:r>
      <w:r w:rsidR="00226334" w:rsidRPr="00506B3B">
        <w:rPr>
          <w:rFonts w:ascii="Times New Roman" w:hAnsi="Times New Roman" w:cs="Times New Roman"/>
          <w:sz w:val="24"/>
          <w:szCs w:val="24"/>
        </w:rPr>
        <w:t xml:space="preserve"> need for </w:t>
      </w:r>
      <w:r w:rsidR="008B2C5B" w:rsidRPr="00506B3B">
        <w:rPr>
          <w:rFonts w:ascii="Times New Roman" w:hAnsi="Times New Roman" w:cs="Times New Roman"/>
          <w:sz w:val="24"/>
          <w:szCs w:val="24"/>
        </w:rPr>
        <w:t>autonomy, while the latter facilitates it (Kanat-Maymon, et al, 2015)</w:t>
      </w:r>
      <w:r w:rsidR="00226334" w:rsidRPr="00506B3B">
        <w:rPr>
          <w:rFonts w:ascii="Times New Roman" w:hAnsi="Times New Roman" w:cs="Times New Roman"/>
          <w:sz w:val="24"/>
          <w:szCs w:val="24"/>
        </w:rPr>
        <w:t xml:space="preserve">. </w:t>
      </w:r>
    </w:p>
    <w:p w14:paraId="6F459CAE" w14:textId="114E8B55" w:rsidR="00B7217A" w:rsidRDefault="00B52E7C" w:rsidP="004C0748">
      <w:pPr>
        <w:spacing w:line="480" w:lineRule="auto"/>
        <w:ind w:firstLine="720"/>
        <w:contextualSpacing/>
        <w:rPr>
          <w:rFonts w:ascii="Times New Roman" w:hAnsi="Times New Roman" w:cs="Times New Roman"/>
          <w:sz w:val="24"/>
          <w:szCs w:val="24"/>
        </w:rPr>
      </w:pPr>
      <w:r w:rsidRPr="00506B3B">
        <w:rPr>
          <w:rFonts w:ascii="Times New Roman" w:hAnsi="Times New Roman" w:cs="Times New Roman"/>
          <w:sz w:val="24"/>
          <w:szCs w:val="24"/>
        </w:rPr>
        <w:t>W</w:t>
      </w:r>
      <w:r w:rsidR="00115DF1" w:rsidRPr="00506B3B">
        <w:rPr>
          <w:rFonts w:ascii="Times New Roman" w:hAnsi="Times New Roman" w:cs="Times New Roman"/>
          <w:sz w:val="24"/>
          <w:szCs w:val="24"/>
        </w:rPr>
        <w:t xml:space="preserve">hile we know </w:t>
      </w:r>
      <w:r w:rsidRPr="00506B3B">
        <w:rPr>
          <w:rFonts w:ascii="Times New Roman" w:hAnsi="Times New Roman" w:cs="Times New Roman"/>
          <w:sz w:val="24"/>
          <w:szCs w:val="24"/>
        </w:rPr>
        <w:t>much</w:t>
      </w:r>
      <w:r w:rsidR="00115DF1" w:rsidRPr="00506B3B">
        <w:rPr>
          <w:rFonts w:ascii="Times New Roman" w:hAnsi="Times New Roman" w:cs="Times New Roman"/>
          <w:sz w:val="24"/>
          <w:szCs w:val="24"/>
        </w:rPr>
        <w:t xml:space="preserve"> about the prevalence, nature and consequences of </w:t>
      </w:r>
      <w:r w:rsidR="002C3689" w:rsidRPr="00506B3B">
        <w:rPr>
          <w:rFonts w:ascii="Times New Roman" w:hAnsi="Times New Roman" w:cs="Times New Roman"/>
          <w:sz w:val="24"/>
          <w:szCs w:val="24"/>
        </w:rPr>
        <w:t>academic dishonesty</w:t>
      </w:r>
      <w:r w:rsidR="00115DF1" w:rsidRPr="00506B3B">
        <w:rPr>
          <w:rFonts w:ascii="Times New Roman" w:hAnsi="Times New Roman" w:cs="Times New Roman"/>
          <w:sz w:val="24"/>
          <w:szCs w:val="24"/>
        </w:rPr>
        <w:t xml:space="preserve">, relatively little </w:t>
      </w:r>
      <w:r w:rsidRPr="00506B3B">
        <w:rPr>
          <w:rFonts w:ascii="Times New Roman" w:hAnsi="Times New Roman" w:cs="Times New Roman"/>
          <w:sz w:val="24"/>
          <w:szCs w:val="24"/>
        </w:rPr>
        <w:t xml:space="preserve">is known </w:t>
      </w:r>
      <w:r w:rsidR="00FC438C" w:rsidRPr="00506B3B">
        <w:rPr>
          <w:rFonts w:ascii="Times New Roman" w:hAnsi="Times New Roman" w:cs="Times New Roman"/>
          <w:sz w:val="24"/>
          <w:szCs w:val="24"/>
        </w:rPr>
        <w:t>about</w:t>
      </w:r>
      <w:r w:rsidR="00115DF1" w:rsidRPr="00506B3B">
        <w:rPr>
          <w:rFonts w:ascii="Times New Roman" w:hAnsi="Times New Roman" w:cs="Times New Roman"/>
          <w:sz w:val="24"/>
          <w:szCs w:val="24"/>
        </w:rPr>
        <w:t xml:space="preserve"> its causes </w:t>
      </w:r>
      <w:r w:rsidR="000A1A91" w:rsidRPr="00506B3B">
        <w:rPr>
          <w:rFonts w:ascii="Times New Roman" w:hAnsi="Times New Roman" w:cs="Times New Roman"/>
          <w:sz w:val="24"/>
          <w:szCs w:val="24"/>
        </w:rPr>
        <w:t xml:space="preserve">beyond the above contextual factors </w:t>
      </w:r>
      <w:r w:rsidR="00115DF1" w:rsidRPr="00506B3B">
        <w:rPr>
          <w:rFonts w:ascii="Times New Roman" w:hAnsi="Times New Roman" w:cs="Times New Roman"/>
          <w:sz w:val="24"/>
          <w:szCs w:val="24"/>
        </w:rPr>
        <w:t xml:space="preserve">(Simkin </w:t>
      </w:r>
      <w:r w:rsidRPr="00506B3B">
        <w:rPr>
          <w:rFonts w:ascii="Times New Roman" w:hAnsi="Times New Roman" w:cs="Times New Roman"/>
          <w:sz w:val="24"/>
          <w:szCs w:val="24"/>
        </w:rPr>
        <w:t>&amp;</w:t>
      </w:r>
      <w:r w:rsidR="00115DF1" w:rsidRPr="00506B3B">
        <w:rPr>
          <w:rFonts w:ascii="Times New Roman" w:hAnsi="Times New Roman" w:cs="Times New Roman"/>
          <w:sz w:val="24"/>
          <w:szCs w:val="24"/>
        </w:rPr>
        <w:t xml:space="preserve"> McLeod 2010). </w:t>
      </w:r>
      <w:r w:rsidR="002C3689" w:rsidRPr="00506B3B">
        <w:rPr>
          <w:rFonts w:ascii="Times New Roman" w:hAnsi="Times New Roman" w:cs="Times New Roman"/>
          <w:sz w:val="24"/>
          <w:szCs w:val="24"/>
        </w:rPr>
        <w:t xml:space="preserve">However, intervention on the contextual level is not always successful. Many higher education institutions already attempt to prevent academic dishonesty from happening but these efforts have largely been unsuccessful. Therefore, there could be opportunities to focus on individual, rather than contextual, explanations of academic dishonesty. Personality approaches to this issue would offer insight for screening, intervening and understanding why one person would choose to violate rules in this way while another would not. </w:t>
      </w:r>
      <w:r w:rsidR="000F38AD" w:rsidRPr="00506B3B">
        <w:rPr>
          <w:rFonts w:ascii="Times New Roman" w:hAnsi="Times New Roman" w:cs="Times New Roman"/>
          <w:sz w:val="24"/>
          <w:szCs w:val="24"/>
        </w:rPr>
        <w:t>In the present study</w:t>
      </w:r>
      <w:r w:rsidR="00B020C2" w:rsidRPr="00506B3B">
        <w:rPr>
          <w:rFonts w:ascii="Times New Roman" w:hAnsi="Times New Roman" w:cs="Times New Roman"/>
          <w:sz w:val="24"/>
          <w:szCs w:val="24"/>
        </w:rPr>
        <w:t>,</w:t>
      </w:r>
      <w:r w:rsidR="000F38AD" w:rsidRPr="00506B3B">
        <w:rPr>
          <w:rFonts w:ascii="Times New Roman" w:hAnsi="Times New Roman" w:cs="Times New Roman"/>
          <w:sz w:val="24"/>
          <w:szCs w:val="24"/>
        </w:rPr>
        <w:t xml:space="preserve"> we examine </w:t>
      </w:r>
      <w:r w:rsidR="00A652C7" w:rsidRPr="00506B3B">
        <w:rPr>
          <w:rFonts w:ascii="Times New Roman" w:hAnsi="Times New Roman" w:cs="Times New Roman"/>
          <w:sz w:val="24"/>
          <w:szCs w:val="24"/>
        </w:rPr>
        <w:t xml:space="preserve">individual differences in the likelihood of </w:t>
      </w:r>
      <w:r w:rsidR="00B020C2" w:rsidRPr="00506B3B">
        <w:rPr>
          <w:rFonts w:ascii="Times New Roman" w:hAnsi="Times New Roman" w:cs="Times New Roman"/>
          <w:sz w:val="24"/>
          <w:szCs w:val="24"/>
        </w:rPr>
        <w:t>academic</w:t>
      </w:r>
      <w:r w:rsidR="000F38AD" w:rsidRPr="00506B3B">
        <w:rPr>
          <w:rFonts w:ascii="Times New Roman" w:hAnsi="Times New Roman" w:cs="Times New Roman"/>
          <w:sz w:val="24"/>
          <w:szCs w:val="24"/>
        </w:rPr>
        <w:t xml:space="preserve"> dishonesty in terms of both personality traits and </w:t>
      </w:r>
      <w:r w:rsidR="00B020C2" w:rsidRPr="00506B3B">
        <w:rPr>
          <w:rFonts w:ascii="Times New Roman" w:hAnsi="Times New Roman" w:cs="Times New Roman"/>
          <w:sz w:val="24"/>
          <w:szCs w:val="24"/>
        </w:rPr>
        <w:t xml:space="preserve">the </w:t>
      </w:r>
      <w:r w:rsidR="000F38AD" w:rsidRPr="00506B3B">
        <w:rPr>
          <w:rFonts w:ascii="Times New Roman" w:hAnsi="Times New Roman" w:cs="Times New Roman"/>
          <w:sz w:val="24"/>
          <w:szCs w:val="24"/>
        </w:rPr>
        <w:t>study processes</w:t>
      </w:r>
      <w:r w:rsidR="00B020C2" w:rsidRPr="00506B3B">
        <w:rPr>
          <w:rFonts w:ascii="Times New Roman" w:hAnsi="Times New Roman" w:cs="Times New Roman"/>
          <w:sz w:val="24"/>
          <w:szCs w:val="24"/>
        </w:rPr>
        <w:t xml:space="preserve"> </w:t>
      </w:r>
      <w:r w:rsidR="00115DF1" w:rsidRPr="00506B3B">
        <w:rPr>
          <w:rFonts w:ascii="Times New Roman" w:hAnsi="Times New Roman" w:cs="Times New Roman"/>
          <w:sz w:val="24"/>
          <w:szCs w:val="24"/>
        </w:rPr>
        <w:t xml:space="preserve">that students </w:t>
      </w:r>
      <w:r w:rsidR="00B020C2" w:rsidRPr="00506B3B">
        <w:rPr>
          <w:rFonts w:ascii="Times New Roman" w:hAnsi="Times New Roman" w:cs="Times New Roman"/>
          <w:sz w:val="24"/>
          <w:szCs w:val="24"/>
        </w:rPr>
        <w:t>adopt</w:t>
      </w:r>
      <w:r w:rsidR="000F38AD" w:rsidRPr="00506B3B">
        <w:rPr>
          <w:rFonts w:ascii="Times New Roman" w:hAnsi="Times New Roman" w:cs="Times New Roman"/>
          <w:sz w:val="24"/>
          <w:szCs w:val="24"/>
        </w:rPr>
        <w:t xml:space="preserve">. </w:t>
      </w:r>
      <w:r w:rsidR="00B7217A" w:rsidRPr="00506B3B">
        <w:rPr>
          <w:rFonts w:ascii="Times New Roman" w:hAnsi="Times New Roman" w:cs="Times New Roman"/>
          <w:sz w:val="24"/>
          <w:szCs w:val="24"/>
        </w:rPr>
        <w:t xml:space="preserve">In terms of personality, </w:t>
      </w:r>
      <w:r w:rsidR="00FC438C" w:rsidRPr="00506B3B">
        <w:rPr>
          <w:rFonts w:ascii="Times New Roman" w:hAnsi="Times New Roman" w:cs="Times New Roman"/>
          <w:sz w:val="24"/>
          <w:szCs w:val="24"/>
        </w:rPr>
        <w:t xml:space="preserve">there is </w:t>
      </w:r>
      <w:r w:rsidR="00A51DEE" w:rsidRPr="00506B3B">
        <w:rPr>
          <w:rFonts w:ascii="Times New Roman" w:hAnsi="Times New Roman" w:cs="Times New Roman"/>
          <w:sz w:val="24"/>
          <w:szCs w:val="24"/>
        </w:rPr>
        <w:t xml:space="preserve">existing </w:t>
      </w:r>
      <w:r w:rsidR="00FC438C" w:rsidRPr="00506B3B">
        <w:rPr>
          <w:rFonts w:ascii="Times New Roman" w:hAnsi="Times New Roman" w:cs="Times New Roman"/>
          <w:sz w:val="24"/>
          <w:szCs w:val="24"/>
        </w:rPr>
        <w:t>evid</w:t>
      </w:r>
      <w:r w:rsidR="00A51DEE" w:rsidRPr="00506B3B">
        <w:rPr>
          <w:rFonts w:ascii="Times New Roman" w:hAnsi="Times New Roman" w:cs="Times New Roman"/>
          <w:sz w:val="24"/>
          <w:szCs w:val="24"/>
        </w:rPr>
        <w:t>e</w:t>
      </w:r>
      <w:r w:rsidR="00FC438C" w:rsidRPr="00506B3B">
        <w:rPr>
          <w:rFonts w:ascii="Times New Roman" w:hAnsi="Times New Roman" w:cs="Times New Roman"/>
          <w:sz w:val="24"/>
          <w:szCs w:val="24"/>
        </w:rPr>
        <w:t xml:space="preserve">nce that </w:t>
      </w:r>
      <w:r w:rsidR="001B5776" w:rsidRPr="00506B3B">
        <w:rPr>
          <w:rFonts w:ascii="Times New Roman" w:hAnsi="Times New Roman" w:cs="Times New Roman"/>
          <w:sz w:val="24"/>
          <w:szCs w:val="24"/>
        </w:rPr>
        <w:t xml:space="preserve">two of the </w:t>
      </w:r>
      <w:r w:rsidR="004F2A47" w:rsidRPr="00506B3B">
        <w:rPr>
          <w:rFonts w:ascii="Times New Roman" w:hAnsi="Times New Roman" w:cs="Times New Roman"/>
          <w:sz w:val="24"/>
          <w:szCs w:val="24"/>
        </w:rPr>
        <w:t xml:space="preserve">Big Five traits </w:t>
      </w:r>
      <w:r w:rsidR="001B5776" w:rsidRPr="00506B3B">
        <w:rPr>
          <w:rFonts w:ascii="Times New Roman" w:hAnsi="Times New Roman" w:cs="Times New Roman"/>
          <w:sz w:val="24"/>
          <w:szCs w:val="24"/>
        </w:rPr>
        <w:t xml:space="preserve">may be relevant: </w:t>
      </w:r>
      <w:r w:rsidR="00B7217A" w:rsidRPr="00506B3B">
        <w:rPr>
          <w:rFonts w:ascii="Times New Roman" w:hAnsi="Times New Roman" w:cs="Times New Roman"/>
          <w:sz w:val="24"/>
          <w:szCs w:val="24"/>
        </w:rPr>
        <w:t>Conscientiousness</w:t>
      </w:r>
      <w:r w:rsidR="004F2A47" w:rsidRPr="00506B3B">
        <w:rPr>
          <w:rFonts w:ascii="Times New Roman" w:hAnsi="Times New Roman" w:cs="Times New Roman"/>
          <w:sz w:val="24"/>
          <w:szCs w:val="24"/>
        </w:rPr>
        <w:t xml:space="preserve"> (the</w:t>
      </w:r>
      <w:r w:rsidR="00B7217A" w:rsidRPr="00506B3B">
        <w:rPr>
          <w:rFonts w:ascii="Times New Roman" w:hAnsi="Times New Roman" w:cs="Times New Roman"/>
          <w:sz w:val="24"/>
          <w:szCs w:val="24"/>
        </w:rPr>
        <w:t xml:space="preserve"> tendency to be organised, goal-directed and</w:t>
      </w:r>
      <w:r w:rsidR="00B7217A">
        <w:rPr>
          <w:rFonts w:ascii="Times New Roman" w:hAnsi="Times New Roman" w:cs="Times New Roman"/>
          <w:sz w:val="24"/>
          <w:szCs w:val="24"/>
        </w:rPr>
        <w:t xml:space="preserve"> self-regulating</w:t>
      </w:r>
      <w:r w:rsidR="004F2A47" w:rsidRPr="00B7217A">
        <w:rPr>
          <w:rFonts w:ascii="Times New Roman" w:hAnsi="Times New Roman" w:cs="Times New Roman"/>
          <w:sz w:val="24"/>
          <w:szCs w:val="24"/>
        </w:rPr>
        <w:t xml:space="preserve">) and </w:t>
      </w:r>
      <w:r w:rsidR="00B7217A">
        <w:rPr>
          <w:rFonts w:ascii="Times New Roman" w:hAnsi="Times New Roman" w:cs="Times New Roman"/>
          <w:sz w:val="24"/>
          <w:szCs w:val="24"/>
        </w:rPr>
        <w:t>A</w:t>
      </w:r>
      <w:r w:rsidR="004F2A47" w:rsidRPr="00B7217A">
        <w:rPr>
          <w:rFonts w:ascii="Times New Roman" w:hAnsi="Times New Roman" w:cs="Times New Roman"/>
          <w:sz w:val="24"/>
          <w:szCs w:val="24"/>
        </w:rPr>
        <w:t xml:space="preserve">greeableness (the tendency to be warm, trusting and caring) are </w:t>
      </w:r>
      <w:r w:rsidR="00B7217A">
        <w:rPr>
          <w:rFonts w:ascii="Times New Roman" w:hAnsi="Times New Roman" w:cs="Times New Roman"/>
          <w:sz w:val="24"/>
          <w:szCs w:val="24"/>
        </w:rPr>
        <w:t xml:space="preserve">both </w:t>
      </w:r>
      <w:r w:rsidR="004F2A47" w:rsidRPr="00B7217A">
        <w:rPr>
          <w:rFonts w:ascii="Times New Roman" w:hAnsi="Times New Roman" w:cs="Times New Roman"/>
          <w:sz w:val="24"/>
          <w:szCs w:val="24"/>
        </w:rPr>
        <w:t xml:space="preserve">found to be negatively </w:t>
      </w:r>
      <w:r w:rsidR="00B7217A" w:rsidRPr="00B7217A">
        <w:rPr>
          <w:rFonts w:ascii="Times New Roman" w:hAnsi="Times New Roman" w:cs="Times New Roman"/>
          <w:sz w:val="24"/>
          <w:szCs w:val="24"/>
        </w:rPr>
        <w:t>associated</w:t>
      </w:r>
      <w:r w:rsidR="004F2A47" w:rsidRPr="00B7217A">
        <w:rPr>
          <w:rFonts w:ascii="Times New Roman" w:hAnsi="Times New Roman" w:cs="Times New Roman"/>
          <w:sz w:val="24"/>
          <w:szCs w:val="24"/>
        </w:rPr>
        <w:t xml:space="preserve"> with </w:t>
      </w:r>
      <w:r w:rsidR="00B7217A" w:rsidRPr="00B7217A">
        <w:rPr>
          <w:rFonts w:ascii="Times New Roman" w:hAnsi="Times New Roman" w:cs="Times New Roman"/>
          <w:sz w:val="24"/>
          <w:szCs w:val="24"/>
        </w:rPr>
        <w:t>cheating</w:t>
      </w:r>
      <w:r w:rsidR="004F2A47" w:rsidRPr="00B7217A">
        <w:rPr>
          <w:rFonts w:ascii="Times New Roman" w:hAnsi="Times New Roman" w:cs="Times New Roman"/>
          <w:sz w:val="24"/>
          <w:szCs w:val="24"/>
        </w:rPr>
        <w:t xml:space="preserve"> </w:t>
      </w:r>
      <w:r w:rsidR="00B7217A" w:rsidRPr="00B7217A">
        <w:rPr>
          <w:rFonts w:ascii="Times New Roman" w:hAnsi="Times New Roman" w:cs="Times New Roman"/>
          <w:sz w:val="24"/>
          <w:szCs w:val="24"/>
        </w:rPr>
        <w:t>behaviours</w:t>
      </w:r>
      <w:r w:rsidR="004F2A47" w:rsidRPr="00B7217A">
        <w:rPr>
          <w:rFonts w:ascii="Times New Roman" w:hAnsi="Times New Roman" w:cs="Times New Roman"/>
          <w:sz w:val="24"/>
          <w:szCs w:val="24"/>
        </w:rPr>
        <w:t xml:space="preserve"> (Giluk &amp; Postlethwaite, 2015). </w:t>
      </w:r>
      <w:r w:rsidR="00591476" w:rsidRPr="00B7217A">
        <w:rPr>
          <w:rFonts w:ascii="Times New Roman" w:hAnsi="Times New Roman" w:cs="Times New Roman"/>
          <w:sz w:val="24"/>
          <w:szCs w:val="24"/>
        </w:rPr>
        <w:t xml:space="preserve">In terms </w:t>
      </w:r>
      <w:r w:rsidR="001B5776">
        <w:rPr>
          <w:rFonts w:ascii="Times New Roman" w:hAnsi="Times New Roman" w:cs="Times New Roman"/>
          <w:sz w:val="24"/>
          <w:szCs w:val="24"/>
        </w:rPr>
        <w:t xml:space="preserve">of </w:t>
      </w:r>
      <w:r w:rsidR="00591476" w:rsidRPr="00B7217A">
        <w:rPr>
          <w:rFonts w:ascii="Times New Roman" w:hAnsi="Times New Roman" w:cs="Times New Roman"/>
          <w:sz w:val="24"/>
          <w:szCs w:val="24"/>
        </w:rPr>
        <w:t xml:space="preserve">factors outside the Big Five model, an external </w:t>
      </w:r>
      <w:r w:rsidR="00B7217A">
        <w:rPr>
          <w:rFonts w:ascii="Times New Roman" w:hAnsi="Times New Roman" w:cs="Times New Roman"/>
          <w:sz w:val="24"/>
          <w:szCs w:val="24"/>
        </w:rPr>
        <w:t>l</w:t>
      </w:r>
      <w:r w:rsidR="00591476" w:rsidRPr="00B7217A">
        <w:rPr>
          <w:rFonts w:ascii="Times New Roman" w:hAnsi="Times New Roman" w:cs="Times New Roman"/>
          <w:sz w:val="24"/>
          <w:szCs w:val="24"/>
        </w:rPr>
        <w:t>ocus of control (</w:t>
      </w:r>
      <w:r w:rsidR="00D95FE0" w:rsidRPr="00D95FE0">
        <w:rPr>
          <w:rFonts w:ascii="Times New Roman" w:hAnsi="Times New Roman" w:cs="Times New Roman"/>
          <w:sz w:val="24"/>
          <w:szCs w:val="24"/>
        </w:rPr>
        <w:t xml:space="preserve">Vohs </w:t>
      </w:r>
      <w:r w:rsidR="00D95FE0">
        <w:rPr>
          <w:rFonts w:ascii="Times New Roman" w:hAnsi="Times New Roman" w:cs="Times New Roman"/>
          <w:sz w:val="24"/>
          <w:szCs w:val="24"/>
        </w:rPr>
        <w:t>&amp;</w:t>
      </w:r>
      <w:r w:rsidR="00D95FE0" w:rsidRPr="00D95FE0">
        <w:rPr>
          <w:rFonts w:ascii="Times New Roman" w:hAnsi="Times New Roman" w:cs="Times New Roman"/>
          <w:sz w:val="24"/>
          <w:szCs w:val="24"/>
        </w:rPr>
        <w:t xml:space="preserve"> Schooler</w:t>
      </w:r>
      <w:r w:rsidR="00D95FE0">
        <w:rPr>
          <w:rFonts w:ascii="Times New Roman" w:hAnsi="Times New Roman" w:cs="Times New Roman"/>
          <w:sz w:val="24"/>
          <w:szCs w:val="24"/>
        </w:rPr>
        <w:t>, 2008</w:t>
      </w:r>
      <w:r w:rsidR="00591476" w:rsidRPr="00B7217A">
        <w:rPr>
          <w:rFonts w:ascii="Times New Roman" w:hAnsi="Times New Roman" w:cs="Times New Roman"/>
          <w:sz w:val="24"/>
          <w:szCs w:val="24"/>
        </w:rPr>
        <w:t xml:space="preserve">) and Type A personality </w:t>
      </w:r>
      <w:r w:rsidR="00B7217A" w:rsidRPr="00B7217A">
        <w:rPr>
          <w:rFonts w:ascii="Times New Roman" w:hAnsi="Times New Roman" w:cs="Times New Roman"/>
          <w:sz w:val="24"/>
          <w:szCs w:val="24"/>
        </w:rPr>
        <w:t>profile</w:t>
      </w:r>
      <w:r w:rsidR="00591476" w:rsidRPr="00B7217A">
        <w:rPr>
          <w:rFonts w:ascii="Times New Roman" w:hAnsi="Times New Roman" w:cs="Times New Roman"/>
          <w:sz w:val="24"/>
          <w:szCs w:val="24"/>
        </w:rPr>
        <w:t xml:space="preserve"> </w:t>
      </w:r>
      <w:r w:rsidR="00D95FE0" w:rsidRPr="00D95FE0">
        <w:rPr>
          <w:rFonts w:ascii="Times New Roman" w:hAnsi="Times New Roman" w:cs="Times New Roman"/>
          <w:sz w:val="24"/>
          <w:szCs w:val="24"/>
        </w:rPr>
        <w:t xml:space="preserve">(Perry, Kane, Bernesser, &amp; </w:t>
      </w:r>
      <w:r w:rsidR="00D95FE0" w:rsidRPr="003D46C8">
        <w:rPr>
          <w:rFonts w:ascii="Times New Roman" w:hAnsi="Times New Roman" w:cs="Times New Roman"/>
          <w:sz w:val="24"/>
          <w:szCs w:val="24"/>
        </w:rPr>
        <w:t>Spicker, 1990)</w:t>
      </w:r>
      <w:r w:rsidR="00591476" w:rsidRPr="003D46C8">
        <w:rPr>
          <w:rFonts w:ascii="Times New Roman" w:hAnsi="Times New Roman" w:cs="Times New Roman"/>
          <w:sz w:val="24"/>
          <w:szCs w:val="24"/>
        </w:rPr>
        <w:t xml:space="preserve"> have both been su</w:t>
      </w:r>
      <w:r w:rsidR="00B7217A" w:rsidRPr="003D46C8">
        <w:rPr>
          <w:rFonts w:ascii="Times New Roman" w:hAnsi="Times New Roman" w:cs="Times New Roman"/>
          <w:sz w:val="24"/>
          <w:szCs w:val="24"/>
        </w:rPr>
        <w:t>ggested</w:t>
      </w:r>
      <w:r w:rsidR="00591476" w:rsidRPr="003D46C8">
        <w:rPr>
          <w:rFonts w:ascii="Times New Roman" w:hAnsi="Times New Roman" w:cs="Times New Roman"/>
          <w:sz w:val="24"/>
          <w:szCs w:val="24"/>
        </w:rPr>
        <w:t xml:space="preserve"> to increase the </w:t>
      </w:r>
      <w:r w:rsidR="00B7217A" w:rsidRPr="003D46C8">
        <w:rPr>
          <w:rFonts w:ascii="Times New Roman" w:hAnsi="Times New Roman" w:cs="Times New Roman"/>
          <w:sz w:val="24"/>
          <w:szCs w:val="24"/>
        </w:rPr>
        <w:t>likelihood</w:t>
      </w:r>
      <w:r w:rsidR="00591476" w:rsidRPr="003D46C8">
        <w:rPr>
          <w:rFonts w:ascii="Times New Roman" w:hAnsi="Times New Roman" w:cs="Times New Roman"/>
          <w:sz w:val="24"/>
          <w:szCs w:val="24"/>
        </w:rPr>
        <w:t xml:space="preserve"> of </w:t>
      </w:r>
      <w:r w:rsidR="00B7217A" w:rsidRPr="003D46C8">
        <w:rPr>
          <w:rFonts w:ascii="Times New Roman" w:hAnsi="Times New Roman" w:cs="Times New Roman"/>
          <w:sz w:val="24"/>
          <w:szCs w:val="24"/>
        </w:rPr>
        <w:t xml:space="preserve">engagement in </w:t>
      </w:r>
      <w:r w:rsidR="002C3689" w:rsidRPr="003D46C8">
        <w:rPr>
          <w:rFonts w:ascii="Times New Roman" w:hAnsi="Times New Roman" w:cs="Times New Roman"/>
          <w:sz w:val="24"/>
          <w:szCs w:val="24"/>
        </w:rPr>
        <w:t>academic dishonesty</w:t>
      </w:r>
      <w:r w:rsidR="00591476" w:rsidRPr="003D46C8">
        <w:rPr>
          <w:rFonts w:ascii="Times New Roman" w:hAnsi="Times New Roman" w:cs="Times New Roman"/>
          <w:sz w:val="24"/>
          <w:szCs w:val="24"/>
        </w:rPr>
        <w:t>.</w:t>
      </w:r>
      <w:r w:rsidR="00B7217A" w:rsidRPr="003D46C8">
        <w:rPr>
          <w:rFonts w:ascii="Times New Roman" w:hAnsi="Times New Roman" w:cs="Times New Roman"/>
          <w:sz w:val="24"/>
          <w:szCs w:val="24"/>
        </w:rPr>
        <w:t xml:space="preserve"> </w:t>
      </w:r>
      <w:r w:rsidR="003D46C8" w:rsidRPr="003D46C8">
        <w:rPr>
          <w:rFonts w:ascii="Times New Roman" w:hAnsi="Times New Roman" w:cs="Times New Roman"/>
          <w:sz w:val="24"/>
          <w:szCs w:val="24"/>
        </w:rPr>
        <w:t>Type A encompasse</w:t>
      </w:r>
      <w:r w:rsidR="003D46C8">
        <w:rPr>
          <w:rFonts w:ascii="Times New Roman" w:hAnsi="Times New Roman" w:cs="Times New Roman"/>
          <w:sz w:val="24"/>
          <w:szCs w:val="24"/>
        </w:rPr>
        <w:t>s</w:t>
      </w:r>
      <w:r w:rsidR="003D46C8" w:rsidRPr="003D46C8">
        <w:rPr>
          <w:rFonts w:ascii="Times New Roman" w:hAnsi="Times New Roman" w:cs="Times New Roman"/>
          <w:sz w:val="24"/>
          <w:szCs w:val="24"/>
        </w:rPr>
        <w:t xml:space="preserve"> traits such as </w:t>
      </w:r>
      <w:r w:rsidR="003D46C8" w:rsidRPr="003D46C8">
        <w:rPr>
          <w:rFonts w:ascii="Times New Roman" w:hAnsi="Times New Roman" w:cs="Times New Roman"/>
          <w:color w:val="222222"/>
          <w:sz w:val="24"/>
          <w:szCs w:val="24"/>
          <w:shd w:val="clear" w:color="auto" w:fill="FFFFFF"/>
        </w:rPr>
        <w:t>hostility, impatience, difficulty expressing emotions, competitiveness, drive, perfectionism and an unhealthy dependence on external rewards such as wealth, status</w:t>
      </w:r>
      <w:r w:rsidR="003D46C8" w:rsidRPr="009569EF">
        <w:rPr>
          <w:rFonts w:ascii="Times New Roman" w:hAnsi="Times New Roman" w:cs="Times New Roman"/>
          <w:color w:val="222222"/>
          <w:sz w:val="24"/>
          <w:szCs w:val="24"/>
          <w:shd w:val="clear" w:color="auto" w:fill="FFFFFF"/>
        </w:rPr>
        <w:t>, or power (Friedman &amp; Rosenman, 19</w:t>
      </w:r>
      <w:r w:rsidR="00A278C0" w:rsidRPr="009569EF">
        <w:rPr>
          <w:rFonts w:ascii="Times New Roman" w:hAnsi="Times New Roman" w:cs="Times New Roman"/>
          <w:color w:val="222222"/>
          <w:sz w:val="24"/>
          <w:szCs w:val="24"/>
          <w:shd w:val="clear" w:color="auto" w:fill="FFFFFF"/>
        </w:rPr>
        <w:t>59</w:t>
      </w:r>
      <w:r w:rsidR="003D46C8" w:rsidRPr="009569EF">
        <w:rPr>
          <w:rFonts w:ascii="Times New Roman" w:hAnsi="Times New Roman" w:cs="Times New Roman"/>
          <w:color w:val="222222"/>
          <w:sz w:val="24"/>
          <w:szCs w:val="24"/>
          <w:shd w:val="clear" w:color="auto" w:fill="FFFFFF"/>
        </w:rPr>
        <w:t>)</w:t>
      </w:r>
      <w:r w:rsidR="00F13F9C" w:rsidRPr="009569EF">
        <w:rPr>
          <w:rFonts w:ascii="Times New Roman" w:hAnsi="Times New Roman" w:cs="Times New Roman"/>
          <w:color w:val="222222"/>
          <w:sz w:val="24"/>
          <w:szCs w:val="24"/>
          <w:shd w:val="clear" w:color="auto" w:fill="FFFFFF"/>
        </w:rPr>
        <w:t>.</w:t>
      </w:r>
      <w:r w:rsidR="003D46C8" w:rsidRPr="009569EF">
        <w:rPr>
          <w:rFonts w:ascii="Times New Roman" w:hAnsi="Times New Roman" w:cs="Times New Roman"/>
          <w:color w:val="222222"/>
          <w:sz w:val="24"/>
          <w:szCs w:val="24"/>
          <w:shd w:val="clear" w:color="auto" w:fill="FFFFFF"/>
        </w:rPr>
        <w:t xml:space="preserve"> </w:t>
      </w:r>
      <w:r w:rsidR="00591476" w:rsidRPr="009569EF">
        <w:rPr>
          <w:rFonts w:ascii="Times New Roman" w:hAnsi="Times New Roman" w:cs="Times New Roman"/>
          <w:sz w:val="24"/>
          <w:szCs w:val="24"/>
        </w:rPr>
        <w:t xml:space="preserve">Given </w:t>
      </w:r>
      <w:r w:rsidR="003D46C8" w:rsidRPr="009569EF">
        <w:rPr>
          <w:rFonts w:ascii="Times New Roman" w:hAnsi="Times New Roman" w:cs="Times New Roman"/>
          <w:sz w:val="24"/>
          <w:szCs w:val="24"/>
        </w:rPr>
        <w:t>this</w:t>
      </w:r>
      <w:r w:rsidR="00591476" w:rsidRPr="009569EF">
        <w:rPr>
          <w:rFonts w:ascii="Times New Roman" w:hAnsi="Times New Roman" w:cs="Times New Roman"/>
          <w:sz w:val="24"/>
          <w:szCs w:val="24"/>
        </w:rPr>
        <w:t xml:space="preserve">, it is </w:t>
      </w:r>
      <w:r w:rsidR="00B7217A" w:rsidRPr="009569EF">
        <w:rPr>
          <w:rFonts w:ascii="Times New Roman" w:hAnsi="Times New Roman" w:cs="Times New Roman"/>
          <w:sz w:val="24"/>
          <w:szCs w:val="24"/>
        </w:rPr>
        <w:t>unsurprising</w:t>
      </w:r>
      <w:r w:rsidR="00591476" w:rsidRPr="009569EF">
        <w:rPr>
          <w:rFonts w:ascii="Times New Roman" w:hAnsi="Times New Roman" w:cs="Times New Roman"/>
          <w:sz w:val="24"/>
          <w:szCs w:val="24"/>
        </w:rPr>
        <w:t xml:space="preserve"> that </w:t>
      </w:r>
      <w:r w:rsidR="001B5776" w:rsidRPr="009569EF">
        <w:rPr>
          <w:rFonts w:ascii="Times New Roman" w:hAnsi="Times New Roman" w:cs="Times New Roman"/>
          <w:sz w:val="24"/>
          <w:szCs w:val="24"/>
        </w:rPr>
        <w:t xml:space="preserve">the </w:t>
      </w:r>
      <w:r w:rsidR="00591476" w:rsidRPr="009569EF">
        <w:rPr>
          <w:rFonts w:ascii="Times New Roman" w:hAnsi="Times New Roman" w:cs="Times New Roman"/>
          <w:sz w:val="24"/>
          <w:szCs w:val="24"/>
        </w:rPr>
        <w:t xml:space="preserve">major </w:t>
      </w:r>
      <w:r w:rsidR="00B7217A" w:rsidRPr="009569EF">
        <w:rPr>
          <w:rFonts w:ascii="Times New Roman" w:hAnsi="Times New Roman" w:cs="Times New Roman"/>
          <w:sz w:val="24"/>
          <w:szCs w:val="24"/>
        </w:rPr>
        <w:t>motivators</w:t>
      </w:r>
      <w:r w:rsidR="00591476" w:rsidRPr="009569EF">
        <w:rPr>
          <w:rFonts w:ascii="Times New Roman" w:hAnsi="Times New Roman" w:cs="Times New Roman"/>
          <w:sz w:val="24"/>
          <w:szCs w:val="24"/>
        </w:rPr>
        <w:t xml:space="preserve"> for </w:t>
      </w:r>
      <w:r w:rsidR="002C3689" w:rsidRPr="009569EF">
        <w:rPr>
          <w:rFonts w:ascii="Times New Roman" w:hAnsi="Times New Roman" w:cs="Times New Roman"/>
          <w:sz w:val="24"/>
          <w:szCs w:val="24"/>
        </w:rPr>
        <w:t>academic dishonesty</w:t>
      </w:r>
      <w:r w:rsidR="00591476" w:rsidRPr="009569EF">
        <w:rPr>
          <w:rFonts w:ascii="Times New Roman" w:hAnsi="Times New Roman" w:cs="Times New Roman"/>
          <w:sz w:val="24"/>
          <w:szCs w:val="24"/>
        </w:rPr>
        <w:t xml:space="preserve"> </w:t>
      </w:r>
      <w:r w:rsidR="00B7217A" w:rsidRPr="009569EF">
        <w:rPr>
          <w:rFonts w:ascii="Times New Roman" w:hAnsi="Times New Roman" w:cs="Times New Roman"/>
          <w:sz w:val="24"/>
          <w:szCs w:val="24"/>
        </w:rPr>
        <w:t>are suggested to be</w:t>
      </w:r>
      <w:r w:rsidR="00591476" w:rsidRPr="009569EF">
        <w:rPr>
          <w:rFonts w:ascii="Times New Roman" w:hAnsi="Times New Roman" w:cs="Times New Roman"/>
          <w:sz w:val="24"/>
          <w:szCs w:val="24"/>
        </w:rPr>
        <w:t xml:space="preserve"> </w:t>
      </w:r>
      <w:r w:rsidR="00B7217A" w:rsidRPr="009569EF">
        <w:rPr>
          <w:rFonts w:ascii="Times New Roman" w:hAnsi="Times New Roman" w:cs="Times New Roman"/>
          <w:sz w:val="24"/>
          <w:szCs w:val="24"/>
        </w:rPr>
        <w:t>the</w:t>
      </w:r>
      <w:r w:rsidR="00F335CA" w:rsidRPr="009569EF">
        <w:rPr>
          <w:rFonts w:ascii="Times New Roman" w:hAnsi="Times New Roman" w:cs="Times New Roman"/>
          <w:sz w:val="24"/>
          <w:szCs w:val="24"/>
        </w:rPr>
        <w:t xml:space="preserve"> desire to get</w:t>
      </w:r>
      <w:r w:rsidR="006F6CEB" w:rsidRPr="009569EF">
        <w:rPr>
          <w:rFonts w:ascii="Times New Roman" w:hAnsi="Times New Roman" w:cs="Times New Roman"/>
          <w:sz w:val="24"/>
          <w:szCs w:val="24"/>
        </w:rPr>
        <w:t xml:space="preserve"> ahead and achieve at all costs</w:t>
      </w:r>
      <w:r w:rsidR="00A51DEE" w:rsidRPr="009569EF">
        <w:rPr>
          <w:rFonts w:ascii="Times New Roman" w:hAnsi="Times New Roman" w:cs="Times New Roman"/>
          <w:sz w:val="24"/>
          <w:szCs w:val="24"/>
        </w:rPr>
        <w:t xml:space="preserve">, while students who </w:t>
      </w:r>
      <w:r w:rsidR="00F335CA" w:rsidRPr="009569EF">
        <w:rPr>
          <w:rFonts w:ascii="Times New Roman" w:hAnsi="Times New Roman" w:cs="Times New Roman"/>
          <w:sz w:val="24"/>
          <w:szCs w:val="24"/>
        </w:rPr>
        <w:t>d</w:t>
      </w:r>
      <w:r w:rsidR="001B5776" w:rsidRPr="009569EF">
        <w:rPr>
          <w:rFonts w:ascii="Times New Roman" w:hAnsi="Times New Roman" w:cs="Times New Roman"/>
          <w:sz w:val="24"/>
          <w:szCs w:val="24"/>
        </w:rPr>
        <w:t>o</w:t>
      </w:r>
      <w:r w:rsidR="00F335CA" w:rsidRPr="009569EF">
        <w:rPr>
          <w:rFonts w:ascii="Times New Roman" w:hAnsi="Times New Roman" w:cs="Times New Roman"/>
          <w:sz w:val="24"/>
          <w:szCs w:val="24"/>
        </w:rPr>
        <w:t xml:space="preserve"> not cheat </w:t>
      </w:r>
      <w:r w:rsidR="001B5776" w:rsidRPr="009569EF">
        <w:rPr>
          <w:rFonts w:ascii="Times New Roman" w:hAnsi="Times New Roman" w:cs="Times New Roman"/>
          <w:sz w:val="24"/>
          <w:szCs w:val="24"/>
        </w:rPr>
        <w:t>are</w:t>
      </w:r>
      <w:r w:rsidR="00F335CA" w:rsidRPr="009569EF">
        <w:rPr>
          <w:rFonts w:ascii="Times New Roman" w:hAnsi="Times New Roman" w:cs="Times New Roman"/>
          <w:sz w:val="24"/>
          <w:szCs w:val="24"/>
        </w:rPr>
        <w:t xml:space="preserve"> constrained by a personal moral </w:t>
      </w:r>
      <w:r w:rsidR="00E10E70" w:rsidRPr="009569EF">
        <w:rPr>
          <w:rFonts w:ascii="Times New Roman" w:hAnsi="Times New Roman" w:cs="Times New Roman"/>
          <w:sz w:val="24"/>
          <w:szCs w:val="24"/>
        </w:rPr>
        <w:t xml:space="preserve">anchor such as </w:t>
      </w:r>
      <w:r w:rsidR="00A51DEE" w:rsidRPr="009569EF">
        <w:rPr>
          <w:rFonts w:ascii="Times New Roman" w:hAnsi="Times New Roman" w:cs="Times New Roman"/>
          <w:sz w:val="24"/>
          <w:szCs w:val="24"/>
        </w:rPr>
        <w:t xml:space="preserve"> </w:t>
      </w:r>
      <w:r w:rsidR="0076640F" w:rsidRPr="009569EF">
        <w:rPr>
          <w:rFonts w:ascii="Times New Roman" w:hAnsi="Times New Roman" w:cs="Times New Roman"/>
          <w:sz w:val="24"/>
          <w:szCs w:val="24"/>
        </w:rPr>
        <w:t xml:space="preserve">a belief that cheating </w:t>
      </w:r>
      <w:r w:rsidR="009569EF" w:rsidRPr="009569EF">
        <w:rPr>
          <w:rFonts w:ascii="Times New Roman" w:hAnsi="Times New Roman" w:cs="Times New Roman"/>
          <w:sz w:val="24"/>
          <w:szCs w:val="24"/>
        </w:rPr>
        <w:t>is unacceptable (</w:t>
      </w:r>
      <w:r w:rsidR="007941B1" w:rsidRPr="009569EF">
        <w:rPr>
          <w:rFonts w:ascii="Times New Roman" w:hAnsi="Times New Roman" w:cs="Times New Roman"/>
          <w:sz w:val="24"/>
          <w:szCs w:val="24"/>
        </w:rPr>
        <w:t>Simkin &amp; McLeod, 2010</w:t>
      </w:r>
      <w:r w:rsidR="00F13F9C" w:rsidRPr="009569EF">
        <w:rPr>
          <w:rFonts w:ascii="Times New Roman" w:hAnsi="Times New Roman" w:cs="Times New Roman"/>
          <w:sz w:val="24"/>
          <w:szCs w:val="24"/>
        </w:rPr>
        <w:t xml:space="preserve">). </w:t>
      </w:r>
      <w:r w:rsidR="005D720B" w:rsidRPr="009569EF">
        <w:rPr>
          <w:rFonts w:ascii="Times New Roman" w:hAnsi="Times New Roman" w:cs="Times New Roman"/>
          <w:sz w:val="24"/>
          <w:szCs w:val="24"/>
        </w:rPr>
        <w:t>Most recently, research has highlighted links between academic dishonesty and honesty/humility</w:t>
      </w:r>
      <w:r w:rsidR="006205A8" w:rsidRPr="009569EF">
        <w:rPr>
          <w:rFonts w:ascii="Times New Roman" w:hAnsi="Times New Roman" w:cs="Times New Roman"/>
          <w:sz w:val="24"/>
          <w:szCs w:val="24"/>
        </w:rPr>
        <w:t xml:space="preserve">, a trait claimed to </w:t>
      </w:r>
      <w:r w:rsidR="005D720B" w:rsidRPr="009569EF">
        <w:rPr>
          <w:rFonts w:ascii="Times New Roman" w:hAnsi="Times New Roman" w:cs="Times New Roman"/>
          <w:sz w:val="24"/>
          <w:szCs w:val="24"/>
        </w:rPr>
        <w:t>specifically reflect unethical aspects of behaviour</w:t>
      </w:r>
      <w:r w:rsidR="006205A8" w:rsidRPr="009569EF">
        <w:rPr>
          <w:rFonts w:ascii="Times New Roman" w:hAnsi="Times New Roman" w:cs="Times New Roman"/>
          <w:sz w:val="24"/>
          <w:szCs w:val="24"/>
        </w:rPr>
        <w:t xml:space="preserve"> (van Rensburg, Kock &amp; Derous, 2018).</w:t>
      </w:r>
      <w:r w:rsidR="005D720B" w:rsidRPr="009569EF">
        <w:rPr>
          <w:rFonts w:ascii="Times New Roman" w:hAnsi="Times New Roman" w:cs="Times New Roman"/>
          <w:sz w:val="24"/>
          <w:szCs w:val="24"/>
        </w:rPr>
        <w:t xml:space="preserve"> </w:t>
      </w:r>
    </w:p>
    <w:p w14:paraId="2C1261ED" w14:textId="48BF1BE9" w:rsidR="0093329B" w:rsidRDefault="00B7217A" w:rsidP="00B7217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w:t>
      </w:r>
      <w:r w:rsidR="00F335CA" w:rsidRPr="00B7217A">
        <w:rPr>
          <w:rFonts w:ascii="Times New Roman" w:hAnsi="Times New Roman" w:cs="Times New Roman"/>
          <w:sz w:val="24"/>
          <w:szCs w:val="24"/>
        </w:rPr>
        <w:t>the present study</w:t>
      </w:r>
      <w:r w:rsidR="001B1DAE">
        <w:rPr>
          <w:rFonts w:ascii="Times New Roman" w:hAnsi="Times New Roman" w:cs="Times New Roman"/>
          <w:sz w:val="24"/>
          <w:szCs w:val="24"/>
        </w:rPr>
        <w:t>,</w:t>
      </w:r>
      <w:r w:rsidR="00F335CA" w:rsidRPr="00B7217A">
        <w:rPr>
          <w:rFonts w:ascii="Times New Roman" w:hAnsi="Times New Roman" w:cs="Times New Roman"/>
          <w:sz w:val="24"/>
          <w:szCs w:val="24"/>
        </w:rPr>
        <w:t xml:space="preserve"> we examine </w:t>
      </w:r>
      <w:r w:rsidR="00F2603A">
        <w:rPr>
          <w:rFonts w:ascii="Times New Roman" w:hAnsi="Times New Roman" w:cs="Times New Roman"/>
          <w:sz w:val="24"/>
          <w:szCs w:val="24"/>
        </w:rPr>
        <w:t xml:space="preserve">the relationship between likelihood of </w:t>
      </w:r>
      <w:r w:rsidR="002C3689">
        <w:rPr>
          <w:rFonts w:ascii="Times New Roman" w:hAnsi="Times New Roman" w:cs="Times New Roman"/>
          <w:sz w:val="24"/>
          <w:szCs w:val="24"/>
        </w:rPr>
        <w:t>academic dishonesty</w:t>
      </w:r>
      <w:r w:rsidR="00F335CA" w:rsidRPr="00B7217A">
        <w:rPr>
          <w:rFonts w:ascii="Times New Roman" w:hAnsi="Times New Roman" w:cs="Times New Roman"/>
          <w:sz w:val="24"/>
          <w:szCs w:val="24"/>
        </w:rPr>
        <w:t xml:space="preserve"> </w:t>
      </w:r>
      <w:r w:rsidR="00F2603A">
        <w:rPr>
          <w:rFonts w:ascii="Times New Roman" w:hAnsi="Times New Roman" w:cs="Times New Roman"/>
          <w:sz w:val="24"/>
          <w:szCs w:val="24"/>
        </w:rPr>
        <w:t>and traits described in t</w:t>
      </w:r>
      <w:r w:rsidR="00F335CA" w:rsidRPr="00B7217A">
        <w:rPr>
          <w:rFonts w:ascii="Times New Roman" w:hAnsi="Times New Roman" w:cs="Times New Roman"/>
          <w:sz w:val="24"/>
          <w:szCs w:val="24"/>
        </w:rPr>
        <w:t>he Reinfo</w:t>
      </w:r>
      <w:r>
        <w:rPr>
          <w:rFonts w:ascii="Times New Roman" w:hAnsi="Times New Roman" w:cs="Times New Roman"/>
          <w:sz w:val="24"/>
          <w:szCs w:val="24"/>
        </w:rPr>
        <w:t>rcement</w:t>
      </w:r>
      <w:r w:rsidR="00F335CA" w:rsidRPr="00B7217A">
        <w:rPr>
          <w:rFonts w:ascii="Times New Roman" w:hAnsi="Times New Roman" w:cs="Times New Roman"/>
          <w:sz w:val="24"/>
          <w:szCs w:val="24"/>
        </w:rPr>
        <w:t xml:space="preserve"> </w:t>
      </w:r>
      <w:r w:rsidRPr="00B7217A">
        <w:rPr>
          <w:rFonts w:ascii="Times New Roman" w:hAnsi="Times New Roman" w:cs="Times New Roman"/>
          <w:sz w:val="24"/>
          <w:szCs w:val="24"/>
        </w:rPr>
        <w:t>Sensitivity</w:t>
      </w:r>
      <w:r w:rsidR="00F2603A">
        <w:rPr>
          <w:rFonts w:ascii="Times New Roman" w:hAnsi="Times New Roman" w:cs="Times New Roman"/>
          <w:sz w:val="24"/>
          <w:szCs w:val="24"/>
        </w:rPr>
        <w:t xml:space="preserve"> Theory of personality (RST). This is </w:t>
      </w:r>
      <w:r w:rsidR="00F335CA" w:rsidRPr="00B7217A">
        <w:rPr>
          <w:rFonts w:ascii="Times New Roman" w:hAnsi="Times New Roman" w:cs="Times New Roman"/>
          <w:sz w:val="24"/>
          <w:szCs w:val="24"/>
        </w:rPr>
        <w:t xml:space="preserve">a </w:t>
      </w:r>
      <w:r w:rsidRPr="00B7217A">
        <w:rPr>
          <w:rFonts w:ascii="Times New Roman" w:hAnsi="Times New Roman" w:cs="Times New Roman"/>
          <w:sz w:val="24"/>
          <w:szCs w:val="24"/>
        </w:rPr>
        <w:t>useful</w:t>
      </w:r>
      <w:r w:rsidR="00F335CA" w:rsidRPr="00B7217A">
        <w:rPr>
          <w:rFonts w:ascii="Times New Roman" w:hAnsi="Times New Roman" w:cs="Times New Roman"/>
          <w:sz w:val="24"/>
          <w:szCs w:val="24"/>
        </w:rPr>
        <w:t xml:space="preserve"> framework because</w:t>
      </w:r>
      <w:r>
        <w:rPr>
          <w:rFonts w:ascii="Times New Roman" w:hAnsi="Times New Roman" w:cs="Times New Roman"/>
          <w:sz w:val="24"/>
          <w:szCs w:val="24"/>
        </w:rPr>
        <w:t xml:space="preserve"> </w:t>
      </w:r>
      <w:r w:rsidR="00F335CA" w:rsidRPr="00B7217A">
        <w:rPr>
          <w:rFonts w:ascii="Times New Roman" w:hAnsi="Times New Roman" w:cs="Times New Roman"/>
          <w:sz w:val="24"/>
          <w:szCs w:val="24"/>
        </w:rPr>
        <w:t xml:space="preserve">it conceptualises personality in terms of emotion, motivation, and learning (Corr, 2008). </w:t>
      </w:r>
      <w:r w:rsidR="006C674C">
        <w:rPr>
          <w:rFonts w:ascii="Times New Roman" w:hAnsi="Times New Roman" w:cs="Times New Roman"/>
          <w:sz w:val="24"/>
          <w:szCs w:val="24"/>
        </w:rPr>
        <w:t>RST</w:t>
      </w:r>
      <w:r w:rsidR="00F335CA" w:rsidRPr="00B7217A">
        <w:rPr>
          <w:rFonts w:ascii="Times New Roman" w:hAnsi="Times New Roman" w:cs="Times New Roman"/>
          <w:sz w:val="24"/>
          <w:szCs w:val="24"/>
        </w:rPr>
        <w:t xml:space="preserve"> specifie</w:t>
      </w:r>
      <w:r w:rsidR="006C674C">
        <w:rPr>
          <w:rFonts w:ascii="Times New Roman" w:hAnsi="Times New Roman" w:cs="Times New Roman"/>
          <w:sz w:val="24"/>
          <w:szCs w:val="24"/>
        </w:rPr>
        <w:t>s</w:t>
      </w:r>
      <w:r w:rsidR="00F335CA" w:rsidRPr="00B7217A">
        <w:rPr>
          <w:rFonts w:ascii="Times New Roman" w:hAnsi="Times New Roman" w:cs="Times New Roman"/>
          <w:sz w:val="24"/>
          <w:szCs w:val="24"/>
        </w:rPr>
        <w:t xml:space="preserve"> three systems that underpin individual </w:t>
      </w:r>
      <w:r w:rsidR="00F335CA" w:rsidRPr="00506B3B">
        <w:rPr>
          <w:rFonts w:ascii="Times New Roman" w:hAnsi="Times New Roman" w:cs="Times New Roman"/>
          <w:sz w:val="24"/>
          <w:szCs w:val="24"/>
        </w:rPr>
        <w:t xml:space="preserve">differences in personality and psychopathology. The behavioural approach system (BAS) is sensitive to potential rewards and motivates goal-directed behaviours in the presence of </w:t>
      </w:r>
      <w:r w:rsidR="00F2603A" w:rsidRPr="00506B3B">
        <w:rPr>
          <w:rFonts w:ascii="Times New Roman" w:hAnsi="Times New Roman" w:cs="Times New Roman"/>
          <w:sz w:val="24"/>
          <w:szCs w:val="24"/>
        </w:rPr>
        <w:t xml:space="preserve">appetitive information. Individuals disposed towards BAS activation will more frequently experience excitement and elation on </w:t>
      </w:r>
      <w:r w:rsidR="00F335CA" w:rsidRPr="00506B3B">
        <w:rPr>
          <w:rFonts w:ascii="Times New Roman" w:hAnsi="Times New Roman" w:cs="Times New Roman"/>
          <w:sz w:val="24"/>
          <w:szCs w:val="24"/>
        </w:rPr>
        <w:t xml:space="preserve">attaining rewards. </w:t>
      </w:r>
      <w:r w:rsidR="00B9250F" w:rsidRPr="00506B3B">
        <w:rPr>
          <w:rFonts w:ascii="Times New Roman" w:hAnsi="Times New Roman" w:cs="Times New Roman"/>
          <w:sz w:val="24"/>
          <w:szCs w:val="24"/>
        </w:rPr>
        <w:t>The primary function</w:t>
      </w:r>
      <w:r w:rsidR="00B9250F" w:rsidRPr="00B9250F">
        <w:rPr>
          <w:rFonts w:ascii="Times New Roman" w:hAnsi="Times New Roman" w:cs="Times New Roman"/>
          <w:sz w:val="24"/>
          <w:szCs w:val="24"/>
        </w:rPr>
        <w:t xml:space="preserve"> </w:t>
      </w:r>
      <w:r w:rsidR="00B9250F">
        <w:rPr>
          <w:rFonts w:ascii="Times New Roman" w:hAnsi="Times New Roman" w:cs="Times New Roman"/>
          <w:sz w:val="24"/>
          <w:szCs w:val="24"/>
        </w:rPr>
        <w:t xml:space="preserve">of BAS </w:t>
      </w:r>
      <w:r w:rsidR="00B9250F" w:rsidRPr="00B9250F">
        <w:rPr>
          <w:rFonts w:ascii="Times New Roman" w:hAnsi="Times New Roman" w:cs="Times New Roman"/>
          <w:sz w:val="24"/>
          <w:szCs w:val="24"/>
        </w:rPr>
        <w:t>is considered to be moving an individual along a spatio-temporal gradient towards a final biological reinforcer. In order to achieve this goal, there are a number of distinct but related BAS processes. “Reward Interest” and “Goal-Drive persistence” that characterize the early stages of approach and which can be distinguished from “Reward Reactivity” and “Impulsivity” as the final reinforcer is approached and captured (</w:t>
      </w:r>
      <w:r w:rsidR="00B9250F">
        <w:rPr>
          <w:rFonts w:ascii="Times New Roman" w:hAnsi="Times New Roman" w:cs="Times New Roman"/>
          <w:sz w:val="24"/>
          <w:szCs w:val="24"/>
        </w:rPr>
        <w:t xml:space="preserve">Corr, 2008; </w:t>
      </w:r>
      <w:r w:rsidR="00B9250F" w:rsidRPr="00B9250F">
        <w:rPr>
          <w:rFonts w:ascii="Times New Roman" w:hAnsi="Times New Roman" w:cs="Times New Roman"/>
          <w:sz w:val="24"/>
          <w:szCs w:val="24"/>
        </w:rPr>
        <w:t>Corr &amp; Cooper, 2016</w:t>
      </w:r>
      <w:r w:rsidR="00B9250F">
        <w:rPr>
          <w:rFonts w:ascii="Times New Roman" w:hAnsi="Times New Roman" w:cs="Times New Roman"/>
          <w:sz w:val="24"/>
          <w:szCs w:val="24"/>
        </w:rPr>
        <w:t xml:space="preserve">; </w:t>
      </w:r>
      <w:r w:rsidR="00B9250F" w:rsidRPr="00B7217A">
        <w:rPr>
          <w:rFonts w:ascii="Times New Roman" w:hAnsi="Times New Roman" w:cs="Times New Roman"/>
          <w:sz w:val="24"/>
          <w:szCs w:val="24"/>
        </w:rPr>
        <w:t xml:space="preserve">Gray </w:t>
      </w:r>
      <w:r w:rsidR="00B9250F">
        <w:rPr>
          <w:rFonts w:ascii="Times New Roman" w:hAnsi="Times New Roman" w:cs="Times New Roman"/>
          <w:sz w:val="24"/>
          <w:szCs w:val="24"/>
        </w:rPr>
        <w:t>&amp;</w:t>
      </w:r>
      <w:r w:rsidR="00B9250F" w:rsidRPr="00B7217A">
        <w:rPr>
          <w:rFonts w:ascii="Times New Roman" w:hAnsi="Times New Roman" w:cs="Times New Roman"/>
          <w:sz w:val="24"/>
          <w:szCs w:val="24"/>
        </w:rPr>
        <w:t xml:space="preserve"> McNaughton</w:t>
      </w:r>
      <w:r w:rsidR="001C388A">
        <w:rPr>
          <w:rFonts w:ascii="Times New Roman" w:hAnsi="Times New Roman" w:cs="Times New Roman"/>
          <w:sz w:val="24"/>
          <w:szCs w:val="24"/>
        </w:rPr>
        <w:t xml:space="preserve">, </w:t>
      </w:r>
      <w:r w:rsidR="00B9250F" w:rsidRPr="00B7217A">
        <w:rPr>
          <w:rFonts w:ascii="Times New Roman" w:hAnsi="Times New Roman" w:cs="Times New Roman"/>
          <w:sz w:val="24"/>
          <w:szCs w:val="24"/>
        </w:rPr>
        <w:t>2000</w:t>
      </w:r>
      <w:r w:rsidR="00B9250F" w:rsidRPr="00B9250F">
        <w:rPr>
          <w:rFonts w:ascii="Times New Roman" w:hAnsi="Times New Roman" w:cs="Times New Roman"/>
          <w:sz w:val="24"/>
          <w:szCs w:val="24"/>
        </w:rPr>
        <w:t xml:space="preserve">). </w:t>
      </w:r>
      <w:r w:rsidR="00B9250F">
        <w:rPr>
          <w:rFonts w:ascii="Times New Roman" w:hAnsi="Times New Roman" w:cs="Times New Roman"/>
          <w:sz w:val="24"/>
          <w:szCs w:val="24"/>
        </w:rPr>
        <w:t xml:space="preserve"> </w:t>
      </w:r>
      <w:r w:rsidR="00F2603A" w:rsidRPr="0093329B">
        <w:rPr>
          <w:rFonts w:ascii="Times New Roman" w:hAnsi="Times New Roman" w:cs="Times New Roman"/>
          <w:sz w:val="24"/>
          <w:szCs w:val="24"/>
        </w:rPr>
        <w:t>These may be particularly important in the present context as impulsivity has been identified as predicting academic dishonesty</w:t>
      </w:r>
      <w:r w:rsidR="007728C5" w:rsidRPr="0093329B">
        <w:rPr>
          <w:rFonts w:ascii="Times New Roman" w:hAnsi="Times New Roman" w:cs="Times New Roman"/>
          <w:sz w:val="24"/>
          <w:szCs w:val="24"/>
        </w:rPr>
        <w:t xml:space="preserve"> as it can </w:t>
      </w:r>
      <w:r w:rsidR="00F2603A" w:rsidRPr="0093329B">
        <w:rPr>
          <w:rFonts w:ascii="Times New Roman" w:hAnsi="Times New Roman" w:cs="Times New Roman"/>
          <w:sz w:val="24"/>
          <w:szCs w:val="24"/>
        </w:rPr>
        <w:t>offer a shortcut to obtaining academic goals (e.g. DeAndrea, et al, 2009; Millar et al, 2007; Tibbetts, 1999).</w:t>
      </w:r>
      <w:r w:rsidR="007728C5" w:rsidRPr="0093329B">
        <w:t xml:space="preserve">  </w:t>
      </w:r>
      <w:r w:rsidR="007728C5" w:rsidRPr="0093329B">
        <w:rPr>
          <w:rFonts w:ascii="Times New Roman" w:hAnsi="Times New Roman" w:cs="Times New Roman"/>
          <w:sz w:val="24"/>
          <w:szCs w:val="24"/>
        </w:rPr>
        <w:t xml:space="preserve">The lack of self-restraint/control intrinsic to impulsivity is also common to sensation seeking, a trait which </w:t>
      </w:r>
      <w:r w:rsidR="00E26D6A" w:rsidRPr="0093329B">
        <w:rPr>
          <w:rFonts w:ascii="Times New Roman" w:hAnsi="Times New Roman" w:cs="Times New Roman"/>
          <w:sz w:val="24"/>
          <w:szCs w:val="24"/>
        </w:rPr>
        <w:t>reflects a drive to seek varied</w:t>
      </w:r>
      <w:r w:rsidR="0093329B" w:rsidRPr="0093329B">
        <w:rPr>
          <w:rFonts w:ascii="Times New Roman" w:hAnsi="Times New Roman" w:cs="Times New Roman"/>
          <w:sz w:val="24"/>
          <w:szCs w:val="24"/>
        </w:rPr>
        <w:t xml:space="preserve"> and </w:t>
      </w:r>
      <w:r w:rsidR="00E26D6A" w:rsidRPr="0093329B">
        <w:rPr>
          <w:rFonts w:ascii="Times New Roman" w:hAnsi="Times New Roman" w:cs="Times New Roman"/>
          <w:sz w:val="24"/>
          <w:szCs w:val="24"/>
        </w:rPr>
        <w:t>intense sensations and experiences,</w:t>
      </w:r>
      <w:r w:rsidR="00E26D6A">
        <w:rPr>
          <w:rFonts w:ascii="Times New Roman" w:hAnsi="Times New Roman" w:cs="Times New Roman"/>
          <w:sz w:val="24"/>
          <w:szCs w:val="24"/>
        </w:rPr>
        <w:t xml:space="preserve"> </w:t>
      </w:r>
      <w:r w:rsidR="00E26D6A" w:rsidRPr="00121A98">
        <w:rPr>
          <w:rFonts w:ascii="Times New Roman" w:hAnsi="Times New Roman" w:cs="Times New Roman"/>
          <w:sz w:val="24"/>
          <w:szCs w:val="24"/>
        </w:rPr>
        <w:t xml:space="preserve">and the willingness to take risks for the sake of </w:t>
      </w:r>
      <w:r w:rsidR="0093329B" w:rsidRPr="00121A98">
        <w:rPr>
          <w:rFonts w:ascii="Times New Roman" w:hAnsi="Times New Roman" w:cs="Times New Roman"/>
          <w:sz w:val="24"/>
          <w:szCs w:val="24"/>
        </w:rPr>
        <w:t>this</w:t>
      </w:r>
      <w:r w:rsidR="00E26D6A" w:rsidRPr="00121A98">
        <w:rPr>
          <w:rFonts w:ascii="Times New Roman" w:hAnsi="Times New Roman" w:cs="Times New Roman"/>
          <w:sz w:val="24"/>
          <w:szCs w:val="24"/>
        </w:rPr>
        <w:t xml:space="preserve"> (Zuckerman, 2007).</w:t>
      </w:r>
      <w:r w:rsidR="007728C5" w:rsidRPr="00121A98">
        <w:rPr>
          <w:rFonts w:ascii="Times New Roman" w:hAnsi="Times New Roman" w:cs="Times New Roman"/>
          <w:sz w:val="24"/>
          <w:szCs w:val="24"/>
        </w:rPr>
        <w:t xml:space="preserve"> Students </w:t>
      </w:r>
      <w:r w:rsidR="0093329B" w:rsidRPr="00121A98">
        <w:rPr>
          <w:rFonts w:ascii="Times New Roman" w:hAnsi="Times New Roman" w:cs="Times New Roman"/>
          <w:sz w:val="24"/>
          <w:szCs w:val="24"/>
        </w:rPr>
        <w:t>a</w:t>
      </w:r>
      <w:r w:rsidR="007728C5" w:rsidRPr="00121A98">
        <w:rPr>
          <w:rFonts w:ascii="Times New Roman" w:hAnsi="Times New Roman" w:cs="Times New Roman"/>
          <w:sz w:val="24"/>
          <w:szCs w:val="24"/>
        </w:rPr>
        <w:t>re more likely to cheat and to believe in the acceptability of cheating when they report a high need for sensation (</w:t>
      </w:r>
      <w:r w:rsidR="00E26D6A" w:rsidRPr="00121A98">
        <w:rPr>
          <w:rFonts w:ascii="Times New Roman" w:hAnsi="Times New Roman" w:cs="Times New Roman"/>
          <w:sz w:val="24"/>
          <w:szCs w:val="24"/>
        </w:rPr>
        <w:t xml:space="preserve">Anderman &amp; Won, 2017). </w:t>
      </w:r>
      <w:r w:rsidR="0093329B" w:rsidRPr="00121A98">
        <w:rPr>
          <w:rFonts w:ascii="Times New Roman" w:hAnsi="Times New Roman" w:cs="Times New Roman"/>
          <w:sz w:val="24"/>
          <w:szCs w:val="24"/>
        </w:rPr>
        <w:t>Although</w:t>
      </w:r>
      <w:r w:rsidR="00CB7A5B" w:rsidRPr="00121A98">
        <w:rPr>
          <w:rFonts w:ascii="Times New Roman" w:hAnsi="Times New Roman" w:cs="Times New Roman"/>
          <w:sz w:val="24"/>
          <w:szCs w:val="24"/>
        </w:rPr>
        <w:t xml:space="preserve"> distinct factors (Sharma, Markon &amp; Clark, 2014)</w:t>
      </w:r>
      <w:r w:rsidR="0093329B" w:rsidRPr="00121A98">
        <w:rPr>
          <w:rFonts w:ascii="Times New Roman" w:hAnsi="Times New Roman" w:cs="Times New Roman"/>
          <w:sz w:val="24"/>
          <w:szCs w:val="24"/>
        </w:rPr>
        <w:t>,</w:t>
      </w:r>
      <w:r w:rsidR="00CB7A5B" w:rsidRPr="00121A98">
        <w:rPr>
          <w:rFonts w:ascii="Times New Roman" w:hAnsi="Times New Roman" w:cs="Times New Roman"/>
          <w:sz w:val="24"/>
          <w:szCs w:val="24"/>
        </w:rPr>
        <w:t xml:space="preserve"> </w:t>
      </w:r>
      <w:r w:rsidR="00E26D6A" w:rsidRPr="00121A98">
        <w:rPr>
          <w:rFonts w:ascii="Times New Roman" w:hAnsi="Times New Roman" w:cs="Times New Roman"/>
          <w:sz w:val="24"/>
          <w:szCs w:val="24"/>
        </w:rPr>
        <w:t xml:space="preserve">both impulsivity (e.g. </w:t>
      </w:r>
      <w:r w:rsidR="00CB7A5B" w:rsidRPr="00121A98">
        <w:rPr>
          <w:rFonts w:ascii="Times New Roman" w:hAnsi="Times New Roman" w:cs="Times New Roman"/>
          <w:sz w:val="24"/>
          <w:szCs w:val="24"/>
        </w:rPr>
        <w:t xml:space="preserve">(Maneiro, Gómez-Fraguela, Cutrín, &amp; Romero, 2016) </w:t>
      </w:r>
      <w:r w:rsidR="00E26D6A" w:rsidRPr="00121A98">
        <w:rPr>
          <w:rFonts w:ascii="Times New Roman" w:hAnsi="Times New Roman" w:cs="Times New Roman"/>
          <w:sz w:val="24"/>
          <w:szCs w:val="24"/>
        </w:rPr>
        <w:t xml:space="preserve">and sensation seeking (e.g. </w:t>
      </w:r>
      <w:r w:rsidR="00CB7A5B" w:rsidRPr="00121A98">
        <w:rPr>
          <w:rFonts w:ascii="Times New Roman" w:hAnsi="Times New Roman" w:cs="Times New Roman"/>
          <w:sz w:val="24"/>
          <w:szCs w:val="24"/>
        </w:rPr>
        <w:t xml:space="preserve">Peach &amp; Gaultney, 2013) </w:t>
      </w:r>
      <w:r w:rsidR="00E26D6A" w:rsidRPr="00121A98">
        <w:rPr>
          <w:rFonts w:ascii="Times New Roman" w:hAnsi="Times New Roman" w:cs="Times New Roman"/>
          <w:sz w:val="24"/>
          <w:szCs w:val="24"/>
        </w:rPr>
        <w:t>have been consistently linked with antisocial</w:t>
      </w:r>
      <w:r w:rsidR="00E26D6A">
        <w:rPr>
          <w:rFonts w:ascii="Times New Roman" w:hAnsi="Times New Roman" w:cs="Times New Roman"/>
          <w:sz w:val="24"/>
          <w:szCs w:val="24"/>
        </w:rPr>
        <w:t xml:space="preserve"> and delinquent behaviours, especially in adolescence and young adulthood. </w:t>
      </w:r>
      <w:r w:rsidR="007D4CAB" w:rsidRPr="007D4CAB">
        <w:rPr>
          <w:rFonts w:ascii="Times New Roman" w:hAnsi="Times New Roman" w:cs="Times New Roman"/>
          <w:sz w:val="24"/>
          <w:szCs w:val="24"/>
        </w:rPr>
        <w:t>Satchell, et al (2018) have summarised GDP and RI traits together as “Future BAS” whereas they refer to RR and Impulsivity as “Now BAS” (page 166). While Future BAS is forward focussed, Now BAS is immediate and short term</w:t>
      </w:r>
      <w:r w:rsidR="007D4CAB">
        <w:rPr>
          <w:rFonts w:ascii="Times New Roman" w:hAnsi="Times New Roman" w:cs="Times New Roman"/>
          <w:sz w:val="24"/>
          <w:szCs w:val="24"/>
        </w:rPr>
        <w:t xml:space="preserve"> and more directly related to antisocial behaviour (</w:t>
      </w:r>
      <w:r w:rsidR="007D4CAB" w:rsidRPr="007D4CAB">
        <w:rPr>
          <w:rFonts w:ascii="Times New Roman" w:hAnsi="Times New Roman" w:cs="Times New Roman"/>
          <w:sz w:val="24"/>
          <w:szCs w:val="24"/>
        </w:rPr>
        <w:t>Bacon, Corr and Satchell</w:t>
      </w:r>
      <w:r w:rsidR="007D4CAB">
        <w:rPr>
          <w:rFonts w:ascii="Times New Roman" w:hAnsi="Times New Roman" w:cs="Times New Roman"/>
          <w:sz w:val="24"/>
          <w:szCs w:val="24"/>
        </w:rPr>
        <w:t xml:space="preserve">, </w:t>
      </w:r>
      <w:r w:rsidR="007D4CAB" w:rsidRPr="007D4CAB">
        <w:rPr>
          <w:rFonts w:ascii="Times New Roman" w:hAnsi="Times New Roman" w:cs="Times New Roman"/>
          <w:sz w:val="24"/>
          <w:szCs w:val="24"/>
        </w:rPr>
        <w:t>2017)</w:t>
      </w:r>
      <w:r w:rsidR="007D4CAB">
        <w:rPr>
          <w:rFonts w:ascii="Times New Roman" w:hAnsi="Times New Roman" w:cs="Times New Roman"/>
          <w:sz w:val="24"/>
          <w:szCs w:val="24"/>
        </w:rPr>
        <w:t>.</w:t>
      </w:r>
      <w:r w:rsidR="007D4CAB" w:rsidRPr="007D4CAB">
        <w:rPr>
          <w:rFonts w:ascii="Times New Roman" w:hAnsi="Times New Roman" w:cs="Times New Roman"/>
          <w:sz w:val="24"/>
          <w:szCs w:val="24"/>
        </w:rPr>
        <w:t xml:space="preserve"> We may therefore also expect these traits to be </w:t>
      </w:r>
      <w:r w:rsidR="007D4CAB">
        <w:rPr>
          <w:rFonts w:ascii="Times New Roman" w:hAnsi="Times New Roman" w:cs="Times New Roman"/>
          <w:sz w:val="24"/>
          <w:szCs w:val="24"/>
        </w:rPr>
        <w:t xml:space="preserve">directly </w:t>
      </w:r>
      <w:r w:rsidR="007D4CAB" w:rsidRPr="007D4CAB">
        <w:rPr>
          <w:rFonts w:ascii="Times New Roman" w:hAnsi="Times New Roman" w:cs="Times New Roman"/>
          <w:sz w:val="24"/>
          <w:szCs w:val="24"/>
        </w:rPr>
        <w:t>implicated in academic dishonesty.</w:t>
      </w:r>
    </w:p>
    <w:p w14:paraId="5C98A257" w14:textId="0ADBC49D" w:rsidR="00BF6173" w:rsidRPr="00B7217A" w:rsidRDefault="00B9250F" w:rsidP="0093329B">
      <w:pPr>
        <w:spacing w:line="480" w:lineRule="auto"/>
        <w:ind w:firstLine="720"/>
        <w:contextualSpacing/>
        <w:rPr>
          <w:rFonts w:ascii="Times New Roman" w:hAnsi="Times New Roman" w:cs="Times New Roman"/>
          <w:sz w:val="24"/>
          <w:szCs w:val="24"/>
        </w:rPr>
      </w:pPr>
      <w:r w:rsidRPr="001A6F18">
        <w:rPr>
          <w:rFonts w:ascii="Times New Roman" w:hAnsi="Times New Roman" w:cs="Times New Roman"/>
          <w:sz w:val="24"/>
          <w:szCs w:val="24"/>
        </w:rPr>
        <w:t>R</w:t>
      </w:r>
      <w:r>
        <w:rPr>
          <w:rFonts w:ascii="Times New Roman" w:hAnsi="Times New Roman" w:cs="Times New Roman"/>
          <w:sz w:val="24"/>
          <w:szCs w:val="24"/>
        </w:rPr>
        <w:t xml:space="preserve">ST also defines two </w:t>
      </w:r>
      <w:r w:rsidR="00AF687B">
        <w:rPr>
          <w:rFonts w:ascii="Times New Roman" w:hAnsi="Times New Roman" w:cs="Times New Roman"/>
          <w:sz w:val="24"/>
          <w:szCs w:val="24"/>
        </w:rPr>
        <w:t xml:space="preserve">further systems. </w:t>
      </w:r>
      <w:r>
        <w:rPr>
          <w:rFonts w:ascii="Times New Roman" w:hAnsi="Times New Roman" w:cs="Times New Roman"/>
          <w:sz w:val="24"/>
          <w:szCs w:val="24"/>
        </w:rPr>
        <w:t xml:space="preserve">The </w:t>
      </w:r>
      <w:r w:rsidRPr="00B9250F">
        <w:rPr>
          <w:rFonts w:ascii="Times New Roman" w:hAnsi="Times New Roman" w:cs="Times New Roman"/>
          <w:sz w:val="24"/>
          <w:szCs w:val="24"/>
        </w:rPr>
        <w:t>Fight-Flight-Freeze System (FFFS)</w:t>
      </w:r>
      <w:r>
        <w:rPr>
          <w:rFonts w:ascii="Times New Roman" w:hAnsi="Times New Roman" w:cs="Times New Roman"/>
          <w:sz w:val="24"/>
          <w:szCs w:val="24"/>
        </w:rPr>
        <w:t xml:space="preserve"> </w:t>
      </w:r>
      <w:r w:rsidR="00C278D5" w:rsidRPr="00B7217A">
        <w:rPr>
          <w:rFonts w:ascii="Times New Roman" w:hAnsi="Times New Roman" w:cs="Times New Roman"/>
          <w:sz w:val="24"/>
          <w:szCs w:val="24"/>
        </w:rPr>
        <w:t>motivates behaviours aim</w:t>
      </w:r>
      <w:r w:rsidR="00C278D5">
        <w:rPr>
          <w:rFonts w:ascii="Times New Roman" w:hAnsi="Times New Roman" w:cs="Times New Roman"/>
          <w:sz w:val="24"/>
          <w:szCs w:val="24"/>
        </w:rPr>
        <w:t>ed</w:t>
      </w:r>
      <w:r w:rsidR="00C278D5" w:rsidRPr="00B7217A">
        <w:rPr>
          <w:rFonts w:ascii="Times New Roman" w:hAnsi="Times New Roman" w:cs="Times New Roman"/>
          <w:sz w:val="24"/>
          <w:szCs w:val="24"/>
        </w:rPr>
        <w:t xml:space="preserve"> </w:t>
      </w:r>
      <w:r w:rsidR="00C278D5">
        <w:rPr>
          <w:rFonts w:ascii="Times New Roman" w:hAnsi="Times New Roman" w:cs="Times New Roman"/>
          <w:sz w:val="24"/>
          <w:szCs w:val="24"/>
        </w:rPr>
        <w:t>at</w:t>
      </w:r>
      <w:r w:rsidR="00C278D5" w:rsidRPr="00B7217A">
        <w:rPr>
          <w:rFonts w:ascii="Times New Roman" w:hAnsi="Times New Roman" w:cs="Times New Roman"/>
          <w:sz w:val="24"/>
          <w:szCs w:val="24"/>
        </w:rPr>
        <w:t xml:space="preserve"> </w:t>
      </w:r>
      <w:r w:rsidR="00C278D5">
        <w:rPr>
          <w:rFonts w:ascii="Times New Roman" w:hAnsi="Times New Roman" w:cs="Times New Roman"/>
          <w:sz w:val="24"/>
          <w:szCs w:val="24"/>
        </w:rPr>
        <w:t xml:space="preserve">the </w:t>
      </w:r>
      <w:r w:rsidR="00C278D5" w:rsidRPr="00B7217A">
        <w:rPr>
          <w:rFonts w:ascii="Times New Roman" w:hAnsi="Times New Roman" w:cs="Times New Roman"/>
          <w:sz w:val="24"/>
          <w:szCs w:val="24"/>
        </w:rPr>
        <w:t>avoid</w:t>
      </w:r>
      <w:r w:rsidR="00C278D5">
        <w:rPr>
          <w:rFonts w:ascii="Times New Roman" w:hAnsi="Times New Roman" w:cs="Times New Roman"/>
          <w:sz w:val="24"/>
          <w:szCs w:val="24"/>
        </w:rPr>
        <w:t>ance</w:t>
      </w:r>
      <w:r w:rsidR="00C278D5" w:rsidRPr="00B7217A">
        <w:rPr>
          <w:rFonts w:ascii="Times New Roman" w:hAnsi="Times New Roman" w:cs="Times New Roman"/>
          <w:sz w:val="24"/>
          <w:szCs w:val="24"/>
        </w:rPr>
        <w:t xml:space="preserve"> </w:t>
      </w:r>
      <w:r w:rsidR="00C278D5">
        <w:rPr>
          <w:rFonts w:ascii="Times New Roman" w:hAnsi="Times New Roman" w:cs="Times New Roman"/>
          <w:sz w:val="24"/>
          <w:szCs w:val="24"/>
        </w:rPr>
        <w:t>and</w:t>
      </w:r>
      <w:r w:rsidR="00C278D5" w:rsidRPr="00B7217A">
        <w:rPr>
          <w:rFonts w:ascii="Times New Roman" w:hAnsi="Times New Roman" w:cs="Times New Roman"/>
          <w:sz w:val="24"/>
          <w:szCs w:val="24"/>
        </w:rPr>
        <w:t xml:space="preserve"> escape </w:t>
      </w:r>
      <w:r w:rsidR="00C278D5">
        <w:rPr>
          <w:rFonts w:ascii="Times New Roman" w:hAnsi="Times New Roman" w:cs="Times New Roman"/>
          <w:sz w:val="24"/>
          <w:szCs w:val="24"/>
        </w:rPr>
        <w:t xml:space="preserve">of </w:t>
      </w:r>
      <w:r w:rsidR="00C278D5" w:rsidRPr="00B7217A">
        <w:rPr>
          <w:rFonts w:ascii="Times New Roman" w:hAnsi="Times New Roman" w:cs="Times New Roman"/>
          <w:sz w:val="24"/>
          <w:szCs w:val="24"/>
        </w:rPr>
        <w:t>threats</w:t>
      </w:r>
      <w:r w:rsidR="00C278D5">
        <w:rPr>
          <w:rFonts w:ascii="Times New Roman" w:hAnsi="Times New Roman" w:cs="Times New Roman"/>
          <w:sz w:val="24"/>
          <w:szCs w:val="24"/>
        </w:rPr>
        <w:t xml:space="preserve"> - manifested as fear and panic, while the </w:t>
      </w:r>
      <w:r>
        <w:rPr>
          <w:rFonts w:ascii="Times New Roman" w:hAnsi="Times New Roman" w:cs="Times New Roman"/>
          <w:sz w:val="24"/>
          <w:szCs w:val="24"/>
        </w:rPr>
        <w:t xml:space="preserve">Behavioural Inhibition System (BIS) is </w:t>
      </w:r>
      <w:r w:rsidRPr="00B9250F">
        <w:rPr>
          <w:rFonts w:ascii="Times New Roman" w:hAnsi="Times New Roman" w:cs="Times New Roman"/>
          <w:sz w:val="24"/>
          <w:szCs w:val="24"/>
        </w:rPr>
        <w:t>activated by goal conflict, which occurs when there is equal activation of the FFFS and BAS</w:t>
      </w:r>
      <w:r w:rsidR="00AF687B">
        <w:rPr>
          <w:rFonts w:ascii="Times New Roman" w:hAnsi="Times New Roman" w:cs="Times New Roman"/>
          <w:sz w:val="24"/>
          <w:szCs w:val="24"/>
        </w:rPr>
        <w:t xml:space="preserve">, i.e. when stimuli is </w:t>
      </w:r>
      <w:r w:rsidR="004255F1">
        <w:rPr>
          <w:rFonts w:ascii="Times New Roman" w:hAnsi="Times New Roman" w:cs="Times New Roman"/>
          <w:sz w:val="24"/>
          <w:szCs w:val="24"/>
        </w:rPr>
        <w:t>ambiguous</w:t>
      </w:r>
      <w:r w:rsidR="00AF687B">
        <w:rPr>
          <w:rFonts w:ascii="Times New Roman" w:hAnsi="Times New Roman" w:cs="Times New Roman"/>
          <w:sz w:val="24"/>
          <w:szCs w:val="24"/>
        </w:rPr>
        <w:t>.</w:t>
      </w:r>
      <w:r w:rsidRPr="00B9250F">
        <w:rPr>
          <w:rFonts w:ascii="Times New Roman" w:hAnsi="Times New Roman" w:cs="Times New Roman"/>
          <w:sz w:val="24"/>
          <w:szCs w:val="24"/>
        </w:rPr>
        <w:t xml:space="preserve"> </w:t>
      </w:r>
      <w:r w:rsidR="00F335CA" w:rsidRPr="00B7217A">
        <w:rPr>
          <w:rFonts w:ascii="Times New Roman" w:hAnsi="Times New Roman" w:cs="Times New Roman"/>
          <w:sz w:val="24"/>
          <w:szCs w:val="24"/>
        </w:rPr>
        <w:t xml:space="preserve">Each of the systems corresponds to a circumscribed set of neural pathways (e.g. Corr, 2004) which control emotional and behavioural responses to reward and punishment cues. </w:t>
      </w:r>
    </w:p>
    <w:p w14:paraId="37D21F45" w14:textId="6FEAE900" w:rsidR="00B25432" w:rsidRPr="00B7217A" w:rsidRDefault="00511766" w:rsidP="00D506E5">
      <w:pPr>
        <w:spacing w:line="480" w:lineRule="auto"/>
        <w:contextualSpacing/>
        <w:rPr>
          <w:rFonts w:ascii="Times New Roman" w:hAnsi="Times New Roman" w:cs="Times New Roman"/>
          <w:sz w:val="24"/>
          <w:szCs w:val="24"/>
        </w:rPr>
      </w:pPr>
      <w:r w:rsidRPr="00B7217A">
        <w:rPr>
          <w:rFonts w:ascii="Times New Roman" w:hAnsi="Times New Roman" w:cs="Times New Roman"/>
          <w:sz w:val="24"/>
          <w:szCs w:val="24"/>
        </w:rPr>
        <w:tab/>
      </w:r>
      <w:r w:rsidR="00BF6173" w:rsidRPr="00B7217A">
        <w:rPr>
          <w:rFonts w:ascii="Times New Roman" w:hAnsi="Times New Roman" w:cs="Times New Roman"/>
          <w:sz w:val="24"/>
          <w:szCs w:val="24"/>
        </w:rPr>
        <w:t xml:space="preserve">In addition to RST traits, we also examine </w:t>
      </w:r>
      <w:r w:rsidR="005A2973" w:rsidRPr="00B7217A">
        <w:rPr>
          <w:rFonts w:ascii="Times New Roman" w:hAnsi="Times New Roman" w:cs="Times New Roman"/>
          <w:sz w:val="24"/>
          <w:szCs w:val="24"/>
        </w:rPr>
        <w:t xml:space="preserve">the effects of the type of </w:t>
      </w:r>
      <w:r w:rsidR="00F46864" w:rsidRPr="00B7217A">
        <w:rPr>
          <w:rFonts w:ascii="Times New Roman" w:hAnsi="Times New Roman" w:cs="Times New Roman"/>
          <w:sz w:val="24"/>
          <w:szCs w:val="24"/>
        </w:rPr>
        <w:t>study</w:t>
      </w:r>
      <w:r w:rsidR="005A2973" w:rsidRPr="00B7217A">
        <w:rPr>
          <w:rFonts w:ascii="Times New Roman" w:hAnsi="Times New Roman" w:cs="Times New Roman"/>
          <w:sz w:val="24"/>
          <w:szCs w:val="24"/>
        </w:rPr>
        <w:t xml:space="preserve"> process </w:t>
      </w:r>
      <w:r w:rsidR="00F46864" w:rsidRPr="00B7217A">
        <w:rPr>
          <w:rFonts w:ascii="Times New Roman" w:hAnsi="Times New Roman" w:cs="Times New Roman"/>
          <w:sz w:val="24"/>
          <w:szCs w:val="24"/>
        </w:rPr>
        <w:t>students</w:t>
      </w:r>
      <w:r w:rsidR="005A2973" w:rsidRPr="00B7217A">
        <w:rPr>
          <w:rFonts w:ascii="Times New Roman" w:hAnsi="Times New Roman" w:cs="Times New Roman"/>
          <w:sz w:val="24"/>
          <w:szCs w:val="24"/>
        </w:rPr>
        <w:t xml:space="preserve"> </w:t>
      </w:r>
      <w:r w:rsidR="00F46864" w:rsidRPr="00B7217A">
        <w:rPr>
          <w:rFonts w:ascii="Times New Roman" w:hAnsi="Times New Roman" w:cs="Times New Roman"/>
          <w:sz w:val="24"/>
          <w:szCs w:val="24"/>
        </w:rPr>
        <w:t>employ</w:t>
      </w:r>
      <w:r w:rsidR="005A2973" w:rsidRPr="00B7217A">
        <w:rPr>
          <w:rFonts w:ascii="Times New Roman" w:hAnsi="Times New Roman" w:cs="Times New Roman"/>
          <w:sz w:val="24"/>
          <w:szCs w:val="24"/>
        </w:rPr>
        <w:t xml:space="preserve">. </w:t>
      </w:r>
      <w:r w:rsidR="000F38AD" w:rsidRPr="00B7217A">
        <w:rPr>
          <w:rFonts w:ascii="Times New Roman" w:hAnsi="Times New Roman" w:cs="Times New Roman"/>
          <w:sz w:val="24"/>
          <w:szCs w:val="24"/>
        </w:rPr>
        <w:t>Biggs (1987, 199</w:t>
      </w:r>
      <w:r w:rsidR="006C674C">
        <w:rPr>
          <w:rFonts w:ascii="Times New Roman" w:hAnsi="Times New Roman" w:cs="Times New Roman"/>
          <w:sz w:val="24"/>
          <w:szCs w:val="24"/>
        </w:rPr>
        <w:t>3</w:t>
      </w:r>
      <w:r w:rsidR="000F38AD" w:rsidRPr="00B7217A">
        <w:rPr>
          <w:rFonts w:ascii="Times New Roman" w:hAnsi="Times New Roman" w:cs="Times New Roman"/>
          <w:sz w:val="24"/>
          <w:szCs w:val="24"/>
        </w:rPr>
        <w:t>) conceptualized three major learning approaches</w:t>
      </w:r>
      <w:r w:rsidR="00F46864">
        <w:rPr>
          <w:rFonts w:ascii="Times New Roman" w:hAnsi="Times New Roman" w:cs="Times New Roman"/>
          <w:sz w:val="24"/>
          <w:szCs w:val="24"/>
        </w:rPr>
        <w:t xml:space="preserve"> to classify students: Deep, Surface and Achieving. </w:t>
      </w:r>
      <w:r w:rsidR="000F38AD" w:rsidRPr="00B7217A">
        <w:rPr>
          <w:rFonts w:ascii="Times New Roman" w:hAnsi="Times New Roman" w:cs="Times New Roman"/>
          <w:sz w:val="24"/>
          <w:szCs w:val="24"/>
        </w:rPr>
        <w:t>A deep approach to learning is characteri</w:t>
      </w:r>
      <w:r w:rsidR="00F46864">
        <w:rPr>
          <w:rFonts w:ascii="Times New Roman" w:hAnsi="Times New Roman" w:cs="Times New Roman"/>
          <w:sz w:val="24"/>
          <w:szCs w:val="24"/>
        </w:rPr>
        <w:t>s</w:t>
      </w:r>
      <w:r w:rsidR="000F38AD" w:rsidRPr="00B7217A">
        <w:rPr>
          <w:rFonts w:ascii="Times New Roman" w:hAnsi="Times New Roman" w:cs="Times New Roman"/>
          <w:sz w:val="24"/>
          <w:szCs w:val="24"/>
        </w:rPr>
        <w:t xml:space="preserve">ed by intrinsic motivation, engagement with the subject matter, and the desire to understand </w:t>
      </w:r>
      <w:r w:rsidR="000342CD">
        <w:rPr>
          <w:rFonts w:ascii="Times New Roman" w:hAnsi="Times New Roman" w:cs="Times New Roman"/>
          <w:sz w:val="24"/>
          <w:szCs w:val="24"/>
        </w:rPr>
        <w:t>it</w:t>
      </w:r>
      <w:r w:rsidR="000F38AD" w:rsidRPr="00B7217A">
        <w:rPr>
          <w:rFonts w:ascii="Times New Roman" w:hAnsi="Times New Roman" w:cs="Times New Roman"/>
          <w:sz w:val="24"/>
          <w:szCs w:val="24"/>
        </w:rPr>
        <w:t xml:space="preserve">. Conversely, students who opt for a surface approach to learning aim at learning the minimum amount of material and expending the minimum amount of effort to pass assessments. Achieving approaches are typified by pragmatic, goal-oriented learning strategies. Biggs (1987) further differentiated between motives and strategies, </w:t>
      </w:r>
      <w:r w:rsidR="00D506E5">
        <w:rPr>
          <w:rFonts w:ascii="Times New Roman" w:hAnsi="Times New Roman" w:cs="Times New Roman"/>
          <w:sz w:val="24"/>
          <w:szCs w:val="24"/>
        </w:rPr>
        <w:t xml:space="preserve">but in the present study we focus specifically on motivations. </w:t>
      </w:r>
    </w:p>
    <w:p w14:paraId="130671CF" w14:textId="3FC9235B" w:rsidR="00DB1C67" w:rsidRPr="00431CB7" w:rsidRDefault="00F46864" w:rsidP="00431CB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B7217A">
        <w:rPr>
          <w:rFonts w:ascii="Times New Roman" w:hAnsi="Times New Roman" w:cs="Times New Roman"/>
          <w:sz w:val="24"/>
          <w:szCs w:val="24"/>
        </w:rPr>
        <w:t xml:space="preserve">Learning approaches and personality traits are distinct, but related, constructs with the deep approach positively associated with Emotional Stability (low Neuroticism), Openness and Agreeableness, while the surface approach is negatively related to these traits. Conscientiousness is found to be associated with both deep and achieving learning approaches (Chamorro-Premuzic, Furnham &amp; Lewis, 2007). </w:t>
      </w:r>
      <w:r w:rsidR="00B4385D">
        <w:rPr>
          <w:rFonts w:ascii="Times New Roman" w:hAnsi="Times New Roman" w:cs="Times New Roman"/>
          <w:sz w:val="24"/>
          <w:szCs w:val="24"/>
        </w:rPr>
        <w:t>T</w:t>
      </w:r>
      <w:r w:rsidR="00B4385D" w:rsidRPr="00B7217A">
        <w:rPr>
          <w:rFonts w:ascii="Times New Roman" w:hAnsi="Times New Roman" w:cs="Times New Roman"/>
          <w:sz w:val="24"/>
          <w:szCs w:val="24"/>
        </w:rPr>
        <w:t xml:space="preserve">he extent to which people express an intention to behave unethically in education </w:t>
      </w:r>
      <w:r w:rsidR="00B4385D">
        <w:rPr>
          <w:rFonts w:ascii="Times New Roman" w:hAnsi="Times New Roman" w:cs="Times New Roman"/>
          <w:sz w:val="24"/>
          <w:szCs w:val="24"/>
        </w:rPr>
        <w:t xml:space="preserve">(and also in work and sport) </w:t>
      </w:r>
      <w:r w:rsidR="00B4385D" w:rsidRPr="00B7217A">
        <w:rPr>
          <w:rFonts w:ascii="Times New Roman" w:hAnsi="Times New Roman" w:cs="Times New Roman"/>
          <w:sz w:val="24"/>
          <w:szCs w:val="24"/>
        </w:rPr>
        <w:t>is a function of their dominant achievement motivation</w:t>
      </w:r>
      <w:r w:rsidR="00B4385D">
        <w:rPr>
          <w:rFonts w:ascii="Times New Roman" w:hAnsi="Times New Roman" w:cs="Times New Roman"/>
          <w:sz w:val="24"/>
          <w:szCs w:val="24"/>
        </w:rPr>
        <w:t xml:space="preserve"> (</w:t>
      </w:r>
      <w:r w:rsidR="00B4385D" w:rsidRPr="009D7644">
        <w:rPr>
          <w:rFonts w:ascii="Times New Roman" w:hAnsi="Times New Roman" w:cs="Times New Roman"/>
          <w:sz w:val="24"/>
          <w:szCs w:val="24"/>
        </w:rPr>
        <w:t>Anderman &amp; Koenka</w:t>
      </w:r>
      <w:r w:rsidR="00B4385D">
        <w:rPr>
          <w:rFonts w:ascii="Times New Roman" w:hAnsi="Times New Roman" w:cs="Times New Roman"/>
          <w:sz w:val="24"/>
          <w:szCs w:val="24"/>
        </w:rPr>
        <w:t xml:space="preserve">, </w:t>
      </w:r>
      <w:r w:rsidR="00B4385D" w:rsidRPr="009D7644">
        <w:rPr>
          <w:rFonts w:ascii="Times New Roman" w:hAnsi="Times New Roman" w:cs="Times New Roman"/>
          <w:sz w:val="24"/>
          <w:szCs w:val="24"/>
        </w:rPr>
        <w:t>2017</w:t>
      </w:r>
      <w:r w:rsidR="00B4385D">
        <w:rPr>
          <w:rFonts w:ascii="Times New Roman" w:hAnsi="Times New Roman" w:cs="Times New Roman"/>
          <w:sz w:val="24"/>
          <w:szCs w:val="24"/>
        </w:rPr>
        <w:t xml:space="preserve">; </w:t>
      </w:r>
      <w:r w:rsidR="000E3895">
        <w:rPr>
          <w:rFonts w:ascii="Times New Roman" w:hAnsi="Times New Roman" w:cs="Times New Roman"/>
          <w:sz w:val="24"/>
          <w:szCs w:val="24"/>
        </w:rPr>
        <w:t xml:space="preserve">van </w:t>
      </w:r>
      <w:r w:rsidR="00B4385D" w:rsidRPr="00B7217A">
        <w:rPr>
          <w:rFonts w:ascii="Times New Roman" w:hAnsi="Times New Roman" w:cs="Times New Roman"/>
          <w:sz w:val="24"/>
          <w:szCs w:val="24"/>
        </w:rPr>
        <w:t xml:space="preserve">Yperen et </w:t>
      </w:r>
      <w:r w:rsidR="00B4385D" w:rsidRPr="009D7644">
        <w:rPr>
          <w:rFonts w:ascii="Times New Roman" w:hAnsi="Times New Roman" w:cs="Times New Roman"/>
          <w:sz w:val="24"/>
          <w:szCs w:val="24"/>
        </w:rPr>
        <w:t>al 2011)</w:t>
      </w:r>
      <w:r w:rsidR="00B4385D">
        <w:rPr>
          <w:rFonts w:ascii="Times New Roman" w:hAnsi="Times New Roman" w:cs="Times New Roman"/>
          <w:sz w:val="24"/>
          <w:szCs w:val="24"/>
        </w:rPr>
        <w:t xml:space="preserve"> and some r</w:t>
      </w:r>
      <w:r w:rsidRPr="00B7217A">
        <w:rPr>
          <w:rFonts w:ascii="Times New Roman" w:hAnsi="Times New Roman" w:cs="Times New Roman"/>
          <w:sz w:val="24"/>
          <w:szCs w:val="24"/>
        </w:rPr>
        <w:t>es</w:t>
      </w:r>
      <w:r w:rsidR="000342CD">
        <w:rPr>
          <w:rFonts w:ascii="Times New Roman" w:hAnsi="Times New Roman" w:cs="Times New Roman"/>
          <w:sz w:val="24"/>
          <w:szCs w:val="24"/>
        </w:rPr>
        <w:t>ear</w:t>
      </w:r>
      <w:r w:rsidR="009D7644">
        <w:rPr>
          <w:rFonts w:ascii="Times New Roman" w:hAnsi="Times New Roman" w:cs="Times New Roman"/>
          <w:sz w:val="24"/>
          <w:szCs w:val="24"/>
        </w:rPr>
        <w:t>c</w:t>
      </w:r>
      <w:r w:rsidRPr="00B7217A">
        <w:rPr>
          <w:rFonts w:ascii="Times New Roman" w:hAnsi="Times New Roman" w:cs="Times New Roman"/>
          <w:sz w:val="24"/>
          <w:szCs w:val="24"/>
        </w:rPr>
        <w:t xml:space="preserve">h has </w:t>
      </w:r>
      <w:r w:rsidR="00B4385D">
        <w:rPr>
          <w:rFonts w:ascii="Times New Roman" w:hAnsi="Times New Roman" w:cs="Times New Roman"/>
          <w:sz w:val="24"/>
          <w:szCs w:val="24"/>
        </w:rPr>
        <w:t xml:space="preserve">specifically </w:t>
      </w:r>
      <w:r w:rsidRPr="00B7217A">
        <w:rPr>
          <w:rFonts w:ascii="Times New Roman" w:hAnsi="Times New Roman" w:cs="Times New Roman"/>
          <w:sz w:val="24"/>
          <w:szCs w:val="24"/>
        </w:rPr>
        <w:t xml:space="preserve">linked study approaches to academic dishonesty, with deep learners the least likely to cheat, and surface learners the most likely </w:t>
      </w:r>
      <w:r w:rsidR="00B4385D" w:rsidRPr="00B4385D">
        <w:rPr>
          <w:rFonts w:ascii="Times New Roman" w:hAnsi="Times New Roman" w:cs="Times New Roman"/>
          <w:sz w:val="24"/>
          <w:szCs w:val="24"/>
        </w:rPr>
        <w:t>(Fleming, 1996; Xin, 2011)</w:t>
      </w:r>
      <w:r w:rsidR="00B4385D">
        <w:rPr>
          <w:rFonts w:ascii="Times New Roman" w:hAnsi="Times New Roman" w:cs="Times New Roman"/>
          <w:sz w:val="24"/>
          <w:szCs w:val="24"/>
        </w:rPr>
        <w:t xml:space="preserve">. </w:t>
      </w:r>
      <w:r w:rsidRPr="00B7217A">
        <w:rPr>
          <w:rFonts w:ascii="Times New Roman" w:hAnsi="Times New Roman" w:cs="Times New Roman"/>
          <w:sz w:val="24"/>
          <w:szCs w:val="24"/>
        </w:rPr>
        <w:t xml:space="preserve">Performance-based goals (e.g. highest grades and competition with others) were more strongly associated with cheating than mastery-based goals (e.g. </w:t>
      </w:r>
      <w:r w:rsidR="001A6F18" w:rsidRPr="00D32FDF">
        <w:rPr>
          <w:rFonts w:ascii="Times New Roman" w:hAnsi="Times New Roman" w:cs="Times New Roman"/>
          <w:sz w:val="24"/>
          <w:szCs w:val="24"/>
        </w:rPr>
        <w:t>acquiring a</w:t>
      </w:r>
      <w:r w:rsidRPr="00D32FDF">
        <w:rPr>
          <w:rFonts w:ascii="Times New Roman" w:hAnsi="Times New Roman" w:cs="Times New Roman"/>
          <w:sz w:val="24"/>
          <w:szCs w:val="24"/>
        </w:rPr>
        <w:t xml:space="preserve"> deep understanding of the subject</w:t>
      </w:r>
      <w:r w:rsidR="0076640F" w:rsidRPr="00D32FDF">
        <w:rPr>
          <w:rFonts w:ascii="Times New Roman" w:hAnsi="Times New Roman" w:cs="Times New Roman"/>
          <w:sz w:val="24"/>
          <w:szCs w:val="24"/>
        </w:rPr>
        <w:t>; Anderman &amp; Koenka, 2017</w:t>
      </w:r>
      <w:r w:rsidRPr="00D32FDF">
        <w:rPr>
          <w:rFonts w:ascii="Times New Roman" w:hAnsi="Times New Roman" w:cs="Times New Roman"/>
          <w:sz w:val="24"/>
          <w:szCs w:val="24"/>
        </w:rPr>
        <w:t xml:space="preserve">). </w:t>
      </w:r>
      <w:r w:rsidR="001A6F18" w:rsidRPr="00D32FDF">
        <w:rPr>
          <w:rFonts w:ascii="Times New Roman" w:hAnsi="Times New Roman" w:cs="Times New Roman"/>
          <w:sz w:val="24"/>
          <w:szCs w:val="24"/>
        </w:rPr>
        <w:t>Furthermore, Anderman, Cupp and Lane (2009) suggested that impulsive tendencies may be less likely to become activated in a mastery-focused classroom, where students are deeply engaged in</w:t>
      </w:r>
      <w:r w:rsidR="001A6F18" w:rsidRPr="001A6F18">
        <w:rPr>
          <w:rFonts w:ascii="Times New Roman" w:hAnsi="Times New Roman" w:cs="Times New Roman"/>
          <w:sz w:val="24"/>
          <w:szCs w:val="24"/>
        </w:rPr>
        <w:t xml:space="preserve"> learning</w:t>
      </w:r>
      <w:r w:rsidR="001A6F18">
        <w:rPr>
          <w:rFonts w:ascii="Times New Roman" w:hAnsi="Times New Roman" w:cs="Times New Roman"/>
          <w:sz w:val="24"/>
          <w:szCs w:val="24"/>
        </w:rPr>
        <w:t>. Again this suggests that students who have a deep learning approach to study are least likely to cheat.</w:t>
      </w:r>
      <w:r w:rsidR="001A6F18" w:rsidRPr="001A6F18">
        <w:rPr>
          <w:rFonts w:ascii="Times New Roman" w:hAnsi="Times New Roman" w:cs="Times New Roman"/>
          <w:sz w:val="24"/>
          <w:szCs w:val="24"/>
        </w:rPr>
        <w:t xml:space="preserve"> </w:t>
      </w:r>
      <w:r w:rsidRPr="00B7217A">
        <w:rPr>
          <w:rFonts w:ascii="Times New Roman" w:hAnsi="Times New Roman" w:cs="Times New Roman"/>
          <w:sz w:val="24"/>
          <w:szCs w:val="24"/>
        </w:rPr>
        <w:t xml:space="preserve">However, these findings </w:t>
      </w:r>
      <w:r w:rsidR="001A6F18">
        <w:rPr>
          <w:rFonts w:ascii="Times New Roman" w:hAnsi="Times New Roman" w:cs="Times New Roman"/>
          <w:sz w:val="24"/>
          <w:szCs w:val="24"/>
        </w:rPr>
        <w:t xml:space="preserve">may also </w:t>
      </w:r>
      <w:r w:rsidRPr="00B7217A">
        <w:rPr>
          <w:rFonts w:ascii="Times New Roman" w:hAnsi="Times New Roman" w:cs="Times New Roman"/>
          <w:sz w:val="24"/>
          <w:szCs w:val="24"/>
        </w:rPr>
        <w:t xml:space="preserve">suggest that students with an achieving approach to study </w:t>
      </w:r>
      <w:r w:rsidR="001A6F18">
        <w:rPr>
          <w:rFonts w:ascii="Times New Roman" w:hAnsi="Times New Roman" w:cs="Times New Roman"/>
          <w:sz w:val="24"/>
          <w:szCs w:val="24"/>
        </w:rPr>
        <w:t>are at</w:t>
      </w:r>
      <w:r w:rsidRPr="00B7217A">
        <w:rPr>
          <w:rFonts w:ascii="Times New Roman" w:hAnsi="Times New Roman" w:cs="Times New Roman"/>
          <w:sz w:val="24"/>
          <w:szCs w:val="24"/>
        </w:rPr>
        <w:t xml:space="preserve"> risk for </w:t>
      </w:r>
      <w:r w:rsidR="002C3689">
        <w:rPr>
          <w:rFonts w:ascii="Times New Roman" w:hAnsi="Times New Roman" w:cs="Times New Roman"/>
          <w:sz w:val="24"/>
          <w:szCs w:val="24"/>
        </w:rPr>
        <w:t>academic dishonesty</w:t>
      </w:r>
      <w:r w:rsidR="001A6F18">
        <w:rPr>
          <w:rFonts w:ascii="Times New Roman" w:hAnsi="Times New Roman" w:cs="Times New Roman"/>
          <w:sz w:val="24"/>
          <w:szCs w:val="24"/>
        </w:rPr>
        <w:t xml:space="preserve">, as they also have goal </w:t>
      </w:r>
      <w:r w:rsidR="007728C5">
        <w:rPr>
          <w:rFonts w:ascii="Times New Roman" w:hAnsi="Times New Roman" w:cs="Times New Roman"/>
          <w:sz w:val="24"/>
          <w:szCs w:val="24"/>
        </w:rPr>
        <w:t>strivings</w:t>
      </w:r>
      <w:r w:rsidR="001A6F18">
        <w:rPr>
          <w:rFonts w:ascii="Times New Roman" w:hAnsi="Times New Roman" w:cs="Times New Roman"/>
          <w:sz w:val="24"/>
          <w:szCs w:val="24"/>
        </w:rPr>
        <w:t xml:space="preserve">, albeit </w:t>
      </w:r>
      <w:r w:rsidR="007728C5">
        <w:rPr>
          <w:rFonts w:ascii="Times New Roman" w:hAnsi="Times New Roman" w:cs="Times New Roman"/>
          <w:sz w:val="24"/>
          <w:szCs w:val="24"/>
        </w:rPr>
        <w:t>not necessarily to master the subject in depth.</w:t>
      </w:r>
      <w:r w:rsidRPr="00B7217A">
        <w:rPr>
          <w:rFonts w:ascii="Times New Roman" w:hAnsi="Times New Roman" w:cs="Times New Roman"/>
          <w:sz w:val="24"/>
          <w:szCs w:val="24"/>
        </w:rPr>
        <w:t xml:space="preserve"> </w:t>
      </w:r>
      <w:r w:rsidR="00112457">
        <w:rPr>
          <w:rFonts w:ascii="Times New Roman" w:hAnsi="Times New Roman" w:cs="Times New Roman"/>
          <w:sz w:val="24"/>
          <w:szCs w:val="24"/>
        </w:rPr>
        <w:t xml:space="preserve">Recent research by Satchell, Hoskins, Corr and Moore (2017) has further shown that academic persistence beyond compulsory education is predicted by GDP whilst impulsivity predicted desistance. </w:t>
      </w:r>
    </w:p>
    <w:p w14:paraId="1E09ED79" w14:textId="264CB02A" w:rsidR="000C2F18" w:rsidRDefault="00094805" w:rsidP="000C2F18">
      <w:pPr>
        <w:spacing w:line="480" w:lineRule="auto"/>
        <w:ind w:firstLine="720"/>
        <w:contextualSpacing/>
        <w:rPr>
          <w:rFonts w:ascii="Times New Roman" w:hAnsi="Times New Roman" w:cs="Times New Roman"/>
          <w:sz w:val="24"/>
          <w:szCs w:val="24"/>
        </w:rPr>
      </w:pPr>
      <w:r w:rsidRPr="002963D6">
        <w:rPr>
          <w:rFonts w:ascii="Times New Roman" w:hAnsi="Times New Roman" w:cs="Times New Roman"/>
          <w:sz w:val="24"/>
          <w:szCs w:val="24"/>
        </w:rPr>
        <w:t xml:space="preserve">We made the following </w:t>
      </w:r>
      <w:r w:rsidR="00BA6D9D" w:rsidRPr="002963D6">
        <w:rPr>
          <w:rFonts w:ascii="Times New Roman" w:hAnsi="Times New Roman" w:cs="Times New Roman"/>
          <w:sz w:val="24"/>
          <w:szCs w:val="24"/>
        </w:rPr>
        <w:t>specific</w:t>
      </w:r>
      <w:r w:rsidRPr="002963D6">
        <w:rPr>
          <w:rFonts w:ascii="Times New Roman" w:hAnsi="Times New Roman" w:cs="Times New Roman"/>
          <w:sz w:val="24"/>
          <w:szCs w:val="24"/>
        </w:rPr>
        <w:t xml:space="preserve"> predictions.</w:t>
      </w:r>
      <w:r>
        <w:rPr>
          <w:rFonts w:ascii="Times New Roman" w:hAnsi="Times New Roman" w:cs="Times New Roman"/>
          <w:sz w:val="24"/>
          <w:szCs w:val="24"/>
        </w:rPr>
        <w:t xml:space="preserve"> </w:t>
      </w:r>
    </w:p>
    <w:p w14:paraId="6E4CB891" w14:textId="23D080E2" w:rsidR="000C2F18" w:rsidRPr="000C2F18" w:rsidRDefault="000C2F18" w:rsidP="000C2F18">
      <w:pPr>
        <w:pStyle w:val="ListParagraph"/>
        <w:numPr>
          <w:ilvl w:val="0"/>
          <w:numId w:val="5"/>
        </w:numPr>
        <w:tabs>
          <w:tab w:val="left" w:pos="567"/>
        </w:tabs>
        <w:spacing w:line="480" w:lineRule="auto"/>
        <w:ind w:left="567"/>
        <w:rPr>
          <w:rFonts w:ascii="Times New Roman" w:hAnsi="Times New Roman" w:cs="Times New Roman"/>
          <w:sz w:val="24"/>
          <w:szCs w:val="24"/>
        </w:rPr>
      </w:pPr>
      <w:r w:rsidRPr="002963D6">
        <w:rPr>
          <w:rFonts w:ascii="Times New Roman" w:hAnsi="Times New Roman" w:cs="Times New Roman"/>
          <w:sz w:val="24"/>
          <w:szCs w:val="24"/>
        </w:rPr>
        <w:t xml:space="preserve">RST factors will account for additional variance in the likelihood of engaging in academic dishonesty over and above that explained by perceptions that dishonesty is serious and prevalent. </w:t>
      </w:r>
    </w:p>
    <w:p w14:paraId="0459459C" w14:textId="127EE1AB" w:rsidR="002963D6" w:rsidRDefault="000C2F18" w:rsidP="002963D6">
      <w:pPr>
        <w:tabs>
          <w:tab w:val="left" w:pos="567"/>
        </w:tabs>
        <w:spacing w:line="480" w:lineRule="auto"/>
        <w:ind w:left="567" w:hanging="284"/>
        <w:rPr>
          <w:rFonts w:ascii="Times New Roman" w:hAnsi="Times New Roman" w:cs="Times New Roman"/>
          <w:sz w:val="24"/>
          <w:szCs w:val="24"/>
        </w:rPr>
      </w:pPr>
      <w:r>
        <w:rPr>
          <w:rFonts w:ascii="Times New Roman" w:hAnsi="Times New Roman" w:cs="Times New Roman"/>
          <w:sz w:val="24"/>
          <w:szCs w:val="24"/>
        </w:rPr>
        <w:t>2</w:t>
      </w:r>
      <w:r w:rsidR="00E91BE9" w:rsidRPr="002963D6">
        <w:rPr>
          <w:rFonts w:ascii="Times New Roman" w:hAnsi="Times New Roman" w:cs="Times New Roman"/>
          <w:sz w:val="24"/>
          <w:szCs w:val="24"/>
        </w:rPr>
        <w:t xml:space="preserve">a. </w:t>
      </w:r>
      <w:r w:rsidR="00094805" w:rsidRPr="002963D6">
        <w:rPr>
          <w:rFonts w:ascii="Times New Roman" w:hAnsi="Times New Roman" w:cs="Times New Roman"/>
          <w:sz w:val="24"/>
          <w:szCs w:val="24"/>
        </w:rPr>
        <w:t xml:space="preserve">BAS </w:t>
      </w:r>
      <w:r w:rsidR="00D45D81" w:rsidRPr="002963D6">
        <w:rPr>
          <w:rFonts w:ascii="Times New Roman" w:hAnsi="Times New Roman" w:cs="Times New Roman"/>
          <w:sz w:val="24"/>
          <w:szCs w:val="24"/>
        </w:rPr>
        <w:t xml:space="preserve">factors which are </w:t>
      </w:r>
      <w:r>
        <w:rPr>
          <w:rFonts w:ascii="Times New Roman" w:hAnsi="Times New Roman" w:cs="Times New Roman"/>
          <w:sz w:val="24"/>
          <w:szCs w:val="24"/>
        </w:rPr>
        <w:t xml:space="preserve">future </w:t>
      </w:r>
      <w:r w:rsidR="007D4CAB">
        <w:rPr>
          <w:rFonts w:ascii="Times New Roman" w:hAnsi="Times New Roman" w:cs="Times New Roman"/>
          <w:sz w:val="24"/>
          <w:szCs w:val="24"/>
        </w:rPr>
        <w:t>g</w:t>
      </w:r>
      <w:r w:rsidR="00094805" w:rsidRPr="002963D6">
        <w:rPr>
          <w:rFonts w:ascii="Times New Roman" w:hAnsi="Times New Roman" w:cs="Times New Roman"/>
          <w:sz w:val="24"/>
          <w:szCs w:val="24"/>
        </w:rPr>
        <w:t xml:space="preserve">oal related </w:t>
      </w:r>
      <w:r w:rsidR="00C25796" w:rsidRPr="002963D6">
        <w:rPr>
          <w:rFonts w:ascii="Times New Roman" w:hAnsi="Times New Roman" w:cs="Times New Roman"/>
          <w:sz w:val="24"/>
          <w:szCs w:val="24"/>
        </w:rPr>
        <w:t>(RI, GDP</w:t>
      </w:r>
      <w:r w:rsidR="007D4CAB">
        <w:rPr>
          <w:rFonts w:ascii="Times New Roman" w:hAnsi="Times New Roman" w:cs="Times New Roman"/>
          <w:sz w:val="24"/>
          <w:szCs w:val="24"/>
        </w:rPr>
        <w:t>)</w:t>
      </w:r>
      <w:r w:rsidR="00C25796" w:rsidRPr="002963D6">
        <w:rPr>
          <w:rFonts w:ascii="Times New Roman" w:hAnsi="Times New Roman" w:cs="Times New Roman"/>
          <w:sz w:val="24"/>
          <w:szCs w:val="24"/>
        </w:rPr>
        <w:t xml:space="preserve"> </w:t>
      </w:r>
      <w:r w:rsidR="00094805" w:rsidRPr="002963D6">
        <w:rPr>
          <w:rFonts w:ascii="Times New Roman" w:hAnsi="Times New Roman" w:cs="Times New Roman"/>
          <w:sz w:val="24"/>
          <w:szCs w:val="24"/>
        </w:rPr>
        <w:t>w</w:t>
      </w:r>
      <w:r w:rsidR="00C25796" w:rsidRPr="002963D6">
        <w:rPr>
          <w:rFonts w:ascii="Times New Roman" w:hAnsi="Times New Roman" w:cs="Times New Roman"/>
          <w:sz w:val="24"/>
          <w:szCs w:val="24"/>
        </w:rPr>
        <w:t>ill</w:t>
      </w:r>
      <w:r w:rsidR="00094805" w:rsidRPr="002963D6">
        <w:rPr>
          <w:rFonts w:ascii="Times New Roman" w:hAnsi="Times New Roman" w:cs="Times New Roman"/>
          <w:sz w:val="24"/>
          <w:szCs w:val="24"/>
        </w:rPr>
        <w:t xml:space="preserve"> not show a </w:t>
      </w:r>
      <w:r w:rsidR="00C25796" w:rsidRPr="002963D6">
        <w:rPr>
          <w:rFonts w:ascii="Times New Roman" w:hAnsi="Times New Roman" w:cs="Times New Roman"/>
          <w:sz w:val="24"/>
          <w:szCs w:val="24"/>
        </w:rPr>
        <w:t>significant</w:t>
      </w:r>
      <w:r w:rsidR="00094805" w:rsidRPr="002963D6">
        <w:rPr>
          <w:rFonts w:ascii="Times New Roman" w:hAnsi="Times New Roman" w:cs="Times New Roman"/>
          <w:sz w:val="24"/>
          <w:szCs w:val="24"/>
        </w:rPr>
        <w:t xml:space="preserve"> direct </w:t>
      </w:r>
      <w:r w:rsidR="00C25796" w:rsidRPr="002963D6">
        <w:rPr>
          <w:rFonts w:ascii="Times New Roman" w:hAnsi="Times New Roman" w:cs="Times New Roman"/>
          <w:sz w:val="24"/>
          <w:szCs w:val="24"/>
        </w:rPr>
        <w:t>relationship</w:t>
      </w:r>
      <w:r w:rsidR="00094805" w:rsidRPr="002963D6">
        <w:rPr>
          <w:rFonts w:ascii="Times New Roman" w:hAnsi="Times New Roman" w:cs="Times New Roman"/>
          <w:sz w:val="24"/>
          <w:szCs w:val="24"/>
        </w:rPr>
        <w:t xml:space="preserve"> with AD </w:t>
      </w:r>
      <w:r w:rsidR="00BA6D9D" w:rsidRPr="002963D6">
        <w:rPr>
          <w:rFonts w:ascii="Times New Roman" w:hAnsi="Times New Roman" w:cs="Times New Roman"/>
          <w:sz w:val="24"/>
          <w:szCs w:val="24"/>
        </w:rPr>
        <w:t xml:space="preserve">per se. However, </w:t>
      </w:r>
    </w:p>
    <w:p w14:paraId="5696C528" w14:textId="41E1590C" w:rsidR="00E91BE9" w:rsidRPr="002963D6" w:rsidRDefault="000C2F18" w:rsidP="002963D6">
      <w:pPr>
        <w:tabs>
          <w:tab w:val="left" w:pos="567"/>
        </w:tabs>
        <w:spacing w:line="480" w:lineRule="auto"/>
        <w:ind w:left="567" w:hanging="284"/>
        <w:rPr>
          <w:rFonts w:ascii="Times New Roman" w:hAnsi="Times New Roman" w:cs="Times New Roman"/>
          <w:sz w:val="24"/>
          <w:szCs w:val="24"/>
        </w:rPr>
      </w:pPr>
      <w:r>
        <w:rPr>
          <w:rFonts w:ascii="Times New Roman" w:hAnsi="Times New Roman" w:cs="Times New Roman"/>
          <w:sz w:val="24"/>
          <w:szCs w:val="24"/>
        </w:rPr>
        <w:t>2</w:t>
      </w:r>
      <w:r w:rsidR="00E91BE9" w:rsidRPr="002963D6">
        <w:rPr>
          <w:rFonts w:ascii="Times New Roman" w:hAnsi="Times New Roman" w:cs="Times New Roman"/>
          <w:sz w:val="24"/>
          <w:szCs w:val="24"/>
        </w:rPr>
        <w:t xml:space="preserve">b. </w:t>
      </w:r>
      <w:r w:rsidR="00BA6D9D" w:rsidRPr="002963D6">
        <w:rPr>
          <w:rFonts w:ascii="Times New Roman" w:hAnsi="Times New Roman" w:cs="Times New Roman"/>
          <w:sz w:val="24"/>
          <w:szCs w:val="24"/>
        </w:rPr>
        <w:t xml:space="preserve">a mediating influence of </w:t>
      </w:r>
      <w:r w:rsidR="00094805" w:rsidRPr="002963D6">
        <w:rPr>
          <w:rFonts w:ascii="Times New Roman" w:hAnsi="Times New Roman" w:cs="Times New Roman"/>
          <w:sz w:val="24"/>
          <w:szCs w:val="24"/>
        </w:rPr>
        <w:t xml:space="preserve">deep </w:t>
      </w:r>
      <w:r w:rsidR="00C25796" w:rsidRPr="002963D6">
        <w:rPr>
          <w:rFonts w:ascii="Times New Roman" w:hAnsi="Times New Roman" w:cs="Times New Roman"/>
          <w:sz w:val="24"/>
          <w:szCs w:val="24"/>
        </w:rPr>
        <w:t>motivation</w:t>
      </w:r>
      <w:r w:rsidR="00094805" w:rsidRPr="002963D6">
        <w:rPr>
          <w:rFonts w:ascii="Times New Roman" w:hAnsi="Times New Roman" w:cs="Times New Roman"/>
          <w:sz w:val="24"/>
          <w:szCs w:val="24"/>
        </w:rPr>
        <w:t xml:space="preserve"> </w:t>
      </w:r>
      <w:r w:rsidR="00BA6D9D" w:rsidRPr="002963D6">
        <w:rPr>
          <w:rFonts w:ascii="Times New Roman" w:hAnsi="Times New Roman" w:cs="Times New Roman"/>
          <w:sz w:val="24"/>
          <w:szCs w:val="24"/>
        </w:rPr>
        <w:t xml:space="preserve">will </w:t>
      </w:r>
      <w:r>
        <w:rPr>
          <w:rFonts w:ascii="Times New Roman" w:hAnsi="Times New Roman" w:cs="Times New Roman"/>
          <w:sz w:val="24"/>
          <w:szCs w:val="24"/>
        </w:rPr>
        <w:t xml:space="preserve">result in </w:t>
      </w:r>
      <w:r w:rsidR="00BA6D9D" w:rsidRPr="002963D6">
        <w:rPr>
          <w:rFonts w:ascii="Times New Roman" w:hAnsi="Times New Roman" w:cs="Times New Roman"/>
          <w:sz w:val="24"/>
          <w:szCs w:val="24"/>
        </w:rPr>
        <w:t>a</w:t>
      </w:r>
      <w:r w:rsidR="00094805" w:rsidRPr="002963D6">
        <w:rPr>
          <w:rFonts w:ascii="Times New Roman" w:hAnsi="Times New Roman" w:cs="Times New Roman"/>
          <w:sz w:val="24"/>
          <w:szCs w:val="24"/>
        </w:rPr>
        <w:t xml:space="preserve"> </w:t>
      </w:r>
      <w:r w:rsidR="00BA6D9D" w:rsidRPr="002963D6">
        <w:rPr>
          <w:rFonts w:ascii="Times New Roman" w:hAnsi="Times New Roman" w:cs="Times New Roman"/>
          <w:sz w:val="24"/>
          <w:szCs w:val="24"/>
        </w:rPr>
        <w:t>negative</w:t>
      </w:r>
      <w:r>
        <w:rPr>
          <w:rFonts w:ascii="Times New Roman" w:hAnsi="Times New Roman" w:cs="Times New Roman"/>
          <w:sz w:val="24"/>
          <w:szCs w:val="24"/>
        </w:rPr>
        <w:t xml:space="preserve"> indirect effect, whereas </w:t>
      </w:r>
      <w:r w:rsidR="00C25796" w:rsidRPr="002963D6">
        <w:rPr>
          <w:rFonts w:ascii="Times New Roman" w:hAnsi="Times New Roman" w:cs="Times New Roman"/>
          <w:sz w:val="24"/>
          <w:szCs w:val="24"/>
        </w:rPr>
        <w:t>a mediating influence of surface or achieving study process</w:t>
      </w:r>
      <w:r>
        <w:rPr>
          <w:rFonts w:ascii="Times New Roman" w:hAnsi="Times New Roman" w:cs="Times New Roman"/>
          <w:sz w:val="24"/>
          <w:szCs w:val="24"/>
        </w:rPr>
        <w:t xml:space="preserve"> will result in </w:t>
      </w:r>
      <w:r w:rsidR="00C25796" w:rsidRPr="002963D6">
        <w:rPr>
          <w:rFonts w:ascii="Times New Roman" w:hAnsi="Times New Roman" w:cs="Times New Roman"/>
          <w:sz w:val="24"/>
          <w:szCs w:val="24"/>
        </w:rPr>
        <w:t>a positive indirect effect</w:t>
      </w:r>
      <w:r w:rsidR="00BA6D9D" w:rsidRPr="002963D6">
        <w:rPr>
          <w:rFonts w:ascii="Times New Roman" w:hAnsi="Times New Roman" w:cs="Times New Roman"/>
          <w:sz w:val="24"/>
          <w:szCs w:val="24"/>
        </w:rPr>
        <w:t xml:space="preserve">. </w:t>
      </w:r>
    </w:p>
    <w:p w14:paraId="1C95F0F4" w14:textId="7D4C3AFD" w:rsidR="0017195F" w:rsidRPr="002963D6" w:rsidRDefault="000C2F18" w:rsidP="002963D6">
      <w:pPr>
        <w:tabs>
          <w:tab w:val="left" w:pos="567"/>
        </w:tabs>
        <w:spacing w:line="480" w:lineRule="auto"/>
        <w:ind w:left="567" w:hanging="284"/>
        <w:rPr>
          <w:rFonts w:ascii="Times New Roman" w:hAnsi="Times New Roman" w:cs="Times New Roman"/>
          <w:sz w:val="24"/>
          <w:szCs w:val="24"/>
        </w:rPr>
      </w:pPr>
      <w:r>
        <w:rPr>
          <w:rFonts w:ascii="Times New Roman" w:hAnsi="Times New Roman" w:cs="Times New Roman"/>
          <w:sz w:val="24"/>
          <w:szCs w:val="24"/>
        </w:rPr>
        <w:t>3</w:t>
      </w:r>
      <w:r w:rsidR="00E91BE9" w:rsidRPr="002963D6">
        <w:rPr>
          <w:rFonts w:ascii="Times New Roman" w:hAnsi="Times New Roman" w:cs="Times New Roman"/>
          <w:sz w:val="24"/>
          <w:szCs w:val="24"/>
        </w:rPr>
        <w:t xml:space="preserve">a. </w:t>
      </w:r>
      <w:r w:rsidR="007D4CAB">
        <w:rPr>
          <w:rFonts w:ascii="Times New Roman" w:hAnsi="Times New Roman" w:cs="Times New Roman"/>
          <w:sz w:val="24"/>
          <w:szCs w:val="24"/>
        </w:rPr>
        <w:t xml:space="preserve">Response Reactivity and </w:t>
      </w:r>
      <w:r w:rsidR="00C25796" w:rsidRPr="002963D6">
        <w:rPr>
          <w:rFonts w:ascii="Times New Roman" w:hAnsi="Times New Roman" w:cs="Times New Roman"/>
          <w:sz w:val="24"/>
          <w:szCs w:val="24"/>
        </w:rPr>
        <w:t xml:space="preserve">Impulsivity </w:t>
      </w:r>
      <w:r w:rsidR="007D4CAB">
        <w:rPr>
          <w:rFonts w:ascii="Times New Roman" w:hAnsi="Times New Roman" w:cs="Times New Roman"/>
          <w:sz w:val="24"/>
          <w:szCs w:val="24"/>
        </w:rPr>
        <w:t>(</w:t>
      </w:r>
      <w:r w:rsidR="00D40B10">
        <w:rPr>
          <w:rFonts w:ascii="Times New Roman" w:hAnsi="Times New Roman" w:cs="Times New Roman"/>
          <w:sz w:val="24"/>
          <w:szCs w:val="24"/>
        </w:rPr>
        <w:t>“</w:t>
      </w:r>
      <w:r w:rsidR="007D4CAB">
        <w:rPr>
          <w:rFonts w:ascii="Times New Roman" w:hAnsi="Times New Roman" w:cs="Times New Roman"/>
          <w:sz w:val="24"/>
          <w:szCs w:val="24"/>
        </w:rPr>
        <w:t>Now BAS</w:t>
      </w:r>
      <w:r w:rsidR="00D40B10">
        <w:rPr>
          <w:rFonts w:ascii="Times New Roman" w:hAnsi="Times New Roman" w:cs="Times New Roman"/>
          <w:sz w:val="24"/>
          <w:szCs w:val="24"/>
        </w:rPr>
        <w:t>”</w:t>
      </w:r>
      <w:r w:rsidR="007D4CAB">
        <w:rPr>
          <w:rFonts w:ascii="Times New Roman" w:hAnsi="Times New Roman" w:cs="Times New Roman"/>
          <w:sz w:val="24"/>
          <w:szCs w:val="24"/>
        </w:rPr>
        <w:t xml:space="preserve"> factors, Satchell, et al, 2018) </w:t>
      </w:r>
      <w:r w:rsidR="00C25796" w:rsidRPr="002963D6">
        <w:rPr>
          <w:rFonts w:ascii="Times New Roman" w:hAnsi="Times New Roman" w:cs="Times New Roman"/>
          <w:sz w:val="24"/>
          <w:szCs w:val="24"/>
        </w:rPr>
        <w:t>will present a positive association with dishonesty</w:t>
      </w:r>
      <w:r w:rsidR="0017195F" w:rsidRPr="002963D6">
        <w:rPr>
          <w:rFonts w:ascii="Times New Roman" w:hAnsi="Times New Roman" w:cs="Times New Roman"/>
          <w:sz w:val="24"/>
          <w:szCs w:val="24"/>
        </w:rPr>
        <w:t>.</w:t>
      </w:r>
    </w:p>
    <w:p w14:paraId="26389C32" w14:textId="5F59D6ED" w:rsidR="00E91BE9" w:rsidRPr="002963D6" w:rsidRDefault="000C2F18" w:rsidP="002963D6">
      <w:pPr>
        <w:tabs>
          <w:tab w:val="left" w:pos="567"/>
        </w:tabs>
        <w:spacing w:line="480" w:lineRule="auto"/>
        <w:ind w:left="567" w:hanging="284"/>
        <w:rPr>
          <w:rFonts w:ascii="Times New Roman" w:hAnsi="Times New Roman" w:cs="Times New Roman"/>
          <w:sz w:val="24"/>
          <w:szCs w:val="24"/>
        </w:rPr>
      </w:pPr>
      <w:r>
        <w:rPr>
          <w:rFonts w:ascii="Times New Roman" w:hAnsi="Times New Roman" w:cs="Times New Roman"/>
          <w:sz w:val="24"/>
          <w:szCs w:val="24"/>
        </w:rPr>
        <w:t>3</w:t>
      </w:r>
      <w:r w:rsidR="00E91BE9" w:rsidRPr="002963D6">
        <w:rPr>
          <w:rFonts w:ascii="Times New Roman" w:hAnsi="Times New Roman" w:cs="Times New Roman"/>
          <w:sz w:val="24"/>
          <w:szCs w:val="24"/>
        </w:rPr>
        <w:t xml:space="preserve">b. </w:t>
      </w:r>
      <w:r w:rsidR="002963D6">
        <w:rPr>
          <w:rFonts w:ascii="Times New Roman" w:hAnsi="Times New Roman" w:cs="Times New Roman"/>
          <w:sz w:val="24"/>
          <w:szCs w:val="24"/>
        </w:rPr>
        <w:t>The</w:t>
      </w:r>
      <w:r>
        <w:rPr>
          <w:rFonts w:ascii="Times New Roman" w:hAnsi="Times New Roman" w:cs="Times New Roman"/>
          <w:sz w:val="24"/>
          <w:szCs w:val="24"/>
        </w:rPr>
        <w:t>se</w:t>
      </w:r>
      <w:r w:rsidR="00C25796" w:rsidRPr="002963D6">
        <w:rPr>
          <w:rFonts w:ascii="Times New Roman" w:hAnsi="Times New Roman" w:cs="Times New Roman"/>
          <w:sz w:val="24"/>
          <w:szCs w:val="24"/>
        </w:rPr>
        <w:t xml:space="preserve"> effect</w:t>
      </w:r>
      <w:r w:rsidR="007D4CAB">
        <w:rPr>
          <w:rFonts w:ascii="Times New Roman" w:hAnsi="Times New Roman" w:cs="Times New Roman"/>
          <w:sz w:val="24"/>
          <w:szCs w:val="24"/>
        </w:rPr>
        <w:t>s</w:t>
      </w:r>
      <w:r w:rsidR="00C25796" w:rsidRPr="002963D6">
        <w:rPr>
          <w:rFonts w:ascii="Times New Roman" w:hAnsi="Times New Roman" w:cs="Times New Roman"/>
          <w:sz w:val="24"/>
          <w:szCs w:val="24"/>
        </w:rPr>
        <w:t xml:space="preserve"> will</w:t>
      </w:r>
      <w:r w:rsidR="002963D6">
        <w:rPr>
          <w:rFonts w:ascii="Times New Roman" w:hAnsi="Times New Roman" w:cs="Times New Roman"/>
          <w:sz w:val="24"/>
          <w:szCs w:val="24"/>
        </w:rPr>
        <w:t xml:space="preserve"> </w:t>
      </w:r>
      <w:r w:rsidR="00C25796" w:rsidRPr="002963D6">
        <w:rPr>
          <w:rFonts w:ascii="Times New Roman" w:hAnsi="Times New Roman" w:cs="Times New Roman"/>
          <w:sz w:val="24"/>
          <w:szCs w:val="24"/>
        </w:rPr>
        <w:t xml:space="preserve">be </w:t>
      </w:r>
      <w:r w:rsidR="002963D6">
        <w:rPr>
          <w:rFonts w:ascii="Times New Roman" w:hAnsi="Times New Roman" w:cs="Times New Roman"/>
          <w:sz w:val="24"/>
          <w:szCs w:val="24"/>
        </w:rPr>
        <w:t xml:space="preserve">moderated such that the relationship will be </w:t>
      </w:r>
      <w:r w:rsidR="00C25796" w:rsidRPr="002963D6">
        <w:rPr>
          <w:rFonts w:ascii="Times New Roman" w:hAnsi="Times New Roman" w:cs="Times New Roman"/>
          <w:sz w:val="24"/>
          <w:szCs w:val="24"/>
        </w:rPr>
        <w:t xml:space="preserve">strengthened in the presence of a high level of surface </w:t>
      </w:r>
      <w:r w:rsidR="00D40B10">
        <w:rPr>
          <w:rFonts w:ascii="Times New Roman" w:hAnsi="Times New Roman" w:cs="Times New Roman"/>
          <w:sz w:val="24"/>
          <w:szCs w:val="24"/>
        </w:rPr>
        <w:t xml:space="preserve">or Achieving </w:t>
      </w:r>
      <w:r w:rsidR="00C25796" w:rsidRPr="002963D6">
        <w:rPr>
          <w:rFonts w:ascii="Times New Roman" w:hAnsi="Times New Roman" w:cs="Times New Roman"/>
          <w:sz w:val="24"/>
          <w:szCs w:val="24"/>
        </w:rPr>
        <w:t>study process.</w:t>
      </w:r>
    </w:p>
    <w:p w14:paraId="4EB54373" w14:textId="1E443F55" w:rsidR="00E91BE9" w:rsidRPr="002963D6" w:rsidRDefault="000C2F18" w:rsidP="002963D6">
      <w:pPr>
        <w:tabs>
          <w:tab w:val="left" w:pos="567"/>
        </w:tabs>
        <w:spacing w:line="480" w:lineRule="auto"/>
        <w:ind w:left="567" w:hanging="284"/>
        <w:rPr>
          <w:rFonts w:ascii="Times New Roman" w:hAnsi="Times New Roman" w:cs="Times New Roman"/>
          <w:sz w:val="24"/>
          <w:szCs w:val="24"/>
        </w:rPr>
      </w:pPr>
      <w:r>
        <w:rPr>
          <w:rFonts w:ascii="Times New Roman" w:hAnsi="Times New Roman" w:cs="Times New Roman"/>
          <w:sz w:val="24"/>
          <w:szCs w:val="24"/>
        </w:rPr>
        <w:t>4</w:t>
      </w:r>
      <w:r w:rsidR="00E91BE9" w:rsidRPr="002963D6">
        <w:rPr>
          <w:rFonts w:ascii="Times New Roman" w:hAnsi="Times New Roman" w:cs="Times New Roman"/>
          <w:sz w:val="24"/>
          <w:szCs w:val="24"/>
        </w:rPr>
        <w:t xml:space="preserve">a. </w:t>
      </w:r>
      <w:r w:rsidR="00BA6D9D" w:rsidRPr="002963D6">
        <w:rPr>
          <w:rFonts w:ascii="Times New Roman" w:hAnsi="Times New Roman" w:cs="Times New Roman"/>
          <w:sz w:val="24"/>
          <w:szCs w:val="24"/>
        </w:rPr>
        <w:t xml:space="preserve">BIS and FFFS will present </w:t>
      </w:r>
      <w:r w:rsidR="007D4CAB">
        <w:rPr>
          <w:rFonts w:ascii="Times New Roman" w:hAnsi="Times New Roman" w:cs="Times New Roman"/>
          <w:sz w:val="24"/>
          <w:szCs w:val="24"/>
        </w:rPr>
        <w:t xml:space="preserve">a </w:t>
      </w:r>
      <w:r w:rsidR="00BA6D9D" w:rsidRPr="002963D6">
        <w:rPr>
          <w:rFonts w:ascii="Times New Roman" w:hAnsi="Times New Roman" w:cs="Times New Roman"/>
          <w:sz w:val="24"/>
          <w:szCs w:val="24"/>
        </w:rPr>
        <w:t xml:space="preserve">negative </w:t>
      </w:r>
      <w:r w:rsidR="007D4CAB">
        <w:rPr>
          <w:rFonts w:ascii="Times New Roman" w:hAnsi="Times New Roman" w:cs="Times New Roman"/>
          <w:sz w:val="24"/>
          <w:szCs w:val="24"/>
        </w:rPr>
        <w:t xml:space="preserve">direct </w:t>
      </w:r>
      <w:r w:rsidR="00BA6D9D" w:rsidRPr="002963D6">
        <w:rPr>
          <w:rFonts w:ascii="Times New Roman" w:hAnsi="Times New Roman" w:cs="Times New Roman"/>
          <w:sz w:val="24"/>
          <w:szCs w:val="24"/>
        </w:rPr>
        <w:t xml:space="preserve">association with dishonesty. </w:t>
      </w:r>
    </w:p>
    <w:p w14:paraId="409ADD27" w14:textId="1ED6B8A4" w:rsidR="00E91BE9" w:rsidRPr="002963D6" w:rsidRDefault="000C2F18" w:rsidP="002963D6">
      <w:pPr>
        <w:tabs>
          <w:tab w:val="left" w:pos="567"/>
        </w:tabs>
        <w:spacing w:line="480" w:lineRule="auto"/>
        <w:ind w:left="567" w:hanging="284"/>
        <w:rPr>
          <w:rFonts w:ascii="Times New Roman" w:hAnsi="Times New Roman" w:cs="Times New Roman"/>
          <w:sz w:val="24"/>
          <w:szCs w:val="24"/>
        </w:rPr>
      </w:pPr>
      <w:r>
        <w:rPr>
          <w:rFonts w:ascii="Times New Roman" w:hAnsi="Times New Roman" w:cs="Times New Roman"/>
          <w:sz w:val="24"/>
          <w:szCs w:val="24"/>
        </w:rPr>
        <w:t>4</w:t>
      </w:r>
      <w:r w:rsidR="00E91BE9" w:rsidRPr="002963D6">
        <w:rPr>
          <w:rFonts w:ascii="Times New Roman" w:hAnsi="Times New Roman" w:cs="Times New Roman"/>
          <w:sz w:val="24"/>
          <w:szCs w:val="24"/>
        </w:rPr>
        <w:t>b. A</w:t>
      </w:r>
      <w:r w:rsidR="00BA6D9D" w:rsidRPr="002963D6">
        <w:rPr>
          <w:rFonts w:ascii="Times New Roman" w:hAnsi="Times New Roman" w:cs="Times New Roman"/>
          <w:sz w:val="24"/>
          <w:szCs w:val="24"/>
        </w:rPr>
        <w:t xml:space="preserve"> m</w:t>
      </w:r>
      <w:r w:rsidR="007D4CAB">
        <w:rPr>
          <w:rFonts w:ascii="Times New Roman" w:hAnsi="Times New Roman" w:cs="Times New Roman"/>
          <w:sz w:val="24"/>
          <w:szCs w:val="24"/>
        </w:rPr>
        <w:t>oderating</w:t>
      </w:r>
      <w:r w:rsidR="00BA6D9D" w:rsidRPr="002963D6">
        <w:rPr>
          <w:rFonts w:ascii="Times New Roman" w:hAnsi="Times New Roman" w:cs="Times New Roman"/>
          <w:sz w:val="24"/>
          <w:szCs w:val="24"/>
        </w:rPr>
        <w:t xml:space="preserve"> effect of surface or achieving study process will result in a positive association.</w:t>
      </w:r>
    </w:p>
    <w:p w14:paraId="4BB9F987" w14:textId="77777777" w:rsidR="001C7C55" w:rsidRDefault="001C7C55" w:rsidP="001C7C55">
      <w:pPr>
        <w:spacing w:line="480" w:lineRule="auto"/>
        <w:contextualSpacing/>
        <w:rPr>
          <w:rFonts w:ascii="Times New Roman" w:hAnsi="Times New Roman" w:cs="Times New Roman"/>
          <w:sz w:val="24"/>
          <w:szCs w:val="24"/>
        </w:rPr>
      </w:pPr>
      <w:r w:rsidRPr="002963D6">
        <w:rPr>
          <w:rFonts w:ascii="Times New Roman" w:hAnsi="Times New Roman" w:cs="Times New Roman"/>
          <w:sz w:val="24"/>
          <w:szCs w:val="24"/>
        </w:rPr>
        <w:tab/>
        <w:t xml:space="preserve">We also include a measure of intelligence. </w:t>
      </w:r>
      <w:r w:rsidRPr="002963D6">
        <w:rPr>
          <w:rFonts w:ascii="Times New Roman" w:hAnsi="Times New Roman" w:cs="Times New Roman"/>
          <w:iCs/>
          <w:sz w:val="24"/>
          <w:szCs w:val="24"/>
        </w:rPr>
        <w:t>Chamorro-Premuzic and Furnham (2008) reported a significant positive association between a deep leaning approach and intelligence, although no relationship with either surface or achievement learning. However, other resrach has found the opposite, no relationship between IQ and deep strategies, but a negative association with surface and achieving approaches (Bloodgood, et al, 2008).  In terms of academic cheating, Bloodgood et al suggest that a lack of cognitive flexibility may lead less intelligence students to have difficulty imagining anything other than a self-interested response when faced with a temptation to cheat. In contrast, individuals operating at a higher level of intellectual complexity may be able to discern the less obvious ramifications of their actions. Early research indeed suggested that less intellectually able students are most likely to cheat (Johnson &amp; Gonnly, 1971; Kelly &amp; Worrell, 1978), and this is usually accepted to be the case (Miller, Murdock &amp; Grotewiel, 2017). However, cheating is reporte</w:t>
      </w:r>
      <w:r w:rsidRPr="001C7C55">
        <w:rPr>
          <w:rFonts w:ascii="Times New Roman" w:hAnsi="Times New Roman" w:cs="Times New Roman"/>
          <w:iCs/>
          <w:sz w:val="24"/>
          <w:szCs w:val="24"/>
        </w:rPr>
        <w:t>d amongst students from highly selective schools (Yess, 2012) and amongst medical students (Dyrbye, Thomas, &amp; Shanafelt, 2005).</w:t>
      </w:r>
      <w:r>
        <w:rPr>
          <w:rFonts w:ascii="Times New Roman" w:hAnsi="Times New Roman" w:cs="Times New Roman"/>
          <w:iCs/>
          <w:sz w:val="24"/>
          <w:szCs w:val="24"/>
        </w:rPr>
        <w:t xml:space="preserve"> We made no á priori prediction regarding the role of intelligence, but treated it as a covariate in analysis </w:t>
      </w:r>
      <w:r w:rsidR="00C60D91">
        <w:rPr>
          <w:rFonts w:ascii="Times New Roman" w:hAnsi="Times New Roman" w:cs="Times New Roman"/>
          <w:iCs/>
          <w:sz w:val="24"/>
          <w:szCs w:val="24"/>
        </w:rPr>
        <w:t>o</w:t>
      </w:r>
      <w:r>
        <w:rPr>
          <w:rFonts w:ascii="Times New Roman" w:hAnsi="Times New Roman" w:cs="Times New Roman"/>
          <w:iCs/>
          <w:sz w:val="24"/>
          <w:szCs w:val="24"/>
        </w:rPr>
        <w:t xml:space="preserve">f the variables of primary interest.  </w:t>
      </w:r>
    </w:p>
    <w:p w14:paraId="38A698B8" w14:textId="77777777" w:rsidR="00B25432" w:rsidRDefault="00B25432" w:rsidP="00B7217A">
      <w:pPr>
        <w:spacing w:line="480" w:lineRule="auto"/>
        <w:contextualSpacing/>
        <w:rPr>
          <w:rFonts w:ascii="Times New Roman" w:hAnsi="Times New Roman" w:cs="Times New Roman"/>
          <w:sz w:val="24"/>
          <w:szCs w:val="24"/>
        </w:rPr>
      </w:pPr>
    </w:p>
    <w:p w14:paraId="6A3D9B2A" w14:textId="77777777" w:rsidR="00044222" w:rsidRPr="00044222" w:rsidRDefault="00044222" w:rsidP="00044222">
      <w:pPr>
        <w:spacing w:after="0" w:line="480" w:lineRule="auto"/>
        <w:contextualSpacing/>
        <w:rPr>
          <w:rFonts w:ascii="Times New Roman" w:hAnsi="Times New Roman" w:cs="Times New Roman"/>
          <w:b/>
          <w:sz w:val="24"/>
          <w:szCs w:val="24"/>
        </w:rPr>
      </w:pPr>
      <w:r>
        <w:rPr>
          <w:rFonts w:ascii="Times New Roman" w:hAnsi="Times New Roman" w:cs="Times New Roman"/>
          <w:sz w:val="24"/>
          <w:szCs w:val="24"/>
        </w:rPr>
        <w:tab/>
      </w:r>
      <w:r w:rsidRPr="00044222">
        <w:rPr>
          <w:rFonts w:ascii="Times New Roman" w:hAnsi="Times New Roman" w:cs="Times New Roman"/>
          <w:b/>
          <w:sz w:val="24"/>
          <w:szCs w:val="24"/>
        </w:rPr>
        <w:t>Methods</w:t>
      </w:r>
    </w:p>
    <w:p w14:paraId="58768FAB" w14:textId="77777777" w:rsidR="00044222" w:rsidRPr="003C0853" w:rsidRDefault="00044222" w:rsidP="0004422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3C0853">
        <w:rPr>
          <w:rFonts w:ascii="Times New Roman" w:hAnsi="Times New Roman" w:cs="Times New Roman"/>
          <w:sz w:val="24"/>
          <w:szCs w:val="24"/>
        </w:rPr>
        <w:t>Participants</w:t>
      </w:r>
    </w:p>
    <w:p w14:paraId="57728529" w14:textId="77777777" w:rsidR="001440C3" w:rsidRDefault="00044222" w:rsidP="0004422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3C0853">
        <w:rPr>
          <w:rFonts w:ascii="Times New Roman" w:hAnsi="Times New Roman" w:cs="Times New Roman"/>
          <w:sz w:val="24"/>
          <w:szCs w:val="24"/>
        </w:rPr>
        <w:t xml:space="preserve">Two hundred and </w:t>
      </w:r>
      <w:r w:rsidR="003C416E">
        <w:rPr>
          <w:rFonts w:ascii="Times New Roman" w:hAnsi="Times New Roman" w:cs="Times New Roman"/>
          <w:sz w:val="24"/>
          <w:szCs w:val="24"/>
        </w:rPr>
        <w:t>forty</w:t>
      </w:r>
      <w:r w:rsidRPr="003C0853">
        <w:rPr>
          <w:rFonts w:ascii="Times New Roman" w:hAnsi="Times New Roman" w:cs="Times New Roman"/>
          <w:sz w:val="24"/>
          <w:szCs w:val="24"/>
        </w:rPr>
        <w:t xml:space="preserve"> undergraduate students took part in return for course credit (</w:t>
      </w:r>
      <w:r>
        <w:rPr>
          <w:rFonts w:ascii="Times New Roman" w:hAnsi="Times New Roman" w:cs="Times New Roman"/>
          <w:sz w:val="24"/>
          <w:szCs w:val="24"/>
        </w:rPr>
        <w:t>212</w:t>
      </w:r>
      <w:r w:rsidRPr="003C0853">
        <w:rPr>
          <w:rFonts w:ascii="Times New Roman" w:hAnsi="Times New Roman" w:cs="Times New Roman"/>
          <w:sz w:val="24"/>
          <w:szCs w:val="24"/>
        </w:rPr>
        <w:t xml:space="preserve"> females; Mean age = </w:t>
      </w:r>
      <w:r>
        <w:rPr>
          <w:rFonts w:ascii="Times New Roman" w:hAnsi="Times New Roman" w:cs="Times New Roman"/>
          <w:sz w:val="24"/>
          <w:szCs w:val="24"/>
        </w:rPr>
        <w:t>21.01</w:t>
      </w:r>
      <w:r w:rsidRPr="003C0853">
        <w:rPr>
          <w:rFonts w:ascii="Times New Roman" w:hAnsi="Times New Roman" w:cs="Times New Roman"/>
          <w:sz w:val="24"/>
          <w:szCs w:val="24"/>
        </w:rPr>
        <w:t>, SD = 4.</w:t>
      </w:r>
      <w:r>
        <w:rPr>
          <w:rFonts w:ascii="Times New Roman" w:hAnsi="Times New Roman" w:cs="Times New Roman"/>
          <w:sz w:val="24"/>
          <w:szCs w:val="24"/>
        </w:rPr>
        <w:t>52</w:t>
      </w:r>
      <w:r w:rsidRPr="003C0853">
        <w:rPr>
          <w:rFonts w:ascii="Times New Roman" w:hAnsi="Times New Roman" w:cs="Times New Roman"/>
          <w:sz w:val="24"/>
          <w:szCs w:val="24"/>
        </w:rPr>
        <w:t>).</w:t>
      </w:r>
      <w:r w:rsidR="00C60D91">
        <w:rPr>
          <w:rFonts w:ascii="Times New Roman" w:hAnsi="Times New Roman" w:cs="Times New Roman"/>
          <w:sz w:val="24"/>
          <w:szCs w:val="24"/>
        </w:rPr>
        <w:t xml:space="preserve"> </w:t>
      </w:r>
    </w:p>
    <w:p w14:paraId="5F6B6144" w14:textId="77777777" w:rsidR="00044222" w:rsidRPr="003C0853" w:rsidRDefault="00044222" w:rsidP="0004422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3C0853">
        <w:rPr>
          <w:rFonts w:ascii="Times New Roman" w:hAnsi="Times New Roman" w:cs="Times New Roman"/>
          <w:sz w:val="24"/>
          <w:szCs w:val="24"/>
        </w:rPr>
        <w:t>Materials and Procedures</w:t>
      </w:r>
    </w:p>
    <w:p w14:paraId="357F52B5" w14:textId="77777777" w:rsidR="00044222" w:rsidRPr="003C0853" w:rsidRDefault="00044222" w:rsidP="0004422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3C0853">
        <w:rPr>
          <w:rFonts w:ascii="Times New Roman" w:hAnsi="Times New Roman" w:cs="Times New Roman"/>
          <w:sz w:val="24"/>
          <w:szCs w:val="24"/>
        </w:rPr>
        <w:t>Partic</w:t>
      </w:r>
      <w:r w:rsidR="00E405EA">
        <w:rPr>
          <w:rFonts w:ascii="Times New Roman" w:hAnsi="Times New Roman" w:cs="Times New Roman"/>
          <w:sz w:val="24"/>
          <w:szCs w:val="24"/>
        </w:rPr>
        <w:t>ipants were sent a link to the following questionnaire</w:t>
      </w:r>
      <w:r w:rsidRPr="003C0853">
        <w:rPr>
          <w:rFonts w:ascii="Times New Roman" w:hAnsi="Times New Roman" w:cs="Times New Roman"/>
          <w:sz w:val="24"/>
          <w:szCs w:val="24"/>
        </w:rPr>
        <w:t xml:space="preserve"> measures which were presented via an online research platform. </w:t>
      </w:r>
    </w:p>
    <w:p w14:paraId="7094BDE5" w14:textId="6541B950" w:rsidR="00044222" w:rsidRPr="003C0853" w:rsidRDefault="00044222" w:rsidP="00044222">
      <w:pPr>
        <w:spacing w:after="0" w:line="480" w:lineRule="auto"/>
        <w:contextualSpacing/>
        <w:rPr>
          <w:rFonts w:ascii="Times New Roman" w:hAnsi="Times New Roman" w:cs="Times New Roman"/>
          <w:sz w:val="24"/>
          <w:szCs w:val="24"/>
        </w:rPr>
      </w:pPr>
      <w:r>
        <w:rPr>
          <w:rFonts w:ascii="Times New Roman" w:hAnsi="Times New Roman" w:cs="Times New Roman"/>
          <w:i/>
          <w:sz w:val="24"/>
          <w:szCs w:val="24"/>
        </w:rPr>
        <w:tab/>
      </w:r>
      <w:r w:rsidRPr="003C0853">
        <w:rPr>
          <w:rFonts w:ascii="Times New Roman" w:hAnsi="Times New Roman" w:cs="Times New Roman"/>
          <w:i/>
          <w:sz w:val="24"/>
          <w:szCs w:val="24"/>
        </w:rPr>
        <w:t>R</w:t>
      </w:r>
      <w:r w:rsidR="000C2F18">
        <w:rPr>
          <w:rFonts w:ascii="Times New Roman" w:hAnsi="Times New Roman" w:cs="Times New Roman"/>
          <w:i/>
          <w:sz w:val="24"/>
          <w:szCs w:val="24"/>
        </w:rPr>
        <w:t>einforcement Sensitivity Theory</w:t>
      </w:r>
      <w:r w:rsidRPr="003C0853">
        <w:rPr>
          <w:rFonts w:ascii="Times New Roman" w:hAnsi="Times New Roman" w:cs="Times New Roman"/>
          <w:i/>
          <w:sz w:val="24"/>
          <w:szCs w:val="24"/>
        </w:rPr>
        <w:t xml:space="preserve"> of  Personality  Questionnaire</w:t>
      </w:r>
      <w:r w:rsidRPr="003C0853">
        <w:rPr>
          <w:rFonts w:ascii="Times New Roman" w:hAnsi="Times New Roman" w:cs="Times New Roman"/>
          <w:sz w:val="24"/>
          <w:szCs w:val="24"/>
        </w:rPr>
        <w:t xml:space="preserve"> (RST-PQ, Corr </w:t>
      </w:r>
      <w:r w:rsidR="006D0D97">
        <w:rPr>
          <w:rFonts w:ascii="Times New Roman" w:hAnsi="Times New Roman" w:cs="Times New Roman"/>
          <w:sz w:val="24"/>
          <w:szCs w:val="24"/>
        </w:rPr>
        <w:t>&amp;</w:t>
      </w:r>
      <w:r w:rsidRPr="003C0853">
        <w:rPr>
          <w:rFonts w:ascii="Times New Roman" w:hAnsi="Times New Roman" w:cs="Times New Roman"/>
          <w:sz w:val="24"/>
          <w:szCs w:val="24"/>
        </w:rPr>
        <w:t xml:space="preserve"> Cooper 2016). This 65-item  scale measures  three  major  systems:  Fight/Flight/F</w:t>
      </w:r>
      <w:r w:rsidR="006D0D97">
        <w:rPr>
          <w:rFonts w:ascii="Times New Roman" w:hAnsi="Times New Roman" w:cs="Times New Roman"/>
          <w:sz w:val="24"/>
          <w:szCs w:val="24"/>
        </w:rPr>
        <w:t>reeze</w:t>
      </w:r>
      <w:r w:rsidRPr="003C0853">
        <w:rPr>
          <w:rFonts w:ascii="Times New Roman" w:hAnsi="Times New Roman" w:cs="Times New Roman"/>
          <w:sz w:val="24"/>
          <w:szCs w:val="24"/>
        </w:rPr>
        <w:t xml:space="preserve">  System (FFFS;  e.g.,  “I  am  the  sort  of  person  who  easily  freezes</w:t>
      </w:r>
      <w:r w:rsidR="00550FC0">
        <w:rPr>
          <w:rFonts w:ascii="Times New Roman" w:hAnsi="Times New Roman" w:cs="Times New Roman"/>
          <w:sz w:val="24"/>
          <w:szCs w:val="24"/>
        </w:rPr>
        <w:t xml:space="preserve"> </w:t>
      </w:r>
      <w:r w:rsidRPr="003C0853">
        <w:rPr>
          <w:rFonts w:ascii="Times New Roman" w:hAnsi="Times New Roman" w:cs="Times New Roman"/>
          <w:sz w:val="24"/>
          <w:szCs w:val="24"/>
        </w:rPr>
        <w:t xml:space="preserve">up  when  scared”);  Behavioural  Inhibition  System  (BIS; e.g., “When trying to make a decision, I find myself constantly chewing it over”); and four Behavioural Approach System  (BAS)  factors:  Reward  Interest  (e.g.,  “I  regularly try new activities just to see if I enjoy them”); Goal-Drive Persistence  (e.g.,  “I  am  very  persistent  in  achieving  my goals”);  Reward  Reactivity  (e.g.,  “I  get  a  special  thrill when  I  am  praised  for  something  I’ve  done  well”);  and impulsivity (e.g., “I find myself doing things on the spur of the moment”). Participants respond on a scale from 1 (not at all) to </w:t>
      </w:r>
      <w:r w:rsidR="00E10E70">
        <w:rPr>
          <w:rFonts w:ascii="Times New Roman" w:hAnsi="Times New Roman" w:cs="Times New Roman"/>
          <w:sz w:val="24"/>
          <w:szCs w:val="24"/>
        </w:rPr>
        <w:t>4</w:t>
      </w:r>
      <w:r w:rsidRPr="003C0853">
        <w:rPr>
          <w:rFonts w:ascii="Times New Roman" w:hAnsi="Times New Roman" w:cs="Times New Roman"/>
          <w:sz w:val="24"/>
          <w:szCs w:val="24"/>
        </w:rPr>
        <w:t xml:space="preserve"> (highly). The RST-PQ scales </w:t>
      </w:r>
      <w:r w:rsidR="00043095">
        <w:rPr>
          <w:rFonts w:ascii="Times New Roman" w:hAnsi="Times New Roman" w:cs="Times New Roman"/>
          <w:sz w:val="24"/>
          <w:szCs w:val="24"/>
        </w:rPr>
        <w:t xml:space="preserve">showed </w:t>
      </w:r>
      <w:r w:rsidRPr="003C0853">
        <w:rPr>
          <w:rFonts w:ascii="Times New Roman" w:hAnsi="Times New Roman" w:cs="Times New Roman"/>
          <w:sz w:val="24"/>
          <w:szCs w:val="24"/>
        </w:rPr>
        <w:t>good internal reliability</w:t>
      </w:r>
      <w:r w:rsidR="006D0D97">
        <w:rPr>
          <w:rFonts w:ascii="Times New Roman" w:hAnsi="Times New Roman" w:cs="Times New Roman"/>
          <w:sz w:val="24"/>
          <w:szCs w:val="24"/>
        </w:rPr>
        <w:t xml:space="preserve"> in the </w:t>
      </w:r>
      <w:r w:rsidR="00043095">
        <w:rPr>
          <w:rFonts w:ascii="Times New Roman" w:hAnsi="Times New Roman" w:cs="Times New Roman"/>
          <w:sz w:val="24"/>
          <w:szCs w:val="24"/>
        </w:rPr>
        <w:t xml:space="preserve">present </w:t>
      </w:r>
      <w:r w:rsidRPr="003C0853">
        <w:rPr>
          <w:rFonts w:ascii="Times New Roman" w:hAnsi="Times New Roman" w:cs="Times New Roman"/>
          <w:sz w:val="24"/>
          <w:szCs w:val="24"/>
        </w:rPr>
        <w:t xml:space="preserve">sample:  FFFS </w:t>
      </w:r>
      <w:r w:rsidR="00043095">
        <w:rPr>
          <w:rFonts w:ascii="Times New Roman" w:hAnsi="Times New Roman" w:cs="Times New Roman"/>
          <w:sz w:val="24"/>
          <w:szCs w:val="24"/>
        </w:rPr>
        <w:t xml:space="preserve">α </w:t>
      </w:r>
      <w:r w:rsidRPr="003C0853">
        <w:rPr>
          <w:rFonts w:ascii="Times New Roman" w:hAnsi="Times New Roman" w:cs="Times New Roman"/>
          <w:sz w:val="24"/>
          <w:szCs w:val="24"/>
        </w:rPr>
        <w:t xml:space="preserve">= 0.80; BIS </w:t>
      </w:r>
      <w:r w:rsidR="00043095">
        <w:rPr>
          <w:rFonts w:ascii="Times New Roman" w:hAnsi="Times New Roman" w:cs="Times New Roman"/>
          <w:sz w:val="24"/>
          <w:szCs w:val="24"/>
        </w:rPr>
        <w:t xml:space="preserve">α </w:t>
      </w:r>
      <w:r w:rsidRPr="003C0853">
        <w:rPr>
          <w:rFonts w:ascii="Times New Roman" w:hAnsi="Times New Roman" w:cs="Times New Roman"/>
          <w:sz w:val="24"/>
          <w:szCs w:val="24"/>
        </w:rPr>
        <w:t xml:space="preserve">= 0.92; BAS Reward Interest </w:t>
      </w:r>
      <w:r w:rsidR="00043095">
        <w:rPr>
          <w:rFonts w:ascii="Times New Roman" w:hAnsi="Times New Roman" w:cs="Times New Roman"/>
          <w:sz w:val="24"/>
          <w:szCs w:val="24"/>
        </w:rPr>
        <w:t xml:space="preserve">α </w:t>
      </w:r>
      <w:r w:rsidRPr="003C0853">
        <w:rPr>
          <w:rFonts w:ascii="Times New Roman" w:hAnsi="Times New Roman" w:cs="Times New Roman"/>
          <w:sz w:val="24"/>
          <w:szCs w:val="24"/>
        </w:rPr>
        <w:t xml:space="preserve">=. 78; BAS Goal-Drive Persistence </w:t>
      </w:r>
      <w:r w:rsidR="00043095">
        <w:rPr>
          <w:rFonts w:ascii="Times New Roman" w:hAnsi="Times New Roman" w:cs="Times New Roman"/>
          <w:sz w:val="24"/>
          <w:szCs w:val="24"/>
        </w:rPr>
        <w:t xml:space="preserve">α </w:t>
      </w:r>
      <w:r w:rsidR="00D506E5">
        <w:rPr>
          <w:rFonts w:ascii="Times New Roman" w:hAnsi="Times New Roman" w:cs="Times New Roman"/>
          <w:sz w:val="24"/>
          <w:szCs w:val="24"/>
        </w:rPr>
        <w:t xml:space="preserve">= 0.89; BAS </w:t>
      </w:r>
      <w:r w:rsidRPr="003C0853">
        <w:rPr>
          <w:rFonts w:ascii="Times New Roman" w:hAnsi="Times New Roman" w:cs="Times New Roman"/>
          <w:sz w:val="24"/>
          <w:szCs w:val="24"/>
        </w:rPr>
        <w:t xml:space="preserve">Reward  Reactivity </w:t>
      </w:r>
      <w:r w:rsidR="00043095">
        <w:rPr>
          <w:rFonts w:ascii="Times New Roman" w:hAnsi="Times New Roman" w:cs="Times New Roman"/>
          <w:sz w:val="24"/>
          <w:szCs w:val="24"/>
        </w:rPr>
        <w:t xml:space="preserve">α </w:t>
      </w:r>
      <w:r w:rsidRPr="003C0853">
        <w:rPr>
          <w:rFonts w:ascii="Times New Roman" w:hAnsi="Times New Roman" w:cs="Times New Roman"/>
          <w:sz w:val="24"/>
          <w:szCs w:val="24"/>
        </w:rPr>
        <w:t xml:space="preserve">= 0.81;  BAS Impulsivity </w:t>
      </w:r>
      <w:r w:rsidR="00043095">
        <w:rPr>
          <w:rFonts w:ascii="Times New Roman" w:hAnsi="Times New Roman" w:cs="Times New Roman"/>
          <w:sz w:val="24"/>
          <w:szCs w:val="24"/>
        </w:rPr>
        <w:t xml:space="preserve">α </w:t>
      </w:r>
      <w:r w:rsidRPr="003C0853">
        <w:rPr>
          <w:rFonts w:ascii="Times New Roman" w:hAnsi="Times New Roman" w:cs="Times New Roman"/>
          <w:sz w:val="24"/>
          <w:szCs w:val="24"/>
        </w:rPr>
        <w:t>= 0.79.</w:t>
      </w:r>
    </w:p>
    <w:p w14:paraId="1545F9B9" w14:textId="08791230" w:rsidR="00044222" w:rsidRPr="003C0853" w:rsidRDefault="00044222" w:rsidP="0004422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3C0853">
        <w:rPr>
          <w:rFonts w:ascii="Times New Roman" w:hAnsi="Times New Roman" w:cs="Times New Roman"/>
          <w:i/>
          <w:sz w:val="24"/>
          <w:szCs w:val="24"/>
        </w:rPr>
        <w:t xml:space="preserve">Academic Dishonesty </w:t>
      </w:r>
      <w:r w:rsidRPr="003C0853">
        <w:rPr>
          <w:rFonts w:ascii="Times New Roman" w:hAnsi="Times New Roman" w:cs="Times New Roman"/>
          <w:sz w:val="24"/>
          <w:szCs w:val="24"/>
        </w:rPr>
        <w:t>(Craig &amp; Dalton</w:t>
      </w:r>
      <w:r>
        <w:rPr>
          <w:rFonts w:ascii="Times New Roman" w:hAnsi="Times New Roman" w:cs="Times New Roman"/>
          <w:sz w:val="24"/>
          <w:szCs w:val="24"/>
        </w:rPr>
        <w:t>, 2014</w:t>
      </w:r>
      <w:r w:rsidRPr="003C0853">
        <w:rPr>
          <w:rFonts w:ascii="Times New Roman" w:hAnsi="Times New Roman" w:cs="Times New Roman"/>
          <w:sz w:val="24"/>
          <w:szCs w:val="24"/>
        </w:rPr>
        <w:t>). Th</w:t>
      </w:r>
      <w:r>
        <w:rPr>
          <w:rFonts w:ascii="Times New Roman" w:hAnsi="Times New Roman" w:cs="Times New Roman"/>
          <w:sz w:val="24"/>
          <w:szCs w:val="24"/>
        </w:rPr>
        <w:t xml:space="preserve">is questionnaire </w:t>
      </w:r>
      <w:r w:rsidRPr="003C0853">
        <w:rPr>
          <w:rFonts w:ascii="Times New Roman" w:hAnsi="Times New Roman" w:cs="Times New Roman"/>
          <w:sz w:val="24"/>
          <w:szCs w:val="24"/>
        </w:rPr>
        <w:t xml:space="preserve">asks students about their perceptions of </w:t>
      </w:r>
      <w:r w:rsidR="002C3689">
        <w:rPr>
          <w:rFonts w:ascii="Times New Roman" w:hAnsi="Times New Roman" w:cs="Times New Roman"/>
          <w:sz w:val="24"/>
          <w:szCs w:val="24"/>
        </w:rPr>
        <w:t>academic dishonesty</w:t>
      </w:r>
      <w:r w:rsidRPr="003C0853">
        <w:rPr>
          <w:rFonts w:ascii="Times New Roman" w:hAnsi="Times New Roman" w:cs="Times New Roman"/>
          <w:sz w:val="24"/>
          <w:szCs w:val="24"/>
        </w:rPr>
        <w:t xml:space="preserve"> </w:t>
      </w:r>
      <w:r w:rsidR="00043095">
        <w:rPr>
          <w:rFonts w:ascii="Times New Roman" w:hAnsi="Times New Roman" w:cs="Times New Roman"/>
          <w:sz w:val="24"/>
          <w:szCs w:val="24"/>
        </w:rPr>
        <w:t>across three scales: Perceived P</w:t>
      </w:r>
      <w:r w:rsidRPr="003C0853">
        <w:rPr>
          <w:rFonts w:ascii="Times New Roman" w:hAnsi="Times New Roman" w:cs="Times New Roman"/>
          <w:sz w:val="24"/>
          <w:szCs w:val="24"/>
        </w:rPr>
        <w:t>revalence</w:t>
      </w:r>
      <w:r w:rsidR="00043095">
        <w:rPr>
          <w:rFonts w:ascii="Times New Roman" w:hAnsi="Times New Roman" w:cs="Times New Roman"/>
          <w:sz w:val="24"/>
          <w:szCs w:val="24"/>
        </w:rPr>
        <w:t>, S</w:t>
      </w:r>
      <w:r w:rsidRPr="003C0853">
        <w:rPr>
          <w:rFonts w:ascii="Times New Roman" w:hAnsi="Times New Roman" w:cs="Times New Roman"/>
          <w:sz w:val="24"/>
          <w:szCs w:val="24"/>
        </w:rPr>
        <w:t xml:space="preserve">eriousness, and </w:t>
      </w:r>
      <w:r w:rsidR="00043095">
        <w:rPr>
          <w:rFonts w:ascii="Times New Roman" w:hAnsi="Times New Roman" w:cs="Times New Roman"/>
          <w:sz w:val="24"/>
          <w:szCs w:val="24"/>
        </w:rPr>
        <w:t xml:space="preserve">Likelihood of </w:t>
      </w:r>
      <w:r w:rsidRPr="003C0853">
        <w:rPr>
          <w:rFonts w:ascii="Times New Roman" w:hAnsi="Times New Roman" w:cs="Times New Roman"/>
          <w:sz w:val="24"/>
          <w:szCs w:val="24"/>
        </w:rPr>
        <w:t>engag</w:t>
      </w:r>
      <w:r w:rsidR="00043095">
        <w:rPr>
          <w:rFonts w:ascii="Times New Roman" w:hAnsi="Times New Roman" w:cs="Times New Roman"/>
          <w:sz w:val="24"/>
          <w:szCs w:val="24"/>
        </w:rPr>
        <w:t>ing</w:t>
      </w:r>
      <w:r>
        <w:rPr>
          <w:rFonts w:ascii="Times New Roman" w:hAnsi="Times New Roman" w:cs="Times New Roman"/>
          <w:sz w:val="24"/>
          <w:szCs w:val="24"/>
        </w:rPr>
        <w:t xml:space="preserve"> personally</w:t>
      </w:r>
      <w:r w:rsidRPr="003C0853">
        <w:rPr>
          <w:rFonts w:ascii="Times New Roman" w:hAnsi="Times New Roman" w:cs="Times New Roman"/>
          <w:sz w:val="24"/>
          <w:szCs w:val="24"/>
        </w:rPr>
        <w:t xml:space="preserve">. In each section, eight </w:t>
      </w:r>
      <w:r w:rsidR="002C3689">
        <w:rPr>
          <w:rFonts w:ascii="Times New Roman" w:hAnsi="Times New Roman" w:cs="Times New Roman"/>
          <w:sz w:val="24"/>
          <w:szCs w:val="24"/>
        </w:rPr>
        <w:t>academic dishonesty</w:t>
      </w:r>
      <w:r w:rsidRPr="003C0853">
        <w:rPr>
          <w:rFonts w:ascii="Times New Roman" w:hAnsi="Times New Roman" w:cs="Times New Roman"/>
          <w:sz w:val="24"/>
          <w:szCs w:val="24"/>
        </w:rPr>
        <w:t xml:space="preserve"> offences are presented (e.g. </w:t>
      </w:r>
      <w:r w:rsidR="00506B3B">
        <w:rPr>
          <w:rFonts w:ascii="Times New Roman" w:hAnsi="Times New Roman" w:cs="Times New Roman"/>
          <w:sz w:val="24"/>
          <w:szCs w:val="24"/>
        </w:rPr>
        <w:t>“</w:t>
      </w:r>
      <w:r w:rsidRPr="003C0853">
        <w:rPr>
          <w:rFonts w:ascii="Times New Roman" w:hAnsi="Times New Roman" w:cs="Times New Roman"/>
          <w:sz w:val="24"/>
          <w:szCs w:val="24"/>
        </w:rPr>
        <w:t>Plagiarizing work from others and passing it off as your own</w:t>
      </w:r>
      <w:r w:rsidR="00506B3B">
        <w:rPr>
          <w:rFonts w:ascii="Times New Roman" w:hAnsi="Times New Roman" w:cs="Times New Roman"/>
          <w:sz w:val="24"/>
          <w:szCs w:val="24"/>
        </w:rPr>
        <w:t>”</w:t>
      </w:r>
      <w:r w:rsidRPr="003C0853">
        <w:rPr>
          <w:rFonts w:ascii="Times New Roman" w:hAnsi="Times New Roman" w:cs="Times New Roman"/>
          <w:sz w:val="24"/>
          <w:szCs w:val="24"/>
        </w:rPr>
        <w:t xml:space="preserve">; </w:t>
      </w:r>
      <w:r w:rsidR="00506B3B">
        <w:rPr>
          <w:rFonts w:ascii="Times New Roman" w:hAnsi="Times New Roman" w:cs="Times New Roman"/>
          <w:sz w:val="24"/>
          <w:szCs w:val="24"/>
        </w:rPr>
        <w:t>“</w:t>
      </w:r>
      <w:r w:rsidRPr="003C0853">
        <w:rPr>
          <w:rFonts w:ascii="Times New Roman" w:hAnsi="Times New Roman" w:cs="Times New Roman"/>
          <w:sz w:val="24"/>
          <w:szCs w:val="24"/>
        </w:rPr>
        <w:t>Having a friend or colleague do the work for you</w:t>
      </w:r>
      <w:r w:rsidR="00506B3B">
        <w:rPr>
          <w:rFonts w:ascii="Times New Roman" w:hAnsi="Times New Roman" w:cs="Times New Roman"/>
          <w:sz w:val="24"/>
          <w:szCs w:val="24"/>
        </w:rPr>
        <w:t>”</w:t>
      </w:r>
      <w:r w:rsidRPr="003C0853">
        <w:rPr>
          <w:rFonts w:ascii="Times New Roman" w:hAnsi="Times New Roman" w:cs="Times New Roman"/>
          <w:sz w:val="24"/>
          <w:szCs w:val="24"/>
        </w:rPr>
        <w:t xml:space="preserve">) and participants respond on a scale from 1 (not at all prevalent/serious/likely) to 4 (very prevalent/serious/likely). Responses are summed to provide an overall score </w:t>
      </w:r>
      <w:r w:rsidR="00043095">
        <w:rPr>
          <w:rFonts w:ascii="Times New Roman" w:hAnsi="Times New Roman" w:cs="Times New Roman"/>
          <w:sz w:val="24"/>
          <w:szCs w:val="24"/>
        </w:rPr>
        <w:t xml:space="preserve">(max 32) </w:t>
      </w:r>
      <w:r w:rsidRPr="003C0853">
        <w:rPr>
          <w:rFonts w:ascii="Times New Roman" w:hAnsi="Times New Roman" w:cs="Times New Roman"/>
          <w:sz w:val="24"/>
          <w:szCs w:val="24"/>
        </w:rPr>
        <w:t xml:space="preserve">for each </w:t>
      </w:r>
      <w:r w:rsidR="00043095">
        <w:rPr>
          <w:rFonts w:ascii="Times New Roman" w:hAnsi="Times New Roman" w:cs="Times New Roman"/>
          <w:sz w:val="24"/>
          <w:szCs w:val="24"/>
        </w:rPr>
        <w:t>of the three sections.</w:t>
      </w:r>
    </w:p>
    <w:p w14:paraId="3889E7AE" w14:textId="30A0791F" w:rsidR="00FF2ED2" w:rsidRDefault="00044222" w:rsidP="0004422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3C0853">
        <w:rPr>
          <w:rFonts w:ascii="Times New Roman" w:hAnsi="Times New Roman" w:cs="Times New Roman"/>
          <w:i/>
          <w:sz w:val="24"/>
          <w:szCs w:val="24"/>
        </w:rPr>
        <w:t>The Shortened Study Process Questionnaire</w:t>
      </w:r>
      <w:r w:rsidRPr="003C0853">
        <w:rPr>
          <w:rFonts w:ascii="Times New Roman" w:hAnsi="Times New Roman" w:cs="Times New Roman"/>
          <w:sz w:val="24"/>
          <w:szCs w:val="24"/>
        </w:rPr>
        <w:t xml:space="preserve"> (SPQ; Fox et al, 2001). This 18 item short-form version of Biggs’s </w:t>
      </w:r>
      <w:r>
        <w:rPr>
          <w:rFonts w:ascii="Times New Roman" w:hAnsi="Times New Roman" w:cs="Times New Roman"/>
          <w:sz w:val="24"/>
          <w:szCs w:val="24"/>
        </w:rPr>
        <w:t xml:space="preserve">(1987) </w:t>
      </w:r>
      <w:r w:rsidRPr="003C0853">
        <w:rPr>
          <w:rFonts w:ascii="Times New Roman" w:hAnsi="Times New Roman" w:cs="Times New Roman"/>
          <w:sz w:val="24"/>
          <w:szCs w:val="24"/>
        </w:rPr>
        <w:t>original SPQ comprises three items for each of the six stud</w:t>
      </w:r>
      <w:r w:rsidRPr="00506B3B">
        <w:rPr>
          <w:rFonts w:ascii="Times New Roman" w:hAnsi="Times New Roman" w:cs="Times New Roman"/>
          <w:sz w:val="24"/>
          <w:szCs w:val="24"/>
        </w:rPr>
        <w:t xml:space="preserve">y process factors: Surface motivation (SM, e.g. </w:t>
      </w:r>
      <w:r w:rsidR="00043095" w:rsidRPr="00506B3B">
        <w:rPr>
          <w:rFonts w:ascii="Times New Roman" w:hAnsi="Times New Roman" w:cs="Times New Roman"/>
          <w:sz w:val="24"/>
          <w:szCs w:val="24"/>
        </w:rPr>
        <w:t>“</w:t>
      </w:r>
      <w:r w:rsidRPr="00506B3B">
        <w:rPr>
          <w:rFonts w:ascii="Times New Roman" w:hAnsi="Times New Roman" w:cs="Times New Roman"/>
          <w:sz w:val="24"/>
          <w:szCs w:val="24"/>
        </w:rPr>
        <w:t>Whether I like it or not, I can see that further education is for me a good way to get a well-paid or secure job</w:t>
      </w:r>
      <w:r w:rsidR="00043095" w:rsidRPr="00506B3B">
        <w:rPr>
          <w:rFonts w:ascii="Times New Roman" w:hAnsi="Times New Roman" w:cs="Times New Roman"/>
          <w:sz w:val="24"/>
          <w:szCs w:val="24"/>
        </w:rPr>
        <w:t>”</w:t>
      </w:r>
      <w:r w:rsidRPr="00506B3B">
        <w:rPr>
          <w:rFonts w:ascii="Times New Roman" w:hAnsi="Times New Roman" w:cs="Times New Roman"/>
          <w:sz w:val="24"/>
          <w:szCs w:val="24"/>
        </w:rPr>
        <w:t xml:space="preserve">; α = .44), surface strategy (SS, e.g. </w:t>
      </w:r>
      <w:r w:rsidR="00043095" w:rsidRPr="00506B3B">
        <w:rPr>
          <w:rFonts w:ascii="Times New Roman" w:hAnsi="Times New Roman" w:cs="Times New Roman"/>
          <w:sz w:val="24"/>
          <w:szCs w:val="24"/>
        </w:rPr>
        <w:t>“</w:t>
      </w:r>
      <w:r w:rsidRPr="00506B3B">
        <w:rPr>
          <w:rFonts w:ascii="Times New Roman" w:hAnsi="Times New Roman" w:cs="Times New Roman"/>
          <w:sz w:val="24"/>
          <w:szCs w:val="24"/>
        </w:rPr>
        <w:t>I generally restrict my study to what is specifically set as I think it is unnecessary to do anything extra</w:t>
      </w:r>
      <w:r w:rsidR="00043095" w:rsidRPr="00506B3B">
        <w:rPr>
          <w:rFonts w:ascii="Times New Roman" w:hAnsi="Times New Roman" w:cs="Times New Roman"/>
          <w:sz w:val="24"/>
          <w:szCs w:val="24"/>
        </w:rPr>
        <w:t>”</w:t>
      </w:r>
      <w:r w:rsidRPr="00506B3B">
        <w:rPr>
          <w:rFonts w:ascii="Times New Roman" w:hAnsi="Times New Roman" w:cs="Times New Roman"/>
          <w:sz w:val="24"/>
          <w:szCs w:val="24"/>
        </w:rPr>
        <w:t>; α = .54), Deep motivation (DM, e.g.</w:t>
      </w:r>
      <w:r w:rsidR="006D0D97" w:rsidRPr="00506B3B">
        <w:rPr>
          <w:rFonts w:ascii="Times New Roman" w:hAnsi="Times New Roman" w:cs="Times New Roman"/>
          <w:sz w:val="24"/>
          <w:szCs w:val="24"/>
        </w:rPr>
        <w:t xml:space="preserve"> </w:t>
      </w:r>
      <w:r w:rsidR="00043095" w:rsidRPr="00506B3B">
        <w:rPr>
          <w:rFonts w:ascii="Times New Roman" w:hAnsi="Times New Roman" w:cs="Times New Roman"/>
          <w:sz w:val="24"/>
          <w:szCs w:val="24"/>
        </w:rPr>
        <w:t>“</w:t>
      </w:r>
      <w:r w:rsidRPr="00506B3B">
        <w:rPr>
          <w:rFonts w:ascii="Times New Roman" w:hAnsi="Times New Roman" w:cs="Times New Roman"/>
          <w:sz w:val="24"/>
          <w:szCs w:val="24"/>
        </w:rPr>
        <w:t>I find that at times studying gives me a feeling of deep personal satisfaction</w:t>
      </w:r>
      <w:r w:rsidR="00043095" w:rsidRPr="00506B3B">
        <w:rPr>
          <w:rFonts w:ascii="Times New Roman" w:hAnsi="Times New Roman" w:cs="Times New Roman"/>
          <w:sz w:val="24"/>
          <w:szCs w:val="24"/>
        </w:rPr>
        <w:t>”</w:t>
      </w:r>
      <w:r w:rsidRPr="00506B3B">
        <w:rPr>
          <w:rFonts w:ascii="Times New Roman" w:hAnsi="Times New Roman" w:cs="Times New Roman"/>
          <w:sz w:val="24"/>
          <w:szCs w:val="24"/>
        </w:rPr>
        <w:t>, α = .75</w:t>
      </w:r>
      <w:r w:rsidR="00506B3B">
        <w:rPr>
          <w:rFonts w:ascii="Times New Roman" w:hAnsi="Times New Roman" w:cs="Times New Roman"/>
          <w:sz w:val="24"/>
          <w:szCs w:val="24"/>
        </w:rPr>
        <w:t>)</w:t>
      </w:r>
      <w:r w:rsidRPr="00506B3B">
        <w:rPr>
          <w:rFonts w:ascii="Times New Roman" w:hAnsi="Times New Roman" w:cs="Times New Roman"/>
          <w:sz w:val="24"/>
          <w:szCs w:val="24"/>
        </w:rPr>
        <w:t xml:space="preserve">, deep strategy (DS, e.g.  </w:t>
      </w:r>
      <w:r w:rsidR="00043095" w:rsidRPr="00506B3B">
        <w:rPr>
          <w:rFonts w:ascii="Times New Roman" w:hAnsi="Times New Roman" w:cs="Times New Roman"/>
          <w:sz w:val="24"/>
          <w:szCs w:val="24"/>
        </w:rPr>
        <w:t>“</w:t>
      </w:r>
      <w:r w:rsidRPr="00506B3B">
        <w:rPr>
          <w:rFonts w:ascii="Times New Roman" w:hAnsi="Times New Roman" w:cs="Times New Roman"/>
          <w:sz w:val="24"/>
          <w:szCs w:val="24"/>
        </w:rPr>
        <w:t>While I am studying, I often think of real life situations to which the material that I am learning would be useful</w:t>
      </w:r>
      <w:r w:rsidR="00043095" w:rsidRPr="00506B3B">
        <w:rPr>
          <w:rFonts w:ascii="Times New Roman" w:hAnsi="Times New Roman" w:cs="Times New Roman"/>
          <w:sz w:val="24"/>
          <w:szCs w:val="24"/>
        </w:rPr>
        <w:t>”</w:t>
      </w:r>
      <w:r w:rsidRPr="00506B3B">
        <w:rPr>
          <w:rFonts w:ascii="Times New Roman" w:hAnsi="Times New Roman" w:cs="Times New Roman"/>
          <w:sz w:val="24"/>
          <w:szCs w:val="24"/>
        </w:rPr>
        <w:t xml:space="preserve">; α = .52), achievement motivation (AM, e.g. </w:t>
      </w:r>
      <w:r w:rsidR="00043095" w:rsidRPr="00506B3B">
        <w:rPr>
          <w:rFonts w:ascii="Times New Roman" w:hAnsi="Times New Roman" w:cs="Times New Roman"/>
          <w:sz w:val="24"/>
          <w:szCs w:val="24"/>
        </w:rPr>
        <w:t>“</w:t>
      </w:r>
      <w:r w:rsidRPr="00506B3B">
        <w:rPr>
          <w:rFonts w:ascii="Times New Roman" w:hAnsi="Times New Roman" w:cs="Times New Roman"/>
          <w:sz w:val="24"/>
          <w:szCs w:val="24"/>
        </w:rPr>
        <w:t>I want top grades in most or all of my courses so that I will be able to select from among the best positions available when I graduate</w:t>
      </w:r>
      <w:r w:rsidR="00043095" w:rsidRPr="00506B3B">
        <w:rPr>
          <w:rFonts w:ascii="Times New Roman" w:hAnsi="Times New Roman" w:cs="Times New Roman"/>
          <w:sz w:val="24"/>
          <w:szCs w:val="24"/>
        </w:rPr>
        <w:t>”</w:t>
      </w:r>
      <w:r w:rsidRPr="00506B3B">
        <w:rPr>
          <w:rFonts w:ascii="Times New Roman" w:hAnsi="Times New Roman" w:cs="Times New Roman"/>
          <w:sz w:val="24"/>
          <w:szCs w:val="24"/>
        </w:rPr>
        <w:t xml:space="preserve">; α = .62) and achievement strategy (AS, e.g. </w:t>
      </w:r>
      <w:r w:rsidR="00043095" w:rsidRPr="00506B3B">
        <w:rPr>
          <w:rFonts w:ascii="Times New Roman" w:hAnsi="Times New Roman" w:cs="Times New Roman"/>
          <w:sz w:val="24"/>
          <w:szCs w:val="24"/>
        </w:rPr>
        <w:t>“</w:t>
      </w:r>
      <w:r w:rsidRPr="00506B3B">
        <w:rPr>
          <w:rFonts w:ascii="Times New Roman" w:hAnsi="Times New Roman" w:cs="Times New Roman"/>
          <w:sz w:val="24"/>
          <w:szCs w:val="24"/>
        </w:rPr>
        <w:t>I try to work consistently throughout the term and review regularly when the exams are close</w:t>
      </w:r>
      <w:r w:rsidR="00043095" w:rsidRPr="00506B3B">
        <w:rPr>
          <w:rFonts w:ascii="Times New Roman" w:hAnsi="Times New Roman" w:cs="Times New Roman"/>
          <w:sz w:val="24"/>
          <w:szCs w:val="24"/>
        </w:rPr>
        <w:t>”</w:t>
      </w:r>
      <w:r w:rsidRPr="00506B3B">
        <w:rPr>
          <w:rFonts w:ascii="Times New Roman" w:hAnsi="Times New Roman" w:cs="Times New Roman"/>
          <w:sz w:val="24"/>
          <w:szCs w:val="24"/>
        </w:rPr>
        <w:t>; α = .76).</w:t>
      </w:r>
      <w:r w:rsidRPr="00550FC0">
        <w:rPr>
          <w:rFonts w:ascii="Times New Roman" w:hAnsi="Times New Roman" w:cs="Times New Roman"/>
          <w:sz w:val="24"/>
          <w:szCs w:val="24"/>
        </w:rPr>
        <w:t xml:space="preserve"> </w:t>
      </w:r>
      <w:r w:rsidR="00A31686">
        <w:rPr>
          <w:rFonts w:ascii="Times New Roman" w:hAnsi="Times New Roman" w:cs="Times New Roman"/>
          <w:sz w:val="24"/>
          <w:szCs w:val="24"/>
        </w:rPr>
        <w:t xml:space="preserve">We analysed just the motivation scores as this was the primary focus of the study. </w:t>
      </w:r>
    </w:p>
    <w:p w14:paraId="1D89BDE7" w14:textId="77777777" w:rsidR="00044222" w:rsidRPr="003C0853" w:rsidRDefault="00044222" w:rsidP="00044222">
      <w:pPr>
        <w:spacing w:after="0" w:line="480" w:lineRule="auto"/>
        <w:contextualSpacing/>
        <w:rPr>
          <w:rFonts w:ascii="Times New Roman" w:hAnsi="Times New Roman" w:cs="Times New Roman"/>
          <w:iCs/>
          <w:sz w:val="24"/>
          <w:szCs w:val="24"/>
        </w:rPr>
      </w:pPr>
      <w:r>
        <w:rPr>
          <w:rFonts w:ascii="Times New Roman" w:hAnsi="Times New Roman" w:cs="Times New Roman"/>
          <w:i/>
          <w:iCs/>
          <w:sz w:val="24"/>
          <w:szCs w:val="24"/>
        </w:rPr>
        <w:tab/>
      </w:r>
      <w:r w:rsidR="001C7C55">
        <w:rPr>
          <w:rFonts w:ascii="Times New Roman" w:hAnsi="Times New Roman" w:cs="Times New Roman"/>
          <w:i/>
          <w:iCs/>
          <w:sz w:val="24"/>
          <w:szCs w:val="24"/>
        </w:rPr>
        <w:t xml:space="preserve">Intelligence: </w:t>
      </w:r>
      <w:r w:rsidRPr="003C0853">
        <w:rPr>
          <w:rFonts w:ascii="Times New Roman" w:hAnsi="Times New Roman" w:cs="Times New Roman"/>
          <w:i/>
          <w:iCs/>
          <w:sz w:val="24"/>
          <w:szCs w:val="24"/>
        </w:rPr>
        <w:t>Numerical Reasoning Test</w:t>
      </w:r>
      <w:r w:rsidRPr="003C0853">
        <w:rPr>
          <w:rFonts w:ascii="Times New Roman" w:hAnsi="Times New Roman" w:cs="Times New Roman"/>
          <w:sz w:val="24"/>
          <w:szCs w:val="24"/>
        </w:rPr>
        <w:t xml:space="preserve"> (NRT; </w:t>
      </w:r>
      <w:r w:rsidRPr="003C0853">
        <w:rPr>
          <w:rFonts w:ascii="Times New Roman" w:hAnsi="Times New Roman" w:cs="Times New Roman"/>
          <w:iCs/>
          <w:sz w:val="24"/>
          <w:szCs w:val="24"/>
        </w:rPr>
        <w:t>Chamorro-Premuzic, 2010).</w:t>
      </w:r>
      <w:r w:rsidRPr="001C7C55">
        <w:rPr>
          <w:rFonts w:ascii="Times New Roman" w:hAnsi="Times New Roman" w:cs="Times New Roman"/>
          <w:b/>
          <w:i/>
          <w:iCs/>
          <w:sz w:val="24"/>
          <w:szCs w:val="24"/>
        </w:rPr>
        <w:t xml:space="preserve"> </w:t>
      </w:r>
      <w:r w:rsidR="001C7C55" w:rsidRPr="001C7C55">
        <w:rPr>
          <w:rFonts w:ascii="Times New Roman" w:hAnsi="Times New Roman" w:cs="Times New Roman"/>
          <w:iCs/>
          <w:sz w:val="24"/>
          <w:szCs w:val="24"/>
        </w:rPr>
        <w:t>This measure was included in order to be able to control for effects of intelligence in our analysis. The NRT</w:t>
      </w:r>
      <w:r w:rsidR="001C7C55">
        <w:rPr>
          <w:rFonts w:ascii="Times New Roman" w:hAnsi="Times New Roman" w:cs="Times New Roman"/>
          <w:iCs/>
          <w:sz w:val="24"/>
          <w:szCs w:val="24"/>
        </w:rPr>
        <w:t xml:space="preserve"> i</w:t>
      </w:r>
      <w:r w:rsidRPr="003C0853">
        <w:rPr>
          <w:rFonts w:ascii="Times New Roman" w:hAnsi="Times New Roman" w:cs="Times New Roman"/>
          <w:iCs/>
          <w:sz w:val="24"/>
          <w:szCs w:val="24"/>
        </w:rPr>
        <w:t xml:space="preserve">s </w:t>
      </w:r>
      <w:r w:rsidR="001C7C55">
        <w:rPr>
          <w:rFonts w:ascii="Times New Roman" w:hAnsi="Times New Roman" w:cs="Times New Roman"/>
          <w:iCs/>
          <w:sz w:val="24"/>
          <w:szCs w:val="24"/>
        </w:rPr>
        <w:t xml:space="preserve">s </w:t>
      </w:r>
      <w:r w:rsidRPr="003C0853">
        <w:rPr>
          <w:rFonts w:ascii="Times New Roman" w:hAnsi="Times New Roman" w:cs="Times New Roman"/>
          <w:iCs/>
          <w:sz w:val="24"/>
          <w:szCs w:val="24"/>
        </w:rPr>
        <w:t>short measure of fluid intelligence compri</w:t>
      </w:r>
      <w:r w:rsidR="001C7C55">
        <w:rPr>
          <w:rFonts w:ascii="Times New Roman" w:hAnsi="Times New Roman" w:cs="Times New Roman"/>
          <w:iCs/>
          <w:sz w:val="24"/>
          <w:szCs w:val="24"/>
        </w:rPr>
        <w:t>sing</w:t>
      </w:r>
      <w:r w:rsidRPr="003C0853">
        <w:rPr>
          <w:rFonts w:ascii="Times New Roman" w:hAnsi="Times New Roman" w:cs="Times New Roman"/>
          <w:iCs/>
          <w:sz w:val="24"/>
          <w:szCs w:val="24"/>
        </w:rPr>
        <w:t xml:space="preserve"> 20 non-verbal reasoning problems. </w:t>
      </w:r>
      <w:r w:rsidR="005538CD">
        <w:rPr>
          <w:rFonts w:ascii="Times New Roman" w:hAnsi="Times New Roman" w:cs="Times New Roman"/>
          <w:iCs/>
          <w:sz w:val="24"/>
          <w:szCs w:val="24"/>
        </w:rPr>
        <w:t xml:space="preserve">Scores are computed as number of correct items and are </w:t>
      </w:r>
      <w:r w:rsidRPr="003C0853">
        <w:rPr>
          <w:rFonts w:ascii="Times New Roman" w:hAnsi="Times New Roman" w:cs="Times New Roman"/>
          <w:iCs/>
          <w:sz w:val="24"/>
          <w:szCs w:val="24"/>
        </w:rPr>
        <w:t>found to correlate with other measures of fluid intelligence</w:t>
      </w:r>
      <w:r>
        <w:rPr>
          <w:rFonts w:ascii="Times New Roman" w:hAnsi="Times New Roman" w:cs="Times New Roman"/>
          <w:iCs/>
          <w:sz w:val="24"/>
          <w:szCs w:val="24"/>
        </w:rPr>
        <w:t xml:space="preserve">, </w:t>
      </w:r>
      <w:r w:rsidRPr="003C0853">
        <w:rPr>
          <w:rFonts w:ascii="Times New Roman" w:hAnsi="Times New Roman" w:cs="Times New Roman"/>
          <w:iCs/>
          <w:sz w:val="24"/>
          <w:szCs w:val="24"/>
        </w:rPr>
        <w:t>Raven</w:t>
      </w:r>
      <w:r>
        <w:rPr>
          <w:rFonts w:ascii="Times New Roman" w:hAnsi="Times New Roman" w:cs="Times New Roman"/>
          <w:iCs/>
          <w:sz w:val="24"/>
          <w:szCs w:val="24"/>
        </w:rPr>
        <w:t>’s</w:t>
      </w:r>
      <w:r w:rsidRPr="003C0853">
        <w:rPr>
          <w:rFonts w:ascii="Times New Roman" w:hAnsi="Times New Roman" w:cs="Times New Roman"/>
          <w:iCs/>
          <w:sz w:val="24"/>
          <w:szCs w:val="24"/>
        </w:rPr>
        <w:t xml:space="preserve"> </w:t>
      </w:r>
      <w:r>
        <w:rPr>
          <w:rFonts w:ascii="Times New Roman" w:hAnsi="Times New Roman" w:cs="Times New Roman"/>
          <w:iCs/>
          <w:sz w:val="24"/>
          <w:szCs w:val="24"/>
        </w:rPr>
        <w:t xml:space="preserve">Progressive </w:t>
      </w:r>
      <w:r w:rsidRPr="003C0853">
        <w:rPr>
          <w:rFonts w:ascii="Times New Roman" w:hAnsi="Times New Roman" w:cs="Times New Roman"/>
          <w:iCs/>
          <w:sz w:val="24"/>
          <w:szCs w:val="24"/>
        </w:rPr>
        <w:t xml:space="preserve">Matrices </w:t>
      </w:r>
      <w:r>
        <w:rPr>
          <w:rFonts w:ascii="Times New Roman" w:hAnsi="Times New Roman" w:cs="Times New Roman"/>
          <w:iCs/>
          <w:sz w:val="24"/>
          <w:szCs w:val="24"/>
        </w:rPr>
        <w:t>(</w:t>
      </w:r>
      <w:r w:rsidRPr="003C0853">
        <w:rPr>
          <w:rFonts w:ascii="Times New Roman" w:hAnsi="Times New Roman" w:cs="Times New Roman"/>
          <w:iCs/>
          <w:sz w:val="24"/>
          <w:szCs w:val="24"/>
        </w:rPr>
        <w:t>r = .6</w:t>
      </w:r>
      <w:r w:rsidR="00550FC0">
        <w:rPr>
          <w:rFonts w:ascii="Times New Roman" w:hAnsi="Times New Roman" w:cs="Times New Roman"/>
          <w:iCs/>
          <w:sz w:val="24"/>
          <w:szCs w:val="24"/>
        </w:rPr>
        <w:t>0</w:t>
      </w:r>
      <w:r w:rsidRPr="003C0853">
        <w:rPr>
          <w:rFonts w:ascii="Times New Roman" w:hAnsi="Times New Roman" w:cs="Times New Roman"/>
          <w:iCs/>
          <w:sz w:val="24"/>
          <w:szCs w:val="24"/>
        </w:rPr>
        <w:t>) and Wonderlic</w:t>
      </w:r>
      <w:r w:rsidRPr="003C0853">
        <w:t xml:space="preserve"> </w:t>
      </w:r>
      <w:r>
        <w:rPr>
          <w:rFonts w:ascii="Times New Roman" w:hAnsi="Times New Roman" w:cs="Times New Roman"/>
          <w:iCs/>
          <w:sz w:val="24"/>
          <w:szCs w:val="24"/>
        </w:rPr>
        <w:t>Personnel Test</w:t>
      </w:r>
      <w:r w:rsidRPr="003C0853">
        <w:rPr>
          <w:rFonts w:ascii="Times New Roman" w:hAnsi="Times New Roman" w:cs="Times New Roman"/>
          <w:iCs/>
          <w:sz w:val="24"/>
          <w:szCs w:val="24"/>
        </w:rPr>
        <w:t xml:space="preserve"> (r = .7</w:t>
      </w:r>
      <w:r w:rsidR="00550FC0">
        <w:rPr>
          <w:rFonts w:ascii="Times New Roman" w:hAnsi="Times New Roman" w:cs="Times New Roman"/>
          <w:iCs/>
          <w:sz w:val="24"/>
          <w:szCs w:val="24"/>
        </w:rPr>
        <w:t>0</w:t>
      </w:r>
      <w:r w:rsidRPr="003C0853">
        <w:rPr>
          <w:rFonts w:ascii="Times New Roman" w:hAnsi="Times New Roman" w:cs="Times New Roman"/>
          <w:iCs/>
          <w:sz w:val="24"/>
          <w:szCs w:val="24"/>
        </w:rPr>
        <w:t xml:space="preserve">; Chamorro-Premuzic, 2017). </w:t>
      </w:r>
    </w:p>
    <w:p w14:paraId="677B594E" w14:textId="2AC07BF6" w:rsidR="00950983" w:rsidRDefault="00E405EA" w:rsidP="00B96A0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Participant anonymity was ensured as no names, contact details or IP addresses were recorded. Participants were asked to generate an original personal ID code in case they wished to withdraw their data at a later date. Citation of this code would allow the researchers to identify the appropriate anonymous data. No participants chose to do this. The online questionnaire battery was developed such that participants were required to answer every item to avoid missing data through error. Before starting the questionnaires, participants were instructed in how to withdraw from the study should they not wish to answer </w:t>
      </w:r>
      <w:r w:rsidR="00A51191">
        <w:rPr>
          <w:rFonts w:ascii="Times New Roman" w:hAnsi="Times New Roman" w:cs="Times New Roman"/>
          <w:sz w:val="24"/>
          <w:szCs w:val="24"/>
        </w:rPr>
        <w:t>particular</w:t>
      </w:r>
      <w:r>
        <w:rPr>
          <w:rFonts w:ascii="Times New Roman" w:hAnsi="Times New Roman" w:cs="Times New Roman"/>
          <w:sz w:val="24"/>
          <w:szCs w:val="24"/>
        </w:rPr>
        <w:t xml:space="preserve"> items. As such no missing data replacement strategy was required. </w:t>
      </w:r>
    </w:p>
    <w:p w14:paraId="35605187" w14:textId="77777777" w:rsidR="00275350" w:rsidRDefault="00275350" w:rsidP="00B96A0A">
      <w:pPr>
        <w:spacing w:line="480" w:lineRule="auto"/>
        <w:contextualSpacing/>
        <w:rPr>
          <w:rFonts w:ascii="Times New Roman" w:hAnsi="Times New Roman" w:cs="Times New Roman"/>
          <w:sz w:val="24"/>
          <w:szCs w:val="24"/>
        </w:rPr>
      </w:pPr>
    </w:p>
    <w:p w14:paraId="23E68EE6" w14:textId="6776C0DF" w:rsidR="00950983" w:rsidRPr="008B2195" w:rsidRDefault="008B2195" w:rsidP="0095098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Planned </w:t>
      </w:r>
      <w:r w:rsidR="00950983" w:rsidRPr="008B2195">
        <w:rPr>
          <w:rFonts w:ascii="Times New Roman" w:hAnsi="Times New Roman" w:cs="Times New Roman"/>
          <w:sz w:val="24"/>
          <w:szCs w:val="24"/>
        </w:rPr>
        <w:t>Analysis</w:t>
      </w:r>
    </w:p>
    <w:p w14:paraId="4C9A7EC6" w14:textId="32561DCA" w:rsidR="000C2F18" w:rsidRDefault="008B2195" w:rsidP="00275350">
      <w:pPr>
        <w:spacing w:after="0" w:line="480" w:lineRule="auto"/>
        <w:ind w:firstLine="720"/>
        <w:rPr>
          <w:rFonts w:ascii="Times New Roman" w:hAnsi="Times New Roman" w:cs="Times New Roman"/>
        </w:rPr>
      </w:pPr>
      <w:r>
        <w:rPr>
          <w:rFonts w:ascii="Times New Roman" w:hAnsi="Times New Roman" w:cs="Times New Roman"/>
        </w:rPr>
        <w:t>Firstly, to examine the relationship between RST factors and academic dishonesty two correlational analyses were conducted, one a straightforward bivariate analysis, and the second a partial correlation controlling for possible effects of IQ. A regression analysis examined whether RST variables shared additional variance with the likelihood of engagement in academic dishonesty over and above that accounted for by IQ and perceptions of prevalence/seriousness. We entered these three variables at stage 1 and the RST variables at stage 2. A significant increase in adjusted R</w:t>
      </w:r>
      <w:r w:rsidRPr="00E75B1B">
        <w:rPr>
          <w:rFonts w:ascii="Times New Roman" w:hAnsi="Times New Roman" w:cs="Times New Roman"/>
          <w:vertAlign w:val="superscript"/>
        </w:rPr>
        <w:t>2</w:t>
      </w:r>
      <w:r>
        <w:rPr>
          <w:rFonts w:ascii="Times New Roman" w:hAnsi="Times New Roman" w:cs="Times New Roman"/>
        </w:rPr>
        <w:t xml:space="preserve"> at stage 2 would suggest an incremental effect of RST.  To test for additional effects of the study motivations these were entered into the model at stage 3. These analyses were all conducted using SPSS version 23. Moderation analysis was conducted using Hayes (2013) PROCESS procedure, a publicly available SPSS macro for mediation and moderation analyses. We tested whether surface study processes mediate significant effects of Impulsivity, BIS and FFFS on likelihood of engagement. Finally, mediation analysis also using PROCESS, investigated whether deep and surface study processes can account for the direction of the shared variance between RI, GDP, RR and dishonesty.</w:t>
      </w:r>
      <w:r w:rsidR="000C2F18">
        <w:rPr>
          <w:rFonts w:ascii="Times New Roman" w:hAnsi="Times New Roman" w:cs="Times New Roman"/>
        </w:rPr>
        <w:t xml:space="preserve"> </w:t>
      </w:r>
    </w:p>
    <w:p w14:paraId="2CC19EC8" w14:textId="77777777" w:rsidR="00275350" w:rsidRPr="000C2F18" w:rsidRDefault="00275350" w:rsidP="00275350">
      <w:pPr>
        <w:spacing w:after="0" w:line="480" w:lineRule="auto"/>
        <w:ind w:firstLine="720"/>
        <w:rPr>
          <w:rFonts w:ascii="Times New Roman" w:hAnsi="Times New Roman" w:cs="Times New Roman"/>
        </w:rPr>
      </w:pPr>
    </w:p>
    <w:p w14:paraId="68456C3D" w14:textId="77777777" w:rsidR="00044222" w:rsidRPr="00044222" w:rsidRDefault="00044222" w:rsidP="00044222">
      <w:pPr>
        <w:spacing w:line="480" w:lineRule="auto"/>
        <w:contextualSpacing/>
        <w:rPr>
          <w:rFonts w:ascii="Times New Roman" w:hAnsi="Times New Roman" w:cs="Times New Roman"/>
          <w:b/>
          <w:sz w:val="24"/>
          <w:szCs w:val="24"/>
        </w:rPr>
      </w:pPr>
      <w:r>
        <w:rPr>
          <w:rFonts w:ascii="Times New Roman" w:hAnsi="Times New Roman" w:cs="Times New Roman"/>
          <w:sz w:val="24"/>
          <w:szCs w:val="24"/>
        </w:rPr>
        <w:tab/>
      </w:r>
      <w:r w:rsidRPr="00044222">
        <w:rPr>
          <w:rFonts w:ascii="Times New Roman" w:hAnsi="Times New Roman" w:cs="Times New Roman"/>
          <w:b/>
          <w:sz w:val="24"/>
          <w:szCs w:val="24"/>
        </w:rPr>
        <w:t>Results</w:t>
      </w:r>
      <w:r w:rsidRPr="00044222">
        <w:rPr>
          <w:rFonts w:ascii="Times New Roman" w:hAnsi="Times New Roman" w:cs="Times New Roman"/>
          <w:b/>
          <w:sz w:val="24"/>
          <w:szCs w:val="24"/>
        </w:rPr>
        <w:tab/>
      </w:r>
    </w:p>
    <w:p w14:paraId="4A564517" w14:textId="78ABE16B" w:rsidR="00C60D91" w:rsidRDefault="00044222" w:rsidP="0004422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044222">
        <w:rPr>
          <w:rFonts w:ascii="Times New Roman" w:hAnsi="Times New Roman" w:cs="Times New Roman"/>
          <w:sz w:val="24"/>
          <w:szCs w:val="24"/>
        </w:rPr>
        <w:t xml:space="preserve">Table </w:t>
      </w:r>
      <w:r w:rsidR="00D506E5">
        <w:rPr>
          <w:rFonts w:ascii="Times New Roman" w:hAnsi="Times New Roman" w:cs="Times New Roman"/>
          <w:sz w:val="24"/>
          <w:szCs w:val="24"/>
        </w:rPr>
        <w:t>1</w:t>
      </w:r>
      <w:r w:rsidRPr="00044222">
        <w:rPr>
          <w:rFonts w:ascii="Times New Roman" w:hAnsi="Times New Roman" w:cs="Times New Roman"/>
          <w:sz w:val="24"/>
          <w:szCs w:val="24"/>
        </w:rPr>
        <w:t xml:space="preserve"> </w:t>
      </w:r>
      <w:r w:rsidR="00C60D91">
        <w:rPr>
          <w:rFonts w:ascii="Times New Roman" w:hAnsi="Times New Roman" w:cs="Times New Roman"/>
          <w:sz w:val="24"/>
          <w:szCs w:val="24"/>
        </w:rPr>
        <w:t xml:space="preserve">presents descriptive </w:t>
      </w:r>
      <w:r w:rsidR="001A73EF">
        <w:rPr>
          <w:rFonts w:ascii="Times New Roman" w:hAnsi="Times New Roman" w:cs="Times New Roman"/>
          <w:sz w:val="24"/>
          <w:szCs w:val="24"/>
        </w:rPr>
        <w:t>statistics</w:t>
      </w:r>
      <w:r w:rsidR="00C60D91">
        <w:rPr>
          <w:rFonts w:ascii="Times New Roman" w:hAnsi="Times New Roman" w:cs="Times New Roman"/>
          <w:sz w:val="24"/>
          <w:szCs w:val="24"/>
        </w:rPr>
        <w:t xml:space="preserve"> for all </w:t>
      </w:r>
      <w:r w:rsidR="001A73EF">
        <w:rPr>
          <w:rFonts w:ascii="Times New Roman" w:hAnsi="Times New Roman" w:cs="Times New Roman"/>
          <w:sz w:val="24"/>
          <w:szCs w:val="24"/>
        </w:rPr>
        <w:t>measures</w:t>
      </w:r>
      <w:r w:rsidR="00C60D91">
        <w:rPr>
          <w:rFonts w:ascii="Times New Roman" w:hAnsi="Times New Roman" w:cs="Times New Roman"/>
          <w:sz w:val="24"/>
          <w:szCs w:val="24"/>
        </w:rPr>
        <w:t xml:space="preserve">. As this </w:t>
      </w:r>
      <w:r w:rsidR="003B79A9">
        <w:rPr>
          <w:rFonts w:ascii="Times New Roman" w:hAnsi="Times New Roman" w:cs="Times New Roman"/>
          <w:sz w:val="24"/>
          <w:szCs w:val="24"/>
        </w:rPr>
        <w:t>shows</w:t>
      </w:r>
      <w:r w:rsidR="00C60D91">
        <w:rPr>
          <w:rFonts w:ascii="Times New Roman" w:hAnsi="Times New Roman" w:cs="Times New Roman"/>
          <w:sz w:val="24"/>
          <w:szCs w:val="24"/>
        </w:rPr>
        <w:t xml:space="preserve">, some degree of skewness and </w:t>
      </w:r>
      <w:r w:rsidR="001A73EF">
        <w:rPr>
          <w:rFonts w:ascii="Times New Roman" w:hAnsi="Times New Roman" w:cs="Times New Roman"/>
          <w:sz w:val="24"/>
          <w:szCs w:val="24"/>
        </w:rPr>
        <w:t>kurtosis</w:t>
      </w:r>
      <w:r w:rsidR="00C60D91">
        <w:rPr>
          <w:rFonts w:ascii="Times New Roman" w:hAnsi="Times New Roman" w:cs="Times New Roman"/>
          <w:sz w:val="24"/>
          <w:szCs w:val="24"/>
        </w:rPr>
        <w:t xml:space="preserve"> are indic</w:t>
      </w:r>
      <w:r w:rsidR="001A73EF">
        <w:rPr>
          <w:rFonts w:ascii="Times New Roman" w:hAnsi="Times New Roman" w:cs="Times New Roman"/>
          <w:sz w:val="24"/>
          <w:szCs w:val="24"/>
        </w:rPr>
        <w:t>a</w:t>
      </w:r>
      <w:r w:rsidR="00C60D91">
        <w:rPr>
          <w:rFonts w:ascii="Times New Roman" w:hAnsi="Times New Roman" w:cs="Times New Roman"/>
          <w:sz w:val="24"/>
          <w:szCs w:val="24"/>
        </w:rPr>
        <w:t xml:space="preserve">ted, but all values are </w:t>
      </w:r>
      <w:r w:rsidR="001A73EF">
        <w:rPr>
          <w:rFonts w:ascii="Times New Roman" w:hAnsi="Times New Roman" w:cs="Times New Roman"/>
          <w:sz w:val="24"/>
          <w:szCs w:val="24"/>
        </w:rPr>
        <w:t>well</w:t>
      </w:r>
      <w:r w:rsidR="00C60D91">
        <w:rPr>
          <w:rFonts w:ascii="Times New Roman" w:hAnsi="Times New Roman" w:cs="Times New Roman"/>
          <w:sz w:val="24"/>
          <w:szCs w:val="24"/>
        </w:rPr>
        <w:t xml:space="preserve"> within the -2/+2 threshold for assumed normality (West, Finch &amp; Curren, 1996).</w:t>
      </w:r>
    </w:p>
    <w:p w14:paraId="74F3BAC2" w14:textId="77777777" w:rsidR="00275350" w:rsidRDefault="00275350" w:rsidP="00044222">
      <w:pPr>
        <w:spacing w:line="480" w:lineRule="auto"/>
        <w:contextualSpacing/>
        <w:rPr>
          <w:rFonts w:ascii="Times New Roman" w:hAnsi="Times New Roman" w:cs="Times New Roman"/>
          <w:sz w:val="24"/>
          <w:szCs w:val="24"/>
        </w:rPr>
      </w:pPr>
    </w:p>
    <w:p w14:paraId="1AC198C5" w14:textId="77777777" w:rsidR="00275350" w:rsidRDefault="00275350" w:rsidP="00275350">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Table 1. Descriptive statistics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1240"/>
        <w:gridCol w:w="1241"/>
        <w:gridCol w:w="1240"/>
        <w:gridCol w:w="1241"/>
      </w:tblGrid>
      <w:tr w:rsidR="00275350" w:rsidRPr="00C60D91" w14:paraId="6BD058E0" w14:textId="77777777" w:rsidTr="00275350">
        <w:trPr>
          <w:trHeight w:val="432"/>
          <w:jc w:val="center"/>
        </w:trPr>
        <w:tc>
          <w:tcPr>
            <w:tcW w:w="1129" w:type="dxa"/>
            <w:tcBorders>
              <w:top w:val="single" w:sz="4" w:space="0" w:color="auto"/>
              <w:bottom w:val="single" w:sz="4" w:space="0" w:color="auto"/>
            </w:tcBorders>
            <w:hideMark/>
          </w:tcPr>
          <w:p w14:paraId="100E7218" w14:textId="77777777" w:rsidR="00275350" w:rsidRPr="00C60D91" w:rsidRDefault="00275350" w:rsidP="00275350">
            <w:pPr>
              <w:spacing w:line="480" w:lineRule="auto"/>
              <w:contextualSpacing/>
              <w:rPr>
                <w:rFonts w:ascii="Times New Roman" w:hAnsi="Times New Roman" w:cs="Times New Roman"/>
                <w:sz w:val="24"/>
                <w:szCs w:val="24"/>
              </w:rPr>
            </w:pPr>
            <w:r w:rsidRPr="00C60D91">
              <w:rPr>
                <w:rFonts w:ascii="Times New Roman" w:hAnsi="Times New Roman" w:cs="Times New Roman"/>
                <w:sz w:val="24"/>
                <w:szCs w:val="24"/>
              </w:rPr>
              <w:t> </w:t>
            </w:r>
          </w:p>
        </w:tc>
        <w:tc>
          <w:tcPr>
            <w:tcW w:w="1240" w:type="dxa"/>
            <w:tcBorders>
              <w:top w:val="single" w:sz="4" w:space="0" w:color="auto"/>
              <w:bottom w:val="single" w:sz="4" w:space="0" w:color="auto"/>
            </w:tcBorders>
            <w:hideMark/>
          </w:tcPr>
          <w:p w14:paraId="153BC2DC"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Mean</w:t>
            </w:r>
          </w:p>
        </w:tc>
        <w:tc>
          <w:tcPr>
            <w:tcW w:w="1241" w:type="dxa"/>
            <w:tcBorders>
              <w:top w:val="single" w:sz="4" w:space="0" w:color="auto"/>
              <w:bottom w:val="single" w:sz="4" w:space="0" w:color="auto"/>
            </w:tcBorders>
            <w:hideMark/>
          </w:tcPr>
          <w:p w14:paraId="30AF37FB" w14:textId="77777777" w:rsidR="00275350" w:rsidRPr="00C60D91" w:rsidRDefault="00275350" w:rsidP="00275350">
            <w:pPr>
              <w:spacing w:line="480" w:lineRule="auto"/>
              <w:contextualSpacing/>
              <w:jc w:val="right"/>
              <w:rPr>
                <w:rFonts w:ascii="Times New Roman" w:hAnsi="Times New Roman" w:cs="Times New Roman"/>
                <w:sz w:val="24"/>
                <w:szCs w:val="24"/>
              </w:rPr>
            </w:pPr>
            <w:r>
              <w:rPr>
                <w:rFonts w:ascii="Times New Roman" w:hAnsi="Times New Roman" w:cs="Times New Roman"/>
                <w:sz w:val="24"/>
                <w:szCs w:val="24"/>
              </w:rPr>
              <w:t>SD</w:t>
            </w:r>
          </w:p>
        </w:tc>
        <w:tc>
          <w:tcPr>
            <w:tcW w:w="1240" w:type="dxa"/>
            <w:tcBorders>
              <w:top w:val="single" w:sz="4" w:space="0" w:color="auto"/>
              <w:bottom w:val="single" w:sz="4" w:space="0" w:color="auto"/>
            </w:tcBorders>
            <w:hideMark/>
          </w:tcPr>
          <w:p w14:paraId="4D036BA7"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Skewness</w:t>
            </w:r>
          </w:p>
        </w:tc>
        <w:tc>
          <w:tcPr>
            <w:tcW w:w="1241" w:type="dxa"/>
            <w:tcBorders>
              <w:top w:val="single" w:sz="4" w:space="0" w:color="auto"/>
              <w:bottom w:val="single" w:sz="4" w:space="0" w:color="auto"/>
            </w:tcBorders>
            <w:hideMark/>
          </w:tcPr>
          <w:p w14:paraId="1745CCD9"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Kurtosis</w:t>
            </w:r>
          </w:p>
        </w:tc>
      </w:tr>
      <w:tr w:rsidR="00275350" w:rsidRPr="00C60D91" w14:paraId="134914C1" w14:textId="77777777" w:rsidTr="00275350">
        <w:trPr>
          <w:trHeight w:val="300"/>
          <w:jc w:val="center"/>
        </w:trPr>
        <w:tc>
          <w:tcPr>
            <w:tcW w:w="1129" w:type="dxa"/>
            <w:tcBorders>
              <w:top w:val="single" w:sz="4" w:space="0" w:color="auto"/>
            </w:tcBorders>
            <w:shd w:val="clear" w:color="auto" w:fill="auto"/>
            <w:vAlign w:val="center"/>
            <w:hideMark/>
          </w:tcPr>
          <w:p w14:paraId="32EE847C" w14:textId="77777777" w:rsidR="00275350" w:rsidRPr="002D23DA" w:rsidRDefault="00275350" w:rsidP="00275350">
            <w:pPr>
              <w:spacing w:line="360" w:lineRule="auto"/>
              <w:contextualSpacing/>
              <w:rPr>
                <w:rFonts w:ascii="Times New Roman" w:eastAsia="Times New Roman" w:hAnsi="Times New Roman" w:cs="Times New Roman"/>
                <w:color w:val="000000"/>
                <w:sz w:val="24"/>
                <w:szCs w:val="24"/>
                <w:lang w:eastAsia="en-GB"/>
              </w:rPr>
            </w:pPr>
            <w:r w:rsidRPr="008F3309">
              <w:rPr>
                <w:rFonts w:ascii="Times New Roman" w:eastAsia="Times New Roman" w:hAnsi="Times New Roman" w:cs="Times New Roman"/>
                <w:color w:val="000000"/>
                <w:sz w:val="24"/>
                <w:szCs w:val="24"/>
                <w:lang w:eastAsia="en-GB"/>
              </w:rPr>
              <w:t xml:space="preserve">AD-E </w:t>
            </w:r>
          </w:p>
        </w:tc>
        <w:tc>
          <w:tcPr>
            <w:tcW w:w="1240" w:type="dxa"/>
            <w:tcBorders>
              <w:top w:val="single" w:sz="4" w:space="0" w:color="auto"/>
            </w:tcBorders>
            <w:noWrap/>
            <w:hideMark/>
          </w:tcPr>
          <w:p w14:paraId="035D4D50"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15.00</w:t>
            </w:r>
          </w:p>
        </w:tc>
        <w:tc>
          <w:tcPr>
            <w:tcW w:w="1241" w:type="dxa"/>
            <w:tcBorders>
              <w:top w:val="single" w:sz="4" w:space="0" w:color="auto"/>
            </w:tcBorders>
            <w:noWrap/>
            <w:hideMark/>
          </w:tcPr>
          <w:p w14:paraId="2D6B9562"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6.57</w:t>
            </w:r>
          </w:p>
        </w:tc>
        <w:tc>
          <w:tcPr>
            <w:tcW w:w="1240" w:type="dxa"/>
            <w:tcBorders>
              <w:top w:val="single" w:sz="4" w:space="0" w:color="auto"/>
            </w:tcBorders>
            <w:noWrap/>
            <w:hideMark/>
          </w:tcPr>
          <w:p w14:paraId="134EA799"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0.52</w:t>
            </w:r>
          </w:p>
        </w:tc>
        <w:tc>
          <w:tcPr>
            <w:tcW w:w="1241" w:type="dxa"/>
            <w:tcBorders>
              <w:top w:val="single" w:sz="4" w:space="0" w:color="auto"/>
            </w:tcBorders>
            <w:noWrap/>
            <w:hideMark/>
          </w:tcPr>
          <w:p w14:paraId="4B8047A3"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-1.18</w:t>
            </w:r>
          </w:p>
        </w:tc>
      </w:tr>
      <w:tr w:rsidR="00275350" w:rsidRPr="00C60D91" w14:paraId="481E8160" w14:textId="77777777" w:rsidTr="00275350">
        <w:trPr>
          <w:trHeight w:val="288"/>
          <w:jc w:val="center"/>
        </w:trPr>
        <w:tc>
          <w:tcPr>
            <w:tcW w:w="1129" w:type="dxa"/>
            <w:shd w:val="clear" w:color="auto" w:fill="auto"/>
            <w:vAlign w:val="center"/>
            <w:hideMark/>
          </w:tcPr>
          <w:p w14:paraId="75ADF019" w14:textId="77777777" w:rsidR="00275350" w:rsidRPr="002D23DA" w:rsidRDefault="00275350" w:rsidP="00275350">
            <w:pPr>
              <w:spacing w:line="360" w:lineRule="auto"/>
              <w:contextualSpacing/>
              <w:rPr>
                <w:rFonts w:ascii="Times New Roman" w:eastAsia="Times New Roman" w:hAnsi="Times New Roman" w:cs="Times New Roman"/>
                <w:color w:val="000000"/>
                <w:sz w:val="24"/>
                <w:szCs w:val="24"/>
                <w:lang w:eastAsia="en-GB"/>
              </w:rPr>
            </w:pPr>
            <w:r w:rsidRPr="002D23DA">
              <w:rPr>
                <w:rFonts w:ascii="Times New Roman" w:eastAsia="Times New Roman" w:hAnsi="Times New Roman" w:cs="Times New Roman"/>
                <w:color w:val="000000"/>
                <w:sz w:val="24"/>
                <w:szCs w:val="24"/>
                <w:lang w:eastAsia="en-GB"/>
              </w:rPr>
              <w:t>AD</w:t>
            </w:r>
            <w:r w:rsidRPr="008F3309">
              <w:rPr>
                <w:rFonts w:ascii="Times New Roman" w:eastAsia="Times New Roman" w:hAnsi="Times New Roman" w:cs="Times New Roman"/>
                <w:color w:val="000000"/>
                <w:sz w:val="24"/>
                <w:szCs w:val="24"/>
                <w:lang w:eastAsia="en-GB"/>
              </w:rPr>
              <w:t>-S</w:t>
            </w:r>
          </w:p>
        </w:tc>
        <w:tc>
          <w:tcPr>
            <w:tcW w:w="1240" w:type="dxa"/>
            <w:noWrap/>
            <w:hideMark/>
          </w:tcPr>
          <w:p w14:paraId="2CE0F3EE"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21.46</w:t>
            </w:r>
          </w:p>
        </w:tc>
        <w:tc>
          <w:tcPr>
            <w:tcW w:w="1241" w:type="dxa"/>
            <w:noWrap/>
            <w:hideMark/>
          </w:tcPr>
          <w:p w14:paraId="4CFACD3F"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6.86</w:t>
            </w:r>
          </w:p>
        </w:tc>
        <w:tc>
          <w:tcPr>
            <w:tcW w:w="1240" w:type="dxa"/>
            <w:noWrap/>
            <w:hideMark/>
          </w:tcPr>
          <w:p w14:paraId="4CA0D748"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-0.32</w:t>
            </w:r>
          </w:p>
        </w:tc>
        <w:tc>
          <w:tcPr>
            <w:tcW w:w="1241" w:type="dxa"/>
            <w:noWrap/>
            <w:hideMark/>
          </w:tcPr>
          <w:p w14:paraId="516FC67D"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-1.07</w:t>
            </w:r>
          </w:p>
        </w:tc>
      </w:tr>
      <w:tr w:rsidR="00275350" w:rsidRPr="00C60D91" w14:paraId="2CB0D561" w14:textId="77777777" w:rsidTr="00275350">
        <w:trPr>
          <w:trHeight w:val="288"/>
          <w:jc w:val="center"/>
        </w:trPr>
        <w:tc>
          <w:tcPr>
            <w:tcW w:w="1129" w:type="dxa"/>
            <w:shd w:val="clear" w:color="auto" w:fill="auto"/>
            <w:vAlign w:val="center"/>
            <w:hideMark/>
          </w:tcPr>
          <w:p w14:paraId="55562327" w14:textId="77777777" w:rsidR="00275350" w:rsidRPr="002D23DA" w:rsidRDefault="00275350" w:rsidP="00275350">
            <w:pPr>
              <w:spacing w:line="360" w:lineRule="auto"/>
              <w:contextualSpacing/>
              <w:rPr>
                <w:rFonts w:ascii="Times New Roman" w:eastAsia="Times New Roman" w:hAnsi="Times New Roman" w:cs="Times New Roman"/>
                <w:color w:val="000000"/>
                <w:sz w:val="24"/>
                <w:szCs w:val="24"/>
                <w:lang w:eastAsia="en-GB"/>
              </w:rPr>
            </w:pPr>
            <w:r w:rsidRPr="008F3309">
              <w:rPr>
                <w:rFonts w:ascii="Times New Roman" w:eastAsia="Times New Roman" w:hAnsi="Times New Roman" w:cs="Times New Roman"/>
                <w:color w:val="000000"/>
                <w:sz w:val="24"/>
                <w:szCs w:val="24"/>
                <w:lang w:eastAsia="en-GB"/>
              </w:rPr>
              <w:t>AD-P</w:t>
            </w:r>
          </w:p>
        </w:tc>
        <w:tc>
          <w:tcPr>
            <w:tcW w:w="1240" w:type="dxa"/>
            <w:noWrap/>
            <w:hideMark/>
          </w:tcPr>
          <w:p w14:paraId="648F82DB"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20.10</w:t>
            </w:r>
          </w:p>
        </w:tc>
        <w:tc>
          <w:tcPr>
            <w:tcW w:w="1241" w:type="dxa"/>
            <w:noWrap/>
            <w:hideMark/>
          </w:tcPr>
          <w:p w14:paraId="709BF6C7"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6.11</w:t>
            </w:r>
          </w:p>
        </w:tc>
        <w:tc>
          <w:tcPr>
            <w:tcW w:w="1240" w:type="dxa"/>
            <w:noWrap/>
            <w:hideMark/>
          </w:tcPr>
          <w:p w14:paraId="2A572DB9"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-0.23</w:t>
            </w:r>
          </w:p>
        </w:tc>
        <w:tc>
          <w:tcPr>
            <w:tcW w:w="1241" w:type="dxa"/>
            <w:noWrap/>
            <w:hideMark/>
          </w:tcPr>
          <w:p w14:paraId="6D81EEBE"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-0.60</w:t>
            </w:r>
          </w:p>
        </w:tc>
      </w:tr>
      <w:tr w:rsidR="00275350" w:rsidRPr="00C60D91" w14:paraId="7E71156E" w14:textId="77777777" w:rsidTr="00275350">
        <w:trPr>
          <w:trHeight w:val="288"/>
          <w:jc w:val="center"/>
        </w:trPr>
        <w:tc>
          <w:tcPr>
            <w:tcW w:w="1129" w:type="dxa"/>
            <w:shd w:val="clear" w:color="auto" w:fill="auto"/>
            <w:vAlign w:val="center"/>
            <w:hideMark/>
          </w:tcPr>
          <w:p w14:paraId="16F6A283" w14:textId="77777777" w:rsidR="00275350" w:rsidRPr="002D23DA" w:rsidRDefault="00275350" w:rsidP="00275350">
            <w:pPr>
              <w:spacing w:line="360" w:lineRule="auto"/>
              <w:contextualSpacing/>
              <w:rPr>
                <w:rFonts w:ascii="Times New Roman" w:eastAsia="Times New Roman" w:hAnsi="Times New Roman" w:cs="Times New Roman"/>
                <w:color w:val="000000"/>
                <w:sz w:val="24"/>
                <w:szCs w:val="24"/>
                <w:lang w:eastAsia="en-GB"/>
              </w:rPr>
            </w:pPr>
            <w:r w:rsidRPr="002D23DA">
              <w:rPr>
                <w:rFonts w:ascii="Times New Roman" w:eastAsia="Times New Roman" w:hAnsi="Times New Roman" w:cs="Times New Roman"/>
                <w:color w:val="000000"/>
                <w:sz w:val="24"/>
                <w:szCs w:val="24"/>
                <w:lang w:eastAsia="en-GB"/>
              </w:rPr>
              <w:t>RI</w:t>
            </w:r>
          </w:p>
        </w:tc>
        <w:tc>
          <w:tcPr>
            <w:tcW w:w="1240" w:type="dxa"/>
            <w:noWrap/>
            <w:hideMark/>
          </w:tcPr>
          <w:p w14:paraId="0EC53EE1"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16.61</w:t>
            </w:r>
          </w:p>
        </w:tc>
        <w:tc>
          <w:tcPr>
            <w:tcW w:w="1241" w:type="dxa"/>
            <w:noWrap/>
            <w:hideMark/>
          </w:tcPr>
          <w:p w14:paraId="4009F58F"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3.59</w:t>
            </w:r>
          </w:p>
        </w:tc>
        <w:tc>
          <w:tcPr>
            <w:tcW w:w="1240" w:type="dxa"/>
            <w:noWrap/>
            <w:hideMark/>
          </w:tcPr>
          <w:p w14:paraId="591E5526"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0.45</w:t>
            </w:r>
          </w:p>
        </w:tc>
        <w:tc>
          <w:tcPr>
            <w:tcW w:w="1241" w:type="dxa"/>
            <w:noWrap/>
            <w:hideMark/>
          </w:tcPr>
          <w:p w14:paraId="7BB589B6"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0.03</w:t>
            </w:r>
          </w:p>
        </w:tc>
      </w:tr>
      <w:tr w:rsidR="00275350" w:rsidRPr="00C60D91" w14:paraId="1708754A" w14:textId="77777777" w:rsidTr="00275350">
        <w:trPr>
          <w:trHeight w:val="288"/>
          <w:jc w:val="center"/>
        </w:trPr>
        <w:tc>
          <w:tcPr>
            <w:tcW w:w="1129" w:type="dxa"/>
            <w:shd w:val="clear" w:color="auto" w:fill="auto"/>
            <w:vAlign w:val="center"/>
            <w:hideMark/>
          </w:tcPr>
          <w:p w14:paraId="53502927" w14:textId="77777777" w:rsidR="00275350" w:rsidRPr="002D23DA" w:rsidRDefault="00275350" w:rsidP="00275350">
            <w:pPr>
              <w:spacing w:line="360" w:lineRule="auto"/>
              <w:contextualSpacing/>
              <w:rPr>
                <w:rFonts w:ascii="Times New Roman" w:eastAsia="Times New Roman" w:hAnsi="Times New Roman" w:cs="Times New Roman"/>
                <w:color w:val="000000"/>
                <w:sz w:val="24"/>
                <w:szCs w:val="24"/>
                <w:lang w:eastAsia="en-GB"/>
              </w:rPr>
            </w:pPr>
            <w:r w:rsidRPr="002D23DA">
              <w:rPr>
                <w:rFonts w:ascii="Times New Roman" w:eastAsia="Times New Roman" w:hAnsi="Times New Roman" w:cs="Times New Roman"/>
                <w:color w:val="000000"/>
                <w:sz w:val="24"/>
                <w:szCs w:val="24"/>
                <w:lang w:eastAsia="en-GB"/>
              </w:rPr>
              <w:t>GDP</w:t>
            </w:r>
          </w:p>
        </w:tc>
        <w:tc>
          <w:tcPr>
            <w:tcW w:w="1240" w:type="dxa"/>
            <w:noWrap/>
            <w:hideMark/>
          </w:tcPr>
          <w:p w14:paraId="45479150"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20.22</w:t>
            </w:r>
          </w:p>
        </w:tc>
        <w:tc>
          <w:tcPr>
            <w:tcW w:w="1241" w:type="dxa"/>
            <w:noWrap/>
            <w:hideMark/>
          </w:tcPr>
          <w:p w14:paraId="659E833A"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4.39</w:t>
            </w:r>
          </w:p>
        </w:tc>
        <w:tc>
          <w:tcPr>
            <w:tcW w:w="1240" w:type="dxa"/>
            <w:noWrap/>
            <w:hideMark/>
          </w:tcPr>
          <w:p w14:paraId="0D1D27C2"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0.19</w:t>
            </w:r>
          </w:p>
        </w:tc>
        <w:tc>
          <w:tcPr>
            <w:tcW w:w="1241" w:type="dxa"/>
            <w:noWrap/>
            <w:hideMark/>
          </w:tcPr>
          <w:p w14:paraId="328AEF3B"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-1.12</w:t>
            </w:r>
          </w:p>
        </w:tc>
      </w:tr>
      <w:tr w:rsidR="00275350" w:rsidRPr="00C60D91" w14:paraId="2F48B431" w14:textId="77777777" w:rsidTr="00275350">
        <w:trPr>
          <w:trHeight w:val="288"/>
          <w:jc w:val="center"/>
        </w:trPr>
        <w:tc>
          <w:tcPr>
            <w:tcW w:w="1129" w:type="dxa"/>
            <w:shd w:val="clear" w:color="auto" w:fill="auto"/>
            <w:vAlign w:val="center"/>
            <w:hideMark/>
          </w:tcPr>
          <w:p w14:paraId="3A885CF8" w14:textId="77777777" w:rsidR="00275350" w:rsidRPr="002D23DA" w:rsidRDefault="00275350" w:rsidP="00275350">
            <w:pPr>
              <w:spacing w:line="360" w:lineRule="auto"/>
              <w:contextualSpacing/>
              <w:rPr>
                <w:rFonts w:ascii="Times New Roman" w:eastAsia="Times New Roman" w:hAnsi="Times New Roman" w:cs="Times New Roman"/>
                <w:color w:val="000000"/>
                <w:sz w:val="24"/>
                <w:szCs w:val="24"/>
                <w:lang w:eastAsia="en-GB"/>
              </w:rPr>
            </w:pPr>
            <w:r w:rsidRPr="002D23DA">
              <w:rPr>
                <w:rFonts w:ascii="Times New Roman" w:eastAsia="Times New Roman" w:hAnsi="Times New Roman" w:cs="Times New Roman"/>
                <w:color w:val="000000"/>
                <w:sz w:val="24"/>
                <w:szCs w:val="24"/>
                <w:lang w:eastAsia="en-GB"/>
              </w:rPr>
              <w:t>RR</w:t>
            </w:r>
          </w:p>
        </w:tc>
        <w:tc>
          <w:tcPr>
            <w:tcW w:w="1240" w:type="dxa"/>
            <w:noWrap/>
            <w:hideMark/>
          </w:tcPr>
          <w:p w14:paraId="1C635BB4"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27.14</w:t>
            </w:r>
          </w:p>
        </w:tc>
        <w:tc>
          <w:tcPr>
            <w:tcW w:w="1241" w:type="dxa"/>
            <w:noWrap/>
            <w:hideMark/>
          </w:tcPr>
          <w:p w14:paraId="2AC1D86A"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5.11</w:t>
            </w:r>
          </w:p>
        </w:tc>
        <w:tc>
          <w:tcPr>
            <w:tcW w:w="1240" w:type="dxa"/>
            <w:noWrap/>
            <w:hideMark/>
          </w:tcPr>
          <w:p w14:paraId="6998340B"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-0.40</w:t>
            </w:r>
          </w:p>
        </w:tc>
        <w:tc>
          <w:tcPr>
            <w:tcW w:w="1241" w:type="dxa"/>
            <w:noWrap/>
            <w:hideMark/>
          </w:tcPr>
          <w:p w14:paraId="0F118C86"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-0.22</w:t>
            </w:r>
          </w:p>
        </w:tc>
      </w:tr>
      <w:tr w:rsidR="00275350" w:rsidRPr="00C60D91" w14:paraId="5B6F1113" w14:textId="77777777" w:rsidTr="00275350">
        <w:trPr>
          <w:trHeight w:val="288"/>
          <w:jc w:val="center"/>
        </w:trPr>
        <w:tc>
          <w:tcPr>
            <w:tcW w:w="1129" w:type="dxa"/>
            <w:shd w:val="clear" w:color="auto" w:fill="auto"/>
            <w:vAlign w:val="center"/>
            <w:hideMark/>
          </w:tcPr>
          <w:p w14:paraId="13358888" w14:textId="77777777" w:rsidR="00275350" w:rsidRPr="002D23DA" w:rsidRDefault="00275350" w:rsidP="00275350">
            <w:pPr>
              <w:spacing w:line="360" w:lineRule="auto"/>
              <w:contextualSpacing/>
              <w:rPr>
                <w:rFonts w:ascii="Times New Roman" w:eastAsia="Times New Roman" w:hAnsi="Times New Roman" w:cs="Times New Roman"/>
                <w:color w:val="000000"/>
                <w:sz w:val="24"/>
                <w:szCs w:val="24"/>
                <w:lang w:eastAsia="en-GB"/>
              </w:rPr>
            </w:pPr>
            <w:r w:rsidRPr="002D23DA">
              <w:rPr>
                <w:rFonts w:ascii="Times New Roman" w:eastAsia="Times New Roman" w:hAnsi="Times New Roman" w:cs="Times New Roman"/>
                <w:color w:val="000000"/>
                <w:sz w:val="24"/>
                <w:szCs w:val="24"/>
                <w:lang w:eastAsia="en-GB"/>
              </w:rPr>
              <w:t>Imp</w:t>
            </w:r>
          </w:p>
        </w:tc>
        <w:tc>
          <w:tcPr>
            <w:tcW w:w="1240" w:type="dxa"/>
            <w:noWrap/>
            <w:hideMark/>
          </w:tcPr>
          <w:p w14:paraId="07C37CE3"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19.37</w:t>
            </w:r>
          </w:p>
        </w:tc>
        <w:tc>
          <w:tcPr>
            <w:tcW w:w="1241" w:type="dxa"/>
            <w:noWrap/>
            <w:hideMark/>
          </w:tcPr>
          <w:p w14:paraId="719ABBC5"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4.25</w:t>
            </w:r>
          </w:p>
        </w:tc>
        <w:tc>
          <w:tcPr>
            <w:tcW w:w="1240" w:type="dxa"/>
            <w:noWrap/>
            <w:hideMark/>
          </w:tcPr>
          <w:p w14:paraId="58227451"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0.08</w:t>
            </w:r>
          </w:p>
        </w:tc>
        <w:tc>
          <w:tcPr>
            <w:tcW w:w="1241" w:type="dxa"/>
            <w:noWrap/>
            <w:hideMark/>
          </w:tcPr>
          <w:p w14:paraId="3CD53C17"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-0.14</w:t>
            </w:r>
          </w:p>
        </w:tc>
      </w:tr>
      <w:tr w:rsidR="00275350" w:rsidRPr="00C60D91" w14:paraId="1A9BB675" w14:textId="77777777" w:rsidTr="00275350">
        <w:trPr>
          <w:trHeight w:val="288"/>
          <w:jc w:val="center"/>
        </w:trPr>
        <w:tc>
          <w:tcPr>
            <w:tcW w:w="1129" w:type="dxa"/>
            <w:shd w:val="clear" w:color="auto" w:fill="auto"/>
            <w:vAlign w:val="center"/>
            <w:hideMark/>
          </w:tcPr>
          <w:p w14:paraId="4EEEF41F" w14:textId="77777777" w:rsidR="00275350" w:rsidRPr="002D23DA" w:rsidRDefault="00275350" w:rsidP="00275350">
            <w:pPr>
              <w:spacing w:line="360" w:lineRule="auto"/>
              <w:contextualSpacing/>
              <w:rPr>
                <w:rFonts w:ascii="Times New Roman" w:eastAsia="Times New Roman" w:hAnsi="Times New Roman" w:cs="Times New Roman"/>
                <w:color w:val="000000"/>
                <w:sz w:val="24"/>
                <w:szCs w:val="24"/>
                <w:lang w:eastAsia="en-GB"/>
              </w:rPr>
            </w:pPr>
            <w:r w:rsidRPr="002D23DA">
              <w:rPr>
                <w:rFonts w:ascii="Times New Roman" w:eastAsia="Times New Roman" w:hAnsi="Times New Roman" w:cs="Times New Roman"/>
                <w:color w:val="000000"/>
                <w:sz w:val="24"/>
                <w:szCs w:val="24"/>
                <w:lang w:eastAsia="en-GB"/>
              </w:rPr>
              <w:t>BIS</w:t>
            </w:r>
          </w:p>
        </w:tc>
        <w:tc>
          <w:tcPr>
            <w:tcW w:w="1240" w:type="dxa"/>
            <w:noWrap/>
            <w:hideMark/>
          </w:tcPr>
          <w:p w14:paraId="40182A85"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65.50</w:t>
            </w:r>
          </w:p>
        </w:tc>
        <w:tc>
          <w:tcPr>
            <w:tcW w:w="1241" w:type="dxa"/>
            <w:noWrap/>
            <w:hideMark/>
          </w:tcPr>
          <w:p w14:paraId="7A240150"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12.81</w:t>
            </w:r>
          </w:p>
        </w:tc>
        <w:tc>
          <w:tcPr>
            <w:tcW w:w="1240" w:type="dxa"/>
            <w:noWrap/>
            <w:hideMark/>
          </w:tcPr>
          <w:p w14:paraId="52534176"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-0.35</w:t>
            </w:r>
          </w:p>
        </w:tc>
        <w:tc>
          <w:tcPr>
            <w:tcW w:w="1241" w:type="dxa"/>
            <w:noWrap/>
            <w:hideMark/>
          </w:tcPr>
          <w:p w14:paraId="5F033F2E"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-0.52</w:t>
            </w:r>
          </w:p>
        </w:tc>
      </w:tr>
      <w:tr w:rsidR="00275350" w:rsidRPr="00C60D91" w14:paraId="2626CA1C" w14:textId="77777777" w:rsidTr="00275350">
        <w:trPr>
          <w:trHeight w:val="288"/>
          <w:jc w:val="center"/>
        </w:trPr>
        <w:tc>
          <w:tcPr>
            <w:tcW w:w="1129" w:type="dxa"/>
            <w:shd w:val="clear" w:color="auto" w:fill="auto"/>
            <w:vAlign w:val="center"/>
            <w:hideMark/>
          </w:tcPr>
          <w:p w14:paraId="62B36BD0" w14:textId="77777777" w:rsidR="00275350" w:rsidRPr="002D23DA" w:rsidRDefault="00275350" w:rsidP="00275350">
            <w:pPr>
              <w:spacing w:line="360" w:lineRule="auto"/>
              <w:contextualSpacing/>
              <w:rPr>
                <w:rFonts w:ascii="Times New Roman" w:eastAsia="Times New Roman" w:hAnsi="Times New Roman" w:cs="Times New Roman"/>
                <w:color w:val="000000"/>
                <w:sz w:val="24"/>
                <w:szCs w:val="24"/>
                <w:lang w:eastAsia="en-GB"/>
              </w:rPr>
            </w:pPr>
            <w:r w:rsidRPr="002D23DA">
              <w:rPr>
                <w:rFonts w:ascii="Times New Roman" w:eastAsia="Times New Roman" w:hAnsi="Times New Roman" w:cs="Times New Roman"/>
                <w:color w:val="000000"/>
                <w:sz w:val="24"/>
                <w:szCs w:val="24"/>
                <w:lang w:eastAsia="en-GB"/>
              </w:rPr>
              <w:t>FFFS</w:t>
            </w:r>
          </w:p>
        </w:tc>
        <w:tc>
          <w:tcPr>
            <w:tcW w:w="1240" w:type="dxa"/>
            <w:noWrap/>
            <w:hideMark/>
          </w:tcPr>
          <w:p w14:paraId="183BE514"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23.59</w:t>
            </w:r>
          </w:p>
        </w:tc>
        <w:tc>
          <w:tcPr>
            <w:tcW w:w="1241" w:type="dxa"/>
            <w:noWrap/>
            <w:hideMark/>
          </w:tcPr>
          <w:p w14:paraId="4CCFF3ED"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5.36</w:t>
            </w:r>
          </w:p>
        </w:tc>
        <w:tc>
          <w:tcPr>
            <w:tcW w:w="1240" w:type="dxa"/>
            <w:noWrap/>
            <w:hideMark/>
          </w:tcPr>
          <w:p w14:paraId="60CDA5C2"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-0.03</w:t>
            </w:r>
          </w:p>
        </w:tc>
        <w:tc>
          <w:tcPr>
            <w:tcW w:w="1241" w:type="dxa"/>
            <w:noWrap/>
            <w:hideMark/>
          </w:tcPr>
          <w:p w14:paraId="4C5CFB70"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0.18</w:t>
            </w:r>
          </w:p>
        </w:tc>
      </w:tr>
      <w:tr w:rsidR="00275350" w:rsidRPr="00C60D91" w14:paraId="45F7DF36" w14:textId="77777777" w:rsidTr="00275350">
        <w:trPr>
          <w:trHeight w:val="288"/>
          <w:jc w:val="center"/>
        </w:trPr>
        <w:tc>
          <w:tcPr>
            <w:tcW w:w="1129" w:type="dxa"/>
            <w:shd w:val="clear" w:color="auto" w:fill="auto"/>
            <w:vAlign w:val="center"/>
          </w:tcPr>
          <w:p w14:paraId="39246685" w14:textId="77777777" w:rsidR="00275350" w:rsidRDefault="00275350" w:rsidP="00275350">
            <w:pPr>
              <w:spacing w:line="360" w:lineRule="auto"/>
              <w:contextualSpacing/>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DM</w:t>
            </w:r>
          </w:p>
        </w:tc>
        <w:tc>
          <w:tcPr>
            <w:tcW w:w="1240" w:type="dxa"/>
            <w:noWrap/>
          </w:tcPr>
          <w:p w14:paraId="447DC7B2" w14:textId="77777777" w:rsidR="00275350" w:rsidRPr="00C60D91" w:rsidRDefault="00275350" w:rsidP="00275350">
            <w:pPr>
              <w:spacing w:line="480" w:lineRule="auto"/>
              <w:contextualSpacing/>
              <w:jc w:val="right"/>
              <w:rPr>
                <w:rFonts w:ascii="Times New Roman" w:hAnsi="Times New Roman" w:cs="Times New Roman"/>
                <w:sz w:val="24"/>
                <w:szCs w:val="24"/>
              </w:rPr>
            </w:pPr>
            <w:r>
              <w:rPr>
                <w:rFonts w:ascii="Times New Roman" w:hAnsi="Times New Roman" w:cs="Times New Roman"/>
                <w:sz w:val="24"/>
                <w:szCs w:val="24"/>
              </w:rPr>
              <w:t>8.59</w:t>
            </w:r>
          </w:p>
        </w:tc>
        <w:tc>
          <w:tcPr>
            <w:tcW w:w="1241" w:type="dxa"/>
            <w:noWrap/>
          </w:tcPr>
          <w:p w14:paraId="2862C72A" w14:textId="77777777" w:rsidR="00275350" w:rsidRPr="00C60D91" w:rsidRDefault="00275350" w:rsidP="00275350">
            <w:pPr>
              <w:spacing w:line="480" w:lineRule="auto"/>
              <w:contextualSpacing/>
              <w:jc w:val="right"/>
              <w:rPr>
                <w:rFonts w:ascii="Times New Roman" w:hAnsi="Times New Roman" w:cs="Times New Roman"/>
                <w:sz w:val="24"/>
                <w:szCs w:val="24"/>
              </w:rPr>
            </w:pPr>
            <w:r>
              <w:rPr>
                <w:rFonts w:ascii="Times New Roman" w:hAnsi="Times New Roman" w:cs="Times New Roman"/>
                <w:sz w:val="24"/>
                <w:szCs w:val="24"/>
              </w:rPr>
              <w:t>2.88</w:t>
            </w:r>
          </w:p>
        </w:tc>
        <w:tc>
          <w:tcPr>
            <w:tcW w:w="1240" w:type="dxa"/>
            <w:noWrap/>
          </w:tcPr>
          <w:p w14:paraId="707F6561" w14:textId="77777777" w:rsidR="00275350" w:rsidRPr="00C60D91" w:rsidRDefault="00275350" w:rsidP="00275350">
            <w:pPr>
              <w:spacing w:line="480" w:lineRule="auto"/>
              <w:contextualSpacing/>
              <w:jc w:val="right"/>
              <w:rPr>
                <w:rFonts w:ascii="Times New Roman" w:hAnsi="Times New Roman" w:cs="Times New Roman"/>
                <w:sz w:val="24"/>
                <w:szCs w:val="24"/>
              </w:rPr>
            </w:pPr>
            <w:r>
              <w:rPr>
                <w:rFonts w:ascii="Times New Roman" w:hAnsi="Times New Roman" w:cs="Times New Roman"/>
                <w:sz w:val="24"/>
                <w:szCs w:val="24"/>
              </w:rPr>
              <w:t>.06</w:t>
            </w:r>
          </w:p>
        </w:tc>
        <w:tc>
          <w:tcPr>
            <w:tcW w:w="1241" w:type="dxa"/>
            <w:noWrap/>
          </w:tcPr>
          <w:p w14:paraId="6261333F" w14:textId="77777777" w:rsidR="00275350" w:rsidRPr="00C60D91" w:rsidRDefault="00275350" w:rsidP="00275350">
            <w:pPr>
              <w:spacing w:line="480" w:lineRule="auto"/>
              <w:contextualSpacing/>
              <w:jc w:val="right"/>
              <w:rPr>
                <w:rFonts w:ascii="Times New Roman" w:hAnsi="Times New Roman" w:cs="Times New Roman"/>
                <w:sz w:val="24"/>
                <w:szCs w:val="24"/>
              </w:rPr>
            </w:pPr>
            <w:r>
              <w:rPr>
                <w:rFonts w:ascii="Times New Roman" w:hAnsi="Times New Roman" w:cs="Times New Roman"/>
                <w:sz w:val="24"/>
                <w:szCs w:val="24"/>
              </w:rPr>
              <w:t>-0.81</w:t>
            </w:r>
          </w:p>
        </w:tc>
      </w:tr>
      <w:tr w:rsidR="00275350" w:rsidRPr="00C60D91" w14:paraId="13A6BF37" w14:textId="77777777" w:rsidTr="00275350">
        <w:trPr>
          <w:trHeight w:val="288"/>
          <w:jc w:val="center"/>
        </w:trPr>
        <w:tc>
          <w:tcPr>
            <w:tcW w:w="1129" w:type="dxa"/>
            <w:shd w:val="clear" w:color="auto" w:fill="auto"/>
            <w:vAlign w:val="center"/>
            <w:hideMark/>
          </w:tcPr>
          <w:p w14:paraId="513B06F6" w14:textId="77777777" w:rsidR="00275350" w:rsidRPr="002D23DA" w:rsidRDefault="00275350" w:rsidP="00275350">
            <w:pPr>
              <w:spacing w:line="360" w:lineRule="auto"/>
              <w:contextualSpacing/>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SM</w:t>
            </w:r>
          </w:p>
        </w:tc>
        <w:tc>
          <w:tcPr>
            <w:tcW w:w="1240" w:type="dxa"/>
            <w:noWrap/>
            <w:hideMark/>
          </w:tcPr>
          <w:p w14:paraId="6086FE3B"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8.88</w:t>
            </w:r>
          </w:p>
        </w:tc>
        <w:tc>
          <w:tcPr>
            <w:tcW w:w="1241" w:type="dxa"/>
            <w:noWrap/>
            <w:hideMark/>
          </w:tcPr>
          <w:p w14:paraId="35D408BB"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2.53</w:t>
            </w:r>
          </w:p>
        </w:tc>
        <w:tc>
          <w:tcPr>
            <w:tcW w:w="1240" w:type="dxa"/>
            <w:noWrap/>
            <w:hideMark/>
          </w:tcPr>
          <w:p w14:paraId="225FCBF9"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0.29</w:t>
            </w:r>
          </w:p>
        </w:tc>
        <w:tc>
          <w:tcPr>
            <w:tcW w:w="1241" w:type="dxa"/>
            <w:noWrap/>
            <w:hideMark/>
          </w:tcPr>
          <w:p w14:paraId="5020C15C"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-0.40</w:t>
            </w:r>
          </w:p>
        </w:tc>
      </w:tr>
      <w:tr w:rsidR="00275350" w:rsidRPr="00C60D91" w14:paraId="2250CC93" w14:textId="77777777" w:rsidTr="00275350">
        <w:trPr>
          <w:trHeight w:val="288"/>
          <w:jc w:val="center"/>
        </w:trPr>
        <w:tc>
          <w:tcPr>
            <w:tcW w:w="1129" w:type="dxa"/>
          </w:tcPr>
          <w:p w14:paraId="7F025DD2" w14:textId="77777777" w:rsidR="00275350" w:rsidRPr="00C60D91" w:rsidRDefault="00275350" w:rsidP="00275350">
            <w:pPr>
              <w:spacing w:line="480" w:lineRule="auto"/>
              <w:contextualSpacing/>
              <w:rPr>
                <w:rFonts w:ascii="Times New Roman" w:hAnsi="Times New Roman" w:cs="Times New Roman"/>
                <w:sz w:val="24"/>
                <w:szCs w:val="24"/>
              </w:rPr>
            </w:pPr>
            <w:r>
              <w:rPr>
                <w:rFonts w:ascii="Times New Roman" w:hAnsi="Times New Roman" w:cs="Times New Roman"/>
                <w:sz w:val="24"/>
                <w:szCs w:val="24"/>
              </w:rPr>
              <w:t>AM</w:t>
            </w:r>
          </w:p>
        </w:tc>
        <w:tc>
          <w:tcPr>
            <w:tcW w:w="1240" w:type="dxa"/>
            <w:noWrap/>
          </w:tcPr>
          <w:p w14:paraId="18D62E03" w14:textId="77777777" w:rsidR="00275350" w:rsidRPr="00C60D91" w:rsidRDefault="00275350" w:rsidP="00275350">
            <w:pPr>
              <w:spacing w:line="480" w:lineRule="auto"/>
              <w:contextualSpacing/>
              <w:jc w:val="right"/>
              <w:rPr>
                <w:rFonts w:ascii="Times New Roman" w:hAnsi="Times New Roman" w:cs="Times New Roman"/>
                <w:sz w:val="24"/>
                <w:szCs w:val="24"/>
              </w:rPr>
            </w:pPr>
            <w:r>
              <w:rPr>
                <w:rFonts w:ascii="Times New Roman" w:hAnsi="Times New Roman" w:cs="Times New Roman"/>
                <w:sz w:val="24"/>
                <w:szCs w:val="24"/>
              </w:rPr>
              <w:t>10.14</w:t>
            </w:r>
          </w:p>
        </w:tc>
        <w:tc>
          <w:tcPr>
            <w:tcW w:w="1241" w:type="dxa"/>
            <w:noWrap/>
          </w:tcPr>
          <w:p w14:paraId="6BAFF225" w14:textId="77777777" w:rsidR="00275350" w:rsidRPr="00C60D91" w:rsidRDefault="00275350" w:rsidP="00275350">
            <w:pPr>
              <w:spacing w:line="480" w:lineRule="auto"/>
              <w:contextualSpacing/>
              <w:jc w:val="right"/>
              <w:rPr>
                <w:rFonts w:ascii="Times New Roman" w:hAnsi="Times New Roman" w:cs="Times New Roman"/>
                <w:sz w:val="24"/>
                <w:szCs w:val="24"/>
              </w:rPr>
            </w:pPr>
            <w:r>
              <w:rPr>
                <w:rFonts w:ascii="Times New Roman" w:hAnsi="Times New Roman" w:cs="Times New Roman"/>
                <w:sz w:val="24"/>
                <w:szCs w:val="24"/>
              </w:rPr>
              <w:t>2.75</w:t>
            </w:r>
          </w:p>
        </w:tc>
        <w:tc>
          <w:tcPr>
            <w:tcW w:w="1240" w:type="dxa"/>
            <w:noWrap/>
          </w:tcPr>
          <w:p w14:paraId="57E9531A" w14:textId="77777777" w:rsidR="00275350" w:rsidRPr="00C60D91" w:rsidRDefault="00275350" w:rsidP="00275350">
            <w:pPr>
              <w:spacing w:line="480" w:lineRule="auto"/>
              <w:contextualSpacing/>
              <w:jc w:val="right"/>
              <w:rPr>
                <w:rFonts w:ascii="Times New Roman" w:hAnsi="Times New Roman" w:cs="Times New Roman"/>
                <w:sz w:val="24"/>
                <w:szCs w:val="24"/>
              </w:rPr>
            </w:pPr>
            <w:r>
              <w:rPr>
                <w:rFonts w:ascii="Times New Roman" w:hAnsi="Times New Roman" w:cs="Times New Roman"/>
                <w:sz w:val="24"/>
                <w:szCs w:val="24"/>
              </w:rPr>
              <w:t>-1.0</w:t>
            </w:r>
          </w:p>
        </w:tc>
        <w:tc>
          <w:tcPr>
            <w:tcW w:w="1241" w:type="dxa"/>
            <w:noWrap/>
          </w:tcPr>
          <w:p w14:paraId="2D25E862" w14:textId="77777777" w:rsidR="00275350" w:rsidRPr="00C60D91" w:rsidRDefault="00275350" w:rsidP="00275350">
            <w:pPr>
              <w:spacing w:line="480" w:lineRule="auto"/>
              <w:contextualSpacing/>
              <w:jc w:val="right"/>
              <w:rPr>
                <w:rFonts w:ascii="Times New Roman" w:hAnsi="Times New Roman" w:cs="Times New Roman"/>
                <w:sz w:val="24"/>
                <w:szCs w:val="24"/>
              </w:rPr>
            </w:pPr>
            <w:r>
              <w:rPr>
                <w:rFonts w:ascii="Times New Roman" w:hAnsi="Times New Roman" w:cs="Times New Roman"/>
                <w:sz w:val="24"/>
                <w:szCs w:val="24"/>
              </w:rPr>
              <w:t>-.77</w:t>
            </w:r>
          </w:p>
        </w:tc>
      </w:tr>
      <w:tr w:rsidR="00275350" w:rsidRPr="00C60D91" w14:paraId="4B538251" w14:textId="77777777" w:rsidTr="00275350">
        <w:trPr>
          <w:trHeight w:val="288"/>
          <w:jc w:val="center"/>
        </w:trPr>
        <w:tc>
          <w:tcPr>
            <w:tcW w:w="1129" w:type="dxa"/>
            <w:tcBorders>
              <w:bottom w:val="single" w:sz="4" w:space="0" w:color="auto"/>
            </w:tcBorders>
            <w:hideMark/>
          </w:tcPr>
          <w:p w14:paraId="10C4D622" w14:textId="77777777" w:rsidR="00275350" w:rsidRPr="00C60D91" w:rsidRDefault="00275350" w:rsidP="00275350">
            <w:pPr>
              <w:spacing w:line="480" w:lineRule="auto"/>
              <w:contextualSpacing/>
              <w:rPr>
                <w:rFonts w:ascii="Times New Roman" w:hAnsi="Times New Roman" w:cs="Times New Roman"/>
                <w:sz w:val="24"/>
                <w:szCs w:val="24"/>
              </w:rPr>
            </w:pPr>
            <w:r w:rsidRPr="00C60D91">
              <w:rPr>
                <w:rFonts w:ascii="Times New Roman" w:hAnsi="Times New Roman" w:cs="Times New Roman"/>
                <w:sz w:val="24"/>
                <w:szCs w:val="24"/>
              </w:rPr>
              <w:t>IQ</w:t>
            </w:r>
          </w:p>
        </w:tc>
        <w:tc>
          <w:tcPr>
            <w:tcW w:w="1240" w:type="dxa"/>
            <w:tcBorders>
              <w:bottom w:val="single" w:sz="4" w:space="0" w:color="auto"/>
            </w:tcBorders>
            <w:noWrap/>
            <w:hideMark/>
          </w:tcPr>
          <w:p w14:paraId="6A5788B3"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9.53</w:t>
            </w:r>
          </w:p>
        </w:tc>
        <w:tc>
          <w:tcPr>
            <w:tcW w:w="1241" w:type="dxa"/>
            <w:tcBorders>
              <w:bottom w:val="single" w:sz="4" w:space="0" w:color="auto"/>
            </w:tcBorders>
            <w:noWrap/>
            <w:hideMark/>
          </w:tcPr>
          <w:p w14:paraId="3B243DA1"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3.54</w:t>
            </w:r>
          </w:p>
        </w:tc>
        <w:tc>
          <w:tcPr>
            <w:tcW w:w="1240" w:type="dxa"/>
            <w:tcBorders>
              <w:bottom w:val="single" w:sz="4" w:space="0" w:color="auto"/>
            </w:tcBorders>
            <w:noWrap/>
            <w:hideMark/>
          </w:tcPr>
          <w:p w14:paraId="785D13F7"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0.15</w:t>
            </w:r>
          </w:p>
        </w:tc>
        <w:tc>
          <w:tcPr>
            <w:tcW w:w="1241" w:type="dxa"/>
            <w:tcBorders>
              <w:bottom w:val="single" w:sz="4" w:space="0" w:color="auto"/>
            </w:tcBorders>
            <w:noWrap/>
            <w:hideMark/>
          </w:tcPr>
          <w:p w14:paraId="25D3D9B4" w14:textId="77777777" w:rsidR="00275350" w:rsidRPr="00C60D91" w:rsidRDefault="00275350" w:rsidP="00275350">
            <w:pPr>
              <w:spacing w:line="480" w:lineRule="auto"/>
              <w:contextualSpacing/>
              <w:jc w:val="right"/>
              <w:rPr>
                <w:rFonts w:ascii="Times New Roman" w:hAnsi="Times New Roman" w:cs="Times New Roman"/>
                <w:sz w:val="24"/>
                <w:szCs w:val="24"/>
              </w:rPr>
            </w:pPr>
            <w:r w:rsidRPr="00C60D91">
              <w:rPr>
                <w:rFonts w:ascii="Times New Roman" w:hAnsi="Times New Roman" w:cs="Times New Roman"/>
                <w:sz w:val="24"/>
                <w:szCs w:val="24"/>
              </w:rPr>
              <w:t>-0.54</w:t>
            </w:r>
          </w:p>
        </w:tc>
      </w:tr>
    </w:tbl>
    <w:p w14:paraId="5DBB328B" w14:textId="77777777" w:rsidR="00275350" w:rsidRDefault="00275350" w:rsidP="00275350">
      <w:pPr>
        <w:spacing w:after="0" w:line="240" w:lineRule="auto"/>
        <w:contextualSpacing/>
        <w:rPr>
          <w:rFonts w:ascii="Times New Roman" w:hAnsi="Times New Roman" w:cs="Times New Roman"/>
          <w:sz w:val="24"/>
          <w:szCs w:val="24"/>
        </w:rPr>
      </w:pPr>
    </w:p>
    <w:p w14:paraId="718EE585" w14:textId="77777777" w:rsidR="00275350" w:rsidRDefault="00275350" w:rsidP="00275350">
      <w:pPr>
        <w:spacing w:after="0" w:line="240" w:lineRule="auto"/>
        <w:contextualSpacing/>
        <w:rPr>
          <w:rFonts w:ascii="Times New Roman" w:hAnsi="Times New Roman" w:cs="Times New Roman"/>
          <w:sz w:val="24"/>
          <w:szCs w:val="24"/>
        </w:rPr>
      </w:pPr>
      <w:r w:rsidRPr="00675F9E">
        <w:rPr>
          <w:rFonts w:ascii="Times New Roman" w:hAnsi="Times New Roman" w:cs="Times New Roman"/>
        </w:rPr>
        <w:t xml:space="preserve">AD-E = likelihood of engaging in AD; AD-S = perception that AD is serious; AD-P = perception that AD is prevalent; RI = Reward reactivity; GDP = goal-drive persistence; RI – reward interest; Imp = impulsivity; SM = surface motivation; </w:t>
      </w:r>
      <w:r>
        <w:rPr>
          <w:rFonts w:ascii="Times New Roman" w:hAnsi="Times New Roman" w:cs="Times New Roman"/>
        </w:rPr>
        <w:t>D</w:t>
      </w:r>
      <w:r w:rsidRPr="00675F9E">
        <w:rPr>
          <w:rFonts w:ascii="Times New Roman" w:hAnsi="Times New Roman" w:cs="Times New Roman"/>
        </w:rPr>
        <w:t xml:space="preserve">M = </w:t>
      </w:r>
      <w:r>
        <w:rPr>
          <w:rFonts w:ascii="Times New Roman" w:hAnsi="Times New Roman" w:cs="Times New Roman"/>
        </w:rPr>
        <w:t>deep</w:t>
      </w:r>
      <w:r w:rsidRPr="00675F9E">
        <w:rPr>
          <w:rFonts w:ascii="Times New Roman" w:hAnsi="Times New Roman" w:cs="Times New Roman"/>
        </w:rPr>
        <w:t xml:space="preserve"> motivation; </w:t>
      </w:r>
      <w:r>
        <w:rPr>
          <w:rFonts w:ascii="Times New Roman" w:hAnsi="Times New Roman" w:cs="Times New Roman"/>
        </w:rPr>
        <w:t>IQ = NRT score.</w:t>
      </w:r>
      <w:r>
        <w:rPr>
          <w:rFonts w:ascii="Times New Roman" w:hAnsi="Times New Roman" w:cs="Times New Roman"/>
          <w:sz w:val="24"/>
          <w:szCs w:val="24"/>
        </w:rPr>
        <w:tab/>
      </w:r>
    </w:p>
    <w:p w14:paraId="12081628" w14:textId="77777777" w:rsidR="00275350" w:rsidRDefault="00275350" w:rsidP="00275350">
      <w:pPr>
        <w:spacing w:line="480" w:lineRule="auto"/>
        <w:contextualSpacing/>
        <w:rPr>
          <w:rFonts w:ascii="Times New Roman" w:hAnsi="Times New Roman" w:cs="Times New Roman"/>
        </w:rPr>
      </w:pPr>
    </w:p>
    <w:p w14:paraId="170C2B50" w14:textId="7CDFFC2F" w:rsidR="007A0C8B" w:rsidRDefault="003C416E" w:rsidP="0004422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D506E5">
        <w:rPr>
          <w:rFonts w:ascii="Times New Roman" w:hAnsi="Times New Roman" w:cs="Times New Roman"/>
          <w:sz w:val="24"/>
          <w:szCs w:val="24"/>
        </w:rPr>
        <w:t>Table 2</w:t>
      </w:r>
      <w:r w:rsidR="00C60D91">
        <w:rPr>
          <w:rFonts w:ascii="Times New Roman" w:hAnsi="Times New Roman" w:cs="Times New Roman"/>
          <w:sz w:val="24"/>
          <w:szCs w:val="24"/>
        </w:rPr>
        <w:t xml:space="preserve"> </w:t>
      </w:r>
      <w:r w:rsidR="00044222" w:rsidRPr="00044222">
        <w:rPr>
          <w:rFonts w:ascii="Times New Roman" w:hAnsi="Times New Roman" w:cs="Times New Roman"/>
          <w:sz w:val="24"/>
          <w:szCs w:val="24"/>
        </w:rPr>
        <w:t xml:space="preserve">shows </w:t>
      </w:r>
      <w:r w:rsidR="00EC4766">
        <w:rPr>
          <w:rFonts w:ascii="Times New Roman" w:hAnsi="Times New Roman" w:cs="Times New Roman"/>
          <w:sz w:val="24"/>
          <w:szCs w:val="24"/>
        </w:rPr>
        <w:t xml:space="preserve">bivariate </w:t>
      </w:r>
      <w:r w:rsidR="00933B99">
        <w:rPr>
          <w:rFonts w:ascii="Times New Roman" w:hAnsi="Times New Roman" w:cs="Times New Roman"/>
          <w:sz w:val="24"/>
          <w:szCs w:val="24"/>
        </w:rPr>
        <w:t xml:space="preserve">correlations (lower part of the table) and </w:t>
      </w:r>
      <w:r w:rsidR="00044222" w:rsidRPr="00044222">
        <w:rPr>
          <w:rFonts w:ascii="Times New Roman" w:hAnsi="Times New Roman" w:cs="Times New Roman"/>
          <w:sz w:val="24"/>
          <w:szCs w:val="24"/>
        </w:rPr>
        <w:t>partial correlations controlling for intelligence</w:t>
      </w:r>
      <w:r w:rsidR="00933B99">
        <w:rPr>
          <w:rFonts w:ascii="Times New Roman" w:hAnsi="Times New Roman" w:cs="Times New Roman"/>
          <w:sz w:val="24"/>
          <w:szCs w:val="24"/>
        </w:rPr>
        <w:t xml:space="preserve"> (upper part of the table)</w:t>
      </w:r>
      <w:r w:rsidR="00044222" w:rsidRPr="00044222">
        <w:rPr>
          <w:rFonts w:ascii="Times New Roman" w:hAnsi="Times New Roman" w:cs="Times New Roman"/>
          <w:sz w:val="24"/>
          <w:szCs w:val="24"/>
        </w:rPr>
        <w:t xml:space="preserve">. </w:t>
      </w:r>
      <w:r w:rsidR="00A31686">
        <w:rPr>
          <w:rFonts w:ascii="Times New Roman" w:hAnsi="Times New Roman" w:cs="Times New Roman"/>
          <w:sz w:val="24"/>
          <w:szCs w:val="24"/>
        </w:rPr>
        <w:t xml:space="preserve">In line with our Prediction </w:t>
      </w:r>
      <w:r w:rsidR="002A2EEF">
        <w:rPr>
          <w:rFonts w:ascii="Times New Roman" w:hAnsi="Times New Roman" w:cs="Times New Roman"/>
          <w:sz w:val="24"/>
          <w:szCs w:val="24"/>
        </w:rPr>
        <w:t>2</w:t>
      </w:r>
      <w:r w:rsidR="00A31686">
        <w:rPr>
          <w:rFonts w:ascii="Times New Roman" w:hAnsi="Times New Roman" w:cs="Times New Roman"/>
          <w:sz w:val="24"/>
          <w:szCs w:val="24"/>
        </w:rPr>
        <w:t xml:space="preserve">, </w:t>
      </w:r>
      <w:r w:rsidR="00EC4766">
        <w:rPr>
          <w:rFonts w:ascii="Times New Roman" w:hAnsi="Times New Roman" w:cs="Times New Roman"/>
          <w:sz w:val="24"/>
          <w:szCs w:val="24"/>
        </w:rPr>
        <w:t>neither RI, GDP nor RR showed a significant relationship with likelihood of engaging in academic dishonesty.</w:t>
      </w:r>
      <w:r w:rsidR="0017195F">
        <w:rPr>
          <w:rFonts w:ascii="Times New Roman" w:hAnsi="Times New Roman" w:cs="Times New Roman"/>
          <w:sz w:val="24"/>
          <w:szCs w:val="24"/>
        </w:rPr>
        <w:t xml:space="preserve"> However GDP and RR both present positive associations with the perception that </w:t>
      </w:r>
      <w:r w:rsidR="0017195F" w:rsidRPr="0017195F">
        <w:rPr>
          <w:rFonts w:ascii="Times New Roman" w:hAnsi="Times New Roman" w:cs="Times New Roman"/>
          <w:sz w:val="24"/>
          <w:szCs w:val="24"/>
        </w:rPr>
        <w:t xml:space="preserve">cheating was prevalent. </w:t>
      </w:r>
      <w:r w:rsidR="00EC4766" w:rsidRPr="0017195F">
        <w:rPr>
          <w:rFonts w:ascii="Times New Roman" w:hAnsi="Times New Roman" w:cs="Times New Roman"/>
          <w:sz w:val="24"/>
          <w:szCs w:val="24"/>
        </w:rPr>
        <w:t>Impulsivity on the other hand presented a positive</w:t>
      </w:r>
      <w:r w:rsidR="002A2EEF">
        <w:rPr>
          <w:rFonts w:ascii="Times New Roman" w:hAnsi="Times New Roman" w:cs="Times New Roman"/>
          <w:sz w:val="24"/>
          <w:szCs w:val="24"/>
        </w:rPr>
        <w:t xml:space="preserve"> association as per Prediction 3</w:t>
      </w:r>
      <w:r w:rsidR="00EC4766" w:rsidRPr="0017195F">
        <w:rPr>
          <w:rFonts w:ascii="Times New Roman" w:hAnsi="Times New Roman" w:cs="Times New Roman"/>
          <w:sz w:val="24"/>
          <w:szCs w:val="24"/>
        </w:rPr>
        <w:t xml:space="preserve">. Our </w:t>
      </w:r>
      <w:r w:rsidR="002A2EEF">
        <w:rPr>
          <w:rFonts w:ascii="Times New Roman" w:hAnsi="Times New Roman" w:cs="Times New Roman"/>
          <w:sz w:val="24"/>
          <w:szCs w:val="24"/>
        </w:rPr>
        <w:t>fourth</w:t>
      </w:r>
      <w:r w:rsidR="00EC4766" w:rsidRPr="0017195F">
        <w:rPr>
          <w:rFonts w:ascii="Times New Roman" w:hAnsi="Times New Roman" w:cs="Times New Roman"/>
          <w:sz w:val="24"/>
          <w:szCs w:val="24"/>
        </w:rPr>
        <w:t xml:space="preserve"> prediction suggested that BIS and FFFS would be negatively associated with dishonesty. However </w:t>
      </w:r>
      <w:r w:rsidR="0017195F" w:rsidRPr="0017195F">
        <w:rPr>
          <w:rFonts w:ascii="Times New Roman" w:hAnsi="Times New Roman" w:cs="Times New Roman"/>
          <w:sz w:val="24"/>
          <w:szCs w:val="24"/>
        </w:rPr>
        <w:t xml:space="preserve">while </w:t>
      </w:r>
      <w:r w:rsidR="00EC4766" w:rsidRPr="0017195F">
        <w:rPr>
          <w:rFonts w:ascii="Times New Roman" w:hAnsi="Times New Roman" w:cs="Times New Roman"/>
          <w:sz w:val="24"/>
          <w:szCs w:val="24"/>
        </w:rPr>
        <w:t>BIS</w:t>
      </w:r>
      <w:r w:rsidR="00EC4766">
        <w:rPr>
          <w:rFonts w:ascii="Times New Roman" w:hAnsi="Times New Roman" w:cs="Times New Roman"/>
          <w:sz w:val="24"/>
          <w:szCs w:val="24"/>
        </w:rPr>
        <w:t xml:space="preserve"> presented no </w:t>
      </w:r>
      <w:r w:rsidR="0017195F">
        <w:rPr>
          <w:rFonts w:ascii="Times New Roman" w:hAnsi="Times New Roman" w:cs="Times New Roman"/>
          <w:sz w:val="24"/>
          <w:szCs w:val="24"/>
        </w:rPr>
        <w:t xml:space="preserve">significant </w:t>
      </w:r>
      <w:r w:rsidR="00EC4766">
        <w:rPr>
          <w:rFonts w:ascii="Times New Roman" w:hAnsi="Times New Roman" w:cs="Times New Roman"/>
          <w:sz w:val="24"/>
          <w:szCs w:val="24"/>
        </w:rPr>
        <w:t xml:space="preserve">associations with </w:t>
      </w:r>
      <w:r w:rsidR="0017195F">
        <w:rPr>
          <w:rFonts w:ascii="Times New Roman" w:hAnsi="Times New Roman" w:cs="Times New Roman"/>
          <w:sz w:val="24"/>
          <w:szCs w:val="24"/>
        </w:rPr>
        <w:t xml:space="preserve">dishonesty at all, </w:t>
      </w:r>
      <w:r w:rsidR="00EC4766">
        <w:rPr>
          <w:rFonts w:ascii="Times New Roman" w:hAnsi="Times New Roman" w:cs="Times New Roman"/>
          <w:sz w:val="24"/>
          <w:szCs w:val="24"/>
        </w:rPr>
        <w:t xml:space="preserve">FFFS </w:t>
      </w:r>
      <w:r w:rsidR="0017195F">
        <w:rPr>
          <w:rFonts w:ascii="Times New Roman" w:hAnsi="Times New Roman" w:cs="Times New Roman"/>
          <w:sz w:val="24"/>
          <w:szCs w:val="24"/>
        </w:rPr>
        <w:t xml:space="preserve">was positively correlated with likelihood of engagement and negatively with perception of seriousness. </w:t>
      </w:r>
    </w:p>
    <w:p w14:paraId="475DC91B" w14:textId="6D5DCF4E" w:rsidR="007A0C8B" w:rsidRDefault="007A0C8B" w:rsidP="00275350">
      <w:pPr>
        <w:spacing w:line="480" w:lineRule="auto"/>
        <w:contextualSpacing/>
        <w:jc w:val="center"/>
        <w:rPr>
          <w:rFonts w:ascii="Times New Roman" w:hAnsi="Times New Roman" w:cs="Times New Roman"/>
          <w:sz w:val="24"/>
          <w:szCs w:val="24"/>
        </w:rPr>
      </w:pPr>
    </w:p>
    <w:p w14:paraId="38C818F3" w14:textId="77777777" w:rsidR="00275350" w:rsidRDefault="003345E4" w:rsidP="00044222">
      <w:pPr>
        <w:spacing w:line="480" w:lineRule="auto"/>
        <w:contextualSpacing/>
        <w:rPr>
          <w:rFonts w:ascii="Times New Roman" w:hAnsi="Times New Roman" w:cs="Times New Roman"/>
          <w:sz w:val="24"/>
          <w:szCs w:val="24"/>
        </w:rPr>
        <w:sectPr w:rsidR="00275350" w:rsidSect="00F2603A">
          <w:headerReference w:type="default" r:id="rId8"/>
          <w:footerReference w:type="default" r:id="rId9"/>
          <w:pgSz w:w="11906" w:h="16838"/>
          <w:pgMar w:top="1440" w:right="1416" w:bottom="1440" w:left="1440" w:header="708" w:footer="708" w:gutter="0"/>
          <w:cols w:space="708"/>
          <w:docGrid w:linePitch="360"/>
        </w:sectPr>
      </w:pPr>
      <w:r>
        <w:rPr>
          <w:rFonts w:ascii="Times New Roman" w:hAnsi="Times New Roman" w:cs="Times New Roman"/>
          <w:sz w:val="24"/>
          <w:szCs w:val="24"/>
        </w:rPr>
        <w:tab/>
      </w:r>
      <w:r w:rsidR="005168EF" w:rsidRPr="008507F0">
        <w:rPr>
          <w:rFonts w:ascii="Times New Roman" w:hAnsi="Times New Roman" w:cs="Times New Roman"/>
          <w:sz w:val="24"/>
          <w:szCs w:val="24"/>
        </w:rPr>
        <w:t xml:space="preserve">To test whether RST factors accounted for additional variance in </w:t>
      </w:r>
      <w:r w:rsidR="002C3689" w:rsidRPr="008507F0">
        <w:rPr>
          <w:rFonts w:ascii="Times New Roman" w:hAnsi="Times New Roman" w:cs="Times New Roman"/>
          <w:sz w:val="24"/>
          <w:szCs w:val="24"/>
        </w:rPr>
        <w:t>academic dishonesty</w:t>
      </w:r>
      <w:r w:rsidR="005168EF" w:rsidRPr="008507F0">
        <w:rPr>
          <w:rFonts w:ascii="Times New Roman" w:hAnsi="Times New Roman" w:cs="Times New Roman"/>
          <w:sz w:val="24"/>
          <w:szCs w:val="24"/>
        </w:rPr>
        <w:t xml:space="preserve"> engagement over and abo</w:t>
      </w:r>
      <w:r w:rsidR="00933B99" w:rsidRPr="008507F0">
        <w:rPr>
          <w:rFonts w:ascii="Times New Roman" w:hAnsi="Times New Roman" w:cs="Times New Roman"/>
          <w:sz w:val="24"/>
          <w:szCs w:val="24"/>
        </w:rPr>
        <w:t>ve</w:t>
      </w:r>
      <w:r w:rsidR="005168EF" w:rsidRPr="008507F0">
        <w:rPr>
          <w:rFonts w:ascii="Times New Roman" w:hAnsi="Times New Roman" w:cs="Times New Roman"/>
          <w:sz w:val="24"/>
          <w:szCs w:val="24"/>
        </w:rPr>
        <w:t xml:space="preserve"> perception of seriousness and prevalence</w:t>
      </w:r>
      <w:r w:rsidR="002A2EEF">
        <w:rPr>
          <w:rFonts w:ascii="Times New Roman" w:hAnsi="Times New Roman" w:cs="Times New Roman"/>
          <w:sz w:val="24"/>
          <w:szCs w:val="24"/>
        </w:rPr>
        <w:t xml:space="preserve"> (Prediction 1</w:t>
      </w:r>
      <w:r w:rsidR="0017195F">
        <w:rPr>
          <w:rFonts w:ascii="Times New Roman" w:hAnsi="Times New Roman" w:cs="Times New Roman"/>
          <w:sz w:val="24"/>
          <w:szCs w:val="24"/>
        </w:rPr>
        <w:t>)</w:t>
      </w:r>
      <w:r w:rsidR="005168EF" w:rsidRPr="008507F0">
        <w:rPr>
          <w:rFonts w:ascii="Times New Roman" w:hAnsi="Times New Roman" w:cs="Times New Roman"/>
          <w:sz w:val="24"/>
          <w:szCs w:val="24"/>
        </w:rPr>
        <w:t xml:space="preserve">, </w:t>
      </w:r>
      <w:r w:rsidR="0017195F">
        <w:rPr>
          <w:rFonts w:ascii="Times New Roman" w:hAnsi="Times New Roman" w:cs="Times New Roman"/>
          <w:sz w:val="24"/>
          <w:szCs w:val="24"/>
        </w:rPr>
        <w:t>w</w:t>
      </w:r>
      <w:r w:rsidR="0017195F" w:rsidRPr="0017195F">
        <w:rPr>
          <w:rFonts w:ascii="Times New Roman" w:hAnsi="Times New Roman" w:cs="Times New Roman"/>
          <w:sz w:val="24"/>
          <w:szCs w:val="24"/>
        </w:rPr>
        <w:t xml:space="preserve">e conducted regression analyses on the likelihood of engaging in </w:t>
      </w:r>
      <w:r w:rsidR="002A2EEF">
        <w:rPr>
          <w:rFonts w:ascii="Times New Roman" w:hAnsi="Times New Roman" w:cs="Times New Roman"/>
          <w:sz w:val="24"/>
          <w:szCs w:val="24"/>
        </w:rPr>
        <w:t xml:space="preserve">academic dishonesty (see Table 3. </w:t>
      </w:r>
      <w:r w:rsidR="0017195F">
        <w:rPr>
          <w:rFonts w:ascii="Times New Roman" w:hAnsi="Times New Roman" w:cs="Times New Roman"/>
          <w:sz w:val="24"/>
          <w:szCs w:val="24"/>
        </w:rPr>
        <w:t>W</w:t>
      </w:r>
      <w:r w:rsidR="005168EF" w:rsidRPr="008507F0">
        <w:rPr>
          <w:rFonts w:ascii="Times New Roman" w:hAnsi="Times New Roman" w:cs="Times New Roman"/>
          <w:sz w:val="24"/>
          <w:szCs w:val="24"/>
        </w:rPr>
        <w:t xml:space="preserve">e </w:t>
      </w:r>
      <w:r w:rsidR="00E91BE9">
        <w:rPr>
          <w:rFonts w:ascii="Times New Roman" w:hAnsi="Times New Roman" w:cs="Times New Roman"/>
          <w:sz w:val="24"/>
          <w:szCs w:val="24"/>
        </w:rPr>
        <w:t xml:space="preserve">first entered the three dishonesty variables </w:t>
      </w:r>
      <w:r w:rsidR="00933B99" w:rsidRPr="008507F0">
        <w:rPr>
          <w:rFonts w:ascii="Times New Roman" w:hAnsi="Times New Roman" w:cs="Times New Roman"/>
          <w:sz w:val="24"/>
          <w:szCs w:val="24"/>
        </w:rPr>
        <w:t>together with the covariate, in</w:t>
      </w:r>
      <w:r w:rsidR="005168EF" w:rsidRPr="008507F0">
        <w:rPr>
          <w:rFonts w:ascii="Times New Roman" w:hAnsi="Times New Roman" w:cs="Times New Roman"/>
          <w:sz w:val="24"/>
          <w:szCs w:val="24"/>
        </w:rPr>
        <w:t>telligence</w:t>
      </w:r>
      <w:r w:rsidR="00933B99" w:rsidRPr="008507F0">
        <w:rPr>
          <w:rFonts w:ascii="Times New Roman" w:hAnsi="Times New Roman" w:cs="Times New Roman"/>
          <w:sz w:val="24"/>
          <w:szCs w:val="24"/>
        </w:rPr>
        <w:t>,</w:t>
      </w:r>
      <w:r w:rsidR="005168EF" w:rsidRPr="008507F0">
        <w:rPr>
          <w:rFonts w:ascii="Times New Roman" w:hAnsi="Times New Roman" w:cs="Times New Roman"/>
          <w:sz w:val="24"/>
          <w:szCs w:val="24"/>
        </w:rPr>
        <w:t xml:space="preserve"> at stage 1. This initial model accounted for 4</w:t>
      </w:r>
      <w:r w:rsidR="00E552D5">
        <w:rPr>
          <w:rFonts w:ascii="Times New Roman" w:hAnsi="Times New Roman" w:cs="Times New Roman"/>
          <w:sz w:val="24"/>
          <w:szCs w:val="24"/>
        </w:rPr>
        <w:t>7</w:t>
      </w:r>
      <w:r w:rsidR="005168EF" w:rsidRPr="008507F0">
        <w:rPr>
          <w:rFonts w:ascii="Times New Roman" w:hAnsi="Times New Roman" w:cs="Times New Roman"/>
          <w:sz w:val="24"/>
          <w:szCs w:val="24"/>
        </w:rPr>
        <w:t xml:space="preserve">% variance in engagement </w:t>
      </w:r>
      <w:r w:rsidR="008507F0">
        <w:rPr>
          <w:rFonts w:ascii="Times New Roman" w:hAnsi="Times New Roman" w:cs="Times New Roman"/>
          <w:sz w:val="24"/>
          <w:szCs w:val="24"/>
        </w:rPr>
        <w:t xml:space="preserve">with </w:t>
      </w:r>
      <w:r w:rsidR="005168EF" w:rsidRPr="008507F0">
        <w:rPr>
          <w:rFonts w:ascii="Times New Roman" w:hAnsi="Times New Roman" w:cs="Times New Roman"/>
          <w:sz w:val="24"/>
          <w:szCs w:val="24"/>
        </w:rPr>
        <w:t>perception</w:t>
      </w:r>
      <w:r w:rsidR="008507F0">
        <w:rPr>
          <w:rFonts w:ascii="Times New Roman" w:hAnsi="Times New Roman" w:cs="Times New Roman"/>
          <w:sz w:val="24"/>
          <w:szCs w:val="24"/>
        </w:rPr>
        <w:t>s</w:t>
      </w:r>
      <w:r w:rsidR="005168EF" w:rsidRPr="008507F0">
        <w:rPr>
          <w:rFonts w:ascii="Times New Roman" w:hAnsi="Times New Roman" w:cs="Times New Roman"/>
          <w:sz w:val="24"/>
          <w:szCs w:val="24"/>
        </w:rPr>
        <w:t xml:space="preserve"> of seriousness </w:t>
      </w:r>
      <w:r w:rsidR="008507F0">
        <w:rPr>
          <w:rFonts w:ascii="Times New Roman" w:hAnsi="Times New Roman" w:cs="Times New Roman"/>
          <w:sz w:val="24"/>
          <w:szCs w:val="24"/>
        </w:rPr>
        <w:t xml:space="preserve">and prevalence both </w:t>
      </w:r>
      <w:r w:rsidR="005168EF" w:rsidRPr="008507F0">
        <w:rPr>
          <w:rFonts w:ascii="Times New Roman" w:hAnsi="Times New Roman" w:cs="Times New Roman"/>
          <w:sz w:val="24"/>
          <w:szCs w:val="24"/>
        </w:rPr>
        <w:t>independent predictor</w:t>
      </w:r>
      <w:r w:rsidR="008507F0">
        <w:rPr>
          <w:rFonts w:ascii="Times New Roman" w:hAnsi="Times New Roman" w:cs="Times New Roman"/>
          <w:sz w:val="24"/>
          <w:szCs w:val="24"/>
        </w:rPr>
        <w:t>s</w:t>
      </w:r>
      <w:r w:rsidR="005168EF" w:rsidRPr="008507F0">
        <w:rPr>
          <w:rFonts w:ascii="Times New Roman" w:hAnsi="Times New Roman" w:cs="Times New Roman"/>
          <w:sz w:val="24"/>
          <w:szCs w:val="24"/>
        </w:rPr>
        <w:t>. At stage 2</w:t>
      </w:r>
      <w:r w:rsidR="008507F0">
        <w:rPr>
          <w:rFonts w:ascii="Times New Roman" w:hAnsi="Times New Roman" w:cs="Times New Roman"/>
          <w:sz w:val="24"/>
          <w:szCs w:val="24"/>
        </w:rPr>
        <w:t>,</w:t>
      </w:r>
      <w:r w:rsidR="005168EF" w:rsidRPr="008507F0">
        <w:rPr>
          <w:rFonts w:ascii="Times New Roman" w:hAnsi="Times New Roman" w:cs="Times New Roman"/>
          <w:sz w:val="24"/>
          <w:szCs w:val="24"/>
        </w:rPr>
        <w:t xml:space="preserve"> we added the RST factors. This resulted in a significantly better fitting model</w:t>
      </w:r>
      <w:r w:rsidR="008507F0">
        <w:rPr>
          <w:rFonts w:ascii="Times New Roman" w:hAnsi="Times New Roman" w:cs="Times New Roman"/>
          <w:sz w:val="24"/>
          <w:szCs w:val="24"/>
        </w:rPr>
        <w:t>;</w:t>
      </w:r>
      <w:r w:rsidR="005168EF" w:rsidRPr="008507F0">
        <w:rPr>
          <w:rFonts w:ascii="Times New Roman" w:hAnsi="Times New Roman" w:cs="Times New Roman"/>
          <w:sz w:val="24"/>
          <w:szCs w:val="24"/>
        </w:rPr>
        <w:t xml:space="preserve"> </w:t>
      </w:r>
      <w:r w:rsidR="008507F0" w:rsidRPr="008507F0">
        <w:rPr>
          <w:rFonts w:ascii="Times New Roman" w:hAnsi="Times New Roman" w:cs="Times New Roman"/>
          <w:i/>
          <w:sz w:val="24"/>
          <w:szCs w:val="24"/>
        </w:rPr>
        <w:t>ΔR</w:t>
      </w:r>
      <w:r w:rsidR="008507F0" w:rsidRPr="008507F0">
        <w:rPr>
          <w:rFonts w:ascii="Times New Roman" w:hAnsi="Times New Roman" w:cs="Times New Roman"/>
          <w:i/>
          <w:sz w:val="24"/>
          <w:szCs w:val="24"/>
          <w:vertAlign w:val="superscript"/>
        </w:rPr>
        <w:t>2</w:t>
      </w:r>
      <w:r w:rsidR="008507F0" w:rsidRPr="008507F0">
        <w:rPr>
          <w:rFonts w:ascii="Times New Roman" w:hAnsi="Times New Roman" w:cs="Times New Roman"/>
          <w:i/>
          <w:sz w:val="24"/>
          <w:szCs w:val="24"/>
        </w:rPr>
        <w:t xml:space="preserve"> =</w:t>
      </w:r>
      <w:r w:rsidR="008507F0">
        <w:rPr>
          <w:rFonts w:ascii="Times New Roman" w:hAnsi="Times New Roman" w:cs="Times New Roman"/>
          <w:sz w:val="24"/>
          <w:szCs w:val="24"/>
        </w:rPr>
        <w:t xml:space="preserve"> .07, </w:t>
      </w:r>
      <w:r w:rsidR="005168EF" w:rsidRPr="008507F0">
        <w:rPr>
          <w:rFonts w:ascii="Times New Roman" w:hAnsi="Times New Roman" w:cs="Times New Roman"/>
          <w:i/>
          <w:sz w:val="24"/>
          <w:szCs w:val="24"/>
        </w:rPr>
        <w:t>F</w:t>
      </w:r>
      <w:r w:rsidR="005168EF" w:rsidRPr="008507F0">
        <w:rPr>
          <w:rFonts w:ascii="Times New Roman" w:hAnsi="Times New Roman" w:cs="Times New Roman"/>
          <w:sz w:val="24"/>
          <w:szCs w:val="24"/>
        </w:rPr>
        <w:t xml:space="preserve"> (6, 2</w:t>
      </w:r>
      <w:r w:rsidR="008507F0">
        <w:rPr>
          <w:rFonts w:ascii="Times New Roman" w:hAnsi="Times New Roman" w:cs="Times New Roman"/>
          <w:sz w:val="24"/>
          <w:szCs w:val="24"/>
        </w:rPr>
        <w:t>2</w:t>
      </w:r>
      <w:r w:rsidR="005168EF" w:rsidRPr="008507F0">
        <w:rPr>
          <w:rFonts w:ascii="Times New Roman" w:hAnsi="Times New Roman" w:cs="Times New Roman"/>
          <w:sz w:val="24"/>
          <w:szCs w:val="24"/>
        </w:rPr>
        <w:t xml:space="preserve">8) = </w:t>
      </w:r>
      <w:r w:rsidR="008507F0">
        <w:rPr>
          <w:rFonts w:ascii="Times New Roman" w:hAnsi="Times New Roman" w:cs="Times New Roman"/>
          <w:sz w:val="24"/>
          <w:szCs w:val="24"/>
        </w:rPr>
        <w:t>5.39</w:t>
      </w:r>
      <w:r w:rsidR="005168EF" w:rsidRPr="008507F0">
        <w:rPr>
          <w:rFonts w:ascii="Times New Roman" w:hAnsi="Times New Roman" w:cs="Times New Roman"/>
          <w:sz w:val="24"/>
          <w:szCs w:val="24"/>
        </w:rPr>
        <w:t xml:space="preserve">, </w:t>
      </w:r>
      <w:r w:rsidR="005168EF" w:rsidRPr="008507F0">
        <w:rPr>
          <w:rFonts w:ascii="Times New Roman" w:hAnsi="Times New Roman" w:cs="Times New Roman"/>
          <w:i/>
          <w:sz w:val="24"/>
          <w:szCs w:val="24"/>
        </w:rPr>
        <w:t>p &lt;</w:t>
      </w:r>
      <w:r w:rsidR="005168EF" w:rsidRPr="008507F0">
        <w:rPr>
          <w:rFonts w:ascii="Times New Roman" w:hAnsi="Times New Roman" w:cs="Times New Roman"/>
          <w:sz w:val="24"/>
          <w:szCs w:val="24"/>
        </w:rPr>
        <w:t xml:space="preserve"> .001</w:t>
      </w:r>
      <w:r w:rsidR="00E91BE9">
        <w:rPr>
          <w:rFonts w:ascii="Times New Roman" w:hAnsi="Times New Roman" w:cs="Times New Roman"/>
          <w:sz w:val="24"/>
          <w:szCs w:val="24"/>
        </w:rPr>
        <w:t xml:space="preserve">, in line with our Prediction </w:t>
      </w:r>
      <w:r w:rsidR="002A2EEF">
        <w:rPr>
          <w:rFonts w:ascii="Times New Roman" w:hAnsi="Times New Roman" w:cs="Times New Roman"/>
          <w:sz w:val="24"/>
          <w:szCs w:val="24"/>
        </w:rPr>
        <w:t>1</w:t>
      </w:r>
      <w:r w:rsidR="00E91BE9">
        <w:rPr>
          <w:rFonts w:ascii="Times New Roman" w:hAnsi="Times New Roman" w:cs="Times New Roman"/>
          <w:sz w:val="24"/>
          <w:szCs w:val="24"/>
        </w:rPr>
        <w:t>.</w:t>
      </w:r>
      <w:r w:rsidR="008507F0">
        <w:rPr>
          <w:rFonts w:ascii="Times New Roman" w:hAnsi="Times New Roman" w:cs="Times New Roman"/>
          <w:sz w:val="24"/>
          <w:szCs w:val="24"/>
        </w:rPr>
        <w:t xml:space="preserve"> Perception of seriousness remained an independent negative predictor. </w:t>
      </w:r>
      <w:r w:rsidR="005168EF" w:rsidRPr="008507F0">
        <w:rPr>
          <w:rFonts w:ascii="Times New Roman" w:hAnsi="Times New Roman" w:cs="Times New Roman"/>
          <w:sz w:val="24"/>
          <w:szCs w:val="24"/>
        </w:rPr>
        <w:t xml:space="preserve">RI (negatively) and Impulsivity and FFFS (positively) </w:t>
      </w:r>
      <w:r w:rsidR="008507F0">
        <w:rPr>
          <w:rFonts w:ascii="Times New Roman" w:hAnsi="Times New Roman" w:cs="Times New Roman"/>
          <w:sz w:val="24"/>
          <w:szCs w:val="24"/>
        </w:rPr>
        <w:t xml:space="preserve">also emerged as </w:t>
      </w:r>
      <w:r w:rsidR="005168EF" w:rsidRPr="008507F0">
        <w:rPr>
          <w:rFonts w:ascii="Times New Roman" w:hAnsi="Times New Roman" w:cs="Times New Roman"/>
          <w:sz w:val="24"/>
          <w:szCs w:val="24"/>
        </w:rPr>
        <w:t xml:space="preserve">independent predictors of </w:t>
      </w:r>
      <w:r w:rsidR="002C3689" w:rsidRPr="008507F0">
        <w:rPr>
          <w:rFonts w:ascii="Times New Roman" w:hAnsi="Times New Roman" w:cs="Times New Roman"/>
          <w:sz w:val="24"/>
          <w:szCs w:val="24"/>
        </w:rPr>
        <w:t>academic dishonesty</w:t>
      </w:r>
      <w:r w:rsidR="005168EF" w:rsidRPr="008507F0">
        <w:rPr>
          <w:rFonts w:ascii="Times New Roman" w:hAnsi="Times New Roman" w:cs="Times New Roman"/>
          <w:sz w:val="24"/>
          <w:szCs w:val="24"/>
        </w:rPr>
        <w:t xml:space="preserve">. Finally, at stage 3 we added the three study motivations. Again this made a significant improvement to the model; </w:t>
      </w:r>
      <w:r w:rsidR="008507F0" w:rsidRPr="008507F0">
        <w:rPr>
          <w:rFonts w:ascii="Times New Roman" w:hAnsi="Times New Roman" w:cs="Times New Roman"/>
          <w:i/>
          <w:sz w:val="24"/>
          <w:szCs w:val="24"/>
        </w:rPr>
        <w:t>ΔR2 =</w:t>
      </w:r>
      <w:r w:rsidR="008507F0" w:rsidRPr="008507F0">
        <w:rPr>
          <w:rFonts w:ascii="Times New Roman" w:hAnsi="Times New Roman" w:cs="Times New Roman"/>
          <w:sz w:val="24"/>
          <w:szCs w:val="24"/>
        </w:rPr>
        <w:t xml:space="preserve"> </w:t>
      </w:r>
      <w:r w:rsidR="008507F0">
        <w:rPr>
          <w:rFonts w:ascii="Times New Roman" w:hAnsi="Times New Roman" w:cs="Times New Roman"/>
          <w:sz w:val="24"/>
          <w:szCs w:val="24"/>
        </w:rPr>
        <w:t xml:space="preserve">.02, </w:t>
      </w:r>
      <w:r w:rsidR="005168EF" w:rsidRPr="008507F0">
        <w:rPr>
          <w:rFonts w:ascii="Times New Roman" w:hAnsi="Times New Roman" w:cs="Times New Roman"/>
          <w:i/>
          <w:sz w:val="24"/>
          <w:szCs w:val="24"/>
        </w:rPr>
        <w:t>F</w:t>
      </w:r>
      <w:r w:rsidR="008507F0">
        <w:rPr>
          <w:rFonts w:ascii="Times New Roman" w:hAnsi="Times New Roman" w:cs="Times New Roman"/>
          <w:sz w:val="24"/>
          <w:szCs w:val="24"/>
        </w:rPr>
        <w:t xml:space="preserve"> (</w:t>
      </w:r>
      <w:r w:rsidR="00B009C9">
        <w:rPr>
          <w:rFonts w:ascii="Times New Roman" w:hAnsi="Times New Roman" w:cs="Times New Roman"/>
          <w:sz w:val="24"/>
          <w:szCs w:val="24"/>
        </w:rPr>
        <w:t>2, 226</w:t>
      </w:r>
      <w:r w:rsidR="005168EF" w:rsidRPr="008507F0">
        <w:rPr>
          <w:rFonts w:ascii="Times New Roman" w:hAnsi="Times New Roman" w:cs="Times New Roman"/>
          <w:sz w:val="24"/>
          <w:szCs w:val="24"/>
        </w:rPr>
        <w:t xml:space="preserve">) = </w:t>
      </w:r>
      <w:r w:rsidR="00B009C9">
        <w:rPr>
          <w:rFonts w:ascii="Times New Roman" w:hAnsi="Times New Roman" w:cs="Times New Roman"/>
          <w:sz w:val="24"/>
          <w:szCs w:val="24"/>
        </w:rPr>
        <w:t>4.34</w:t>
      </w:r>
      <w:r w:rsidR="005168EF" w:rsidRPr="008507F0">
        <w:rPr>
          <w:rFonts w:ascii="Times New Roman" w:hAnsi="Times New Roman" w:cs="Times New Roman"/>
          <w:sz w:val="24"/>
          <w:szCs w:val="24"/>
        </w:rPr>
        <w:t xml:space="preserve">, </w:t>
      </w:r>
      <w:r w:rsidR="005168EF" w:rsidRPr="00781278">
        <w:rPr>
          <w:rFonts w:ascii="Times New Roman" w:hAnsi="Times New Roman" w:cs="Times New Roman"/>
          <w:i/>
          <w:sz w:val="24"/>
          <w:szCs w:val="24"/>
        </w:rPr>
        <w:t>p =</w:t>
      </w:r>
      <w:r w:rsidR="005168EF" w:rsidRPr="008507F0">
        <w:rPr>
          <w:rFonts w:ascii="Times New Roman" w:hAnsi="Times New Roman" w:cs="Times New Roman"/>
          <w:sz w:val="24"/>
          <w:szCs w:val="24"/>
        </w:rPr>
        <w:t xml:space="preserve"> .0</w:t>
      </w:r>
      <w:r w:rsidR="00B009C9">
        <w:rPr>
          <w:rFonts w:ascii="Times New Roman" w:hAnsi="Times New Roman" w:cs="Times New Roman"/>
          <w:sz w:val="24"/>
          <w:szCs w:val="24"/>
        </w:rPr>
        <w:t>1</w:t>
      </w:r>
      <w:r w:rsidR="008507F0">
        <w:rPr>
          <w:rFonts w:ascii="Times New Roman" w:hAnsi="Times New Roman" w:cs="Times New Roman"/>
          <w:sz w:val="24"/>
          <w:szCs w:val="24"/>
        </w:rPr>
        <w:t xml:space="preserve">, </w:t>
      </w:r>
      <w:r w:rsidR="005168EF" w:rsidRPr="008507F0">
        <w:rPr>
          <w:rFonts w:ascii="Times New Roman" w:hAnsi="Times New Roman" w:cs="Times New Roman"/>
          <w:sz w:val="24"/>
          <w:szCs w:val="24"/>
        </w:rPr>
        <w:t xml:space="preserve">with </w:t>
      </w:r>
      <w:r w:rsidR="008507F0">
        <w:rPr>
          <w:rFonts w:ascii="Times New Roman" w:hAnsi="Times New Roman" w:cs="Times New Roman"/>
          <w:sz w:val="24"/>
          <w:szCs w:val="24"/>
        </w:rPr>
        <w:t>surface</w:t>
      </w:r>
      <w:r w:rsidR="005168EF" w:rsidRPr="008507F0">
        <w:rPr>
          <w:rFonts w:ascii="Times New Roman" w:hAnsi="Times New Roman" w:cs="Times New Roman"/>
          <w:sz w:val="24"/>
          <w:szCs w:val="24"/>
        </w:rPr>
        <w:t xml:space="preserve"> motivation an independent predictor</w:t>
      </w:r>
      <w:r w:rsidR="00E91BE9">
        <w:rPr>
          <w:rFonts w:ascii="Times New Roman" w:hAnsi="Times New Roman" w:cs="Times New Roman"/>
          <w:sz w:val="24"/>
          <w:szCs w:val="24"/>
        </w:rPr>
        <w:t xml:space="preserve">, along with perception that dishonesty is serious, RI, Impulsivity and FFFS. </w:t>
      </w:r>
      <w:r w:rsidR="008E7C69">
        <w:rPr>
          <w:rFonts w:ascii="Times New Roman" w:hAnsi="Times New Roman" w:cs="Times New Roman"/>
          <w:sz w:val="24"/>
          <w:szCs w:val="24"/>
        </w:rPr>
        <w:t xml:space="preserve">It is notable that RI shows no significant correlations with dishonesty (Table 2) though presents as a significant factor in regression because of its associations with other RST BAS factors. </w:t>
      </w:r>
    </w:p>
    <w:p w14:paraId="1A5079A8" w14:textId="77777777" w:rsidR="00275350" w:rsidRPr="00AC2623" w:rsidRDefault="00275350" w:rsidP="00275350">
      <w:pPr>
        <w:rPr>
          <w:rFonts w:ascii="Times New Roman" w:hAnsi="Times New Roman" w:cs="Times New Roman"/>
          <w:sz w:val="24"/>
          <w:szCs w:val="24"/>
        </w:rPr>
      </w:pPr>
      <w:r w:rsidRPr="00AC2623">
        <w:rPr>
          <w:rFonts w:ascii="Times New Roman" w:hAnsi="Times New Roman" w:cs="Times New Roman"/>
          <w:sz w:val="24"/>
          <w:szCs w:val="24"/>
        </w:rPr>
        <w:t xml:space="preserve">Table </w:t>
      </w:r>
      <w:r>
        <w:rPr>
          <w:rFonts w:ascii="Times New Roman" w:hAnsi="Times New Roman" w:cs="Times New Roman"/>
          <w:sz w:val="24"/>
          <w:szCs w:val="24"/>
        </w:rPr>
        <w:t>2</w:t>
      </w:r>
      <w:r w:rsidRPr="00AC2623">
        <w:rPr>
          <w:rFonts w:ascii="Times New Roman" w:hAnsi="Times New Roman" w:cs="Times New Roman"/>
          <w:sz w:val="24"/>
          <w:szCs w:val="24"/>
        </w:rPr>
        <w:t xml:space="preserve">. Partial correlations between all measures controlling for IQ (top of table in bold) and standard bivariate correlations (2-tailed; lower part of table).  </w:t>
      </w:r>
    </w:p>
    <w:p w14:paraId="1C57D4D6" w14:textId="77777777" w:rsidR="00275350" w:rsidRDefault="00275350" w:rsidP="00275350"/>
    <w:tbl>
      <w:tblPr>
        <w:tblW w:w="12413" w:type="dxa"/>
        <w:jc w:val="center"/>
        <w:tblLayout w:type="fixed"/>
        <w:tblLook w:val="04A0" w:firstRow="1" w:lastRow="0" w:firstColumn="1" w:lastColumn="0" w:noHBand="0" w:noVBand="1"/>
      </w:tblPr>
      <w:tblGrid>
        <w:gridCol w:w="954"/>
        <w:gridCol w:w="955"/>
        <w:gridCol w:w="955"/>
        <w:gridCol w:w="955"/>
        <w:gridCol w:w="955"/>
        <w:gridCol w:w="955"/>
        <w:gridCol w:w="954"/>
        <w:gridCol w:w="955"/>
        <w:gridCol w:w="955"/>
        <w:gridCol w:w="955"/>
        <w:gridCol w:w="955"/>
        <w:gridCol w:w="955"/>
        <w:gridCol w:w="955"/>
      </w:tblGrid>
      <w:tr w:rsidR="00275350" w:rsidRPr="00201A0A" w14:paraId="693DD93A" w14:textId="77777777" w:rsidTr="00275350">
        <w:trPr>
          <w:trHeight w:val="300"/>
          <w:jc w:val="center"/>
        </w:trPr>
        <w:tc>
          <w:tcPr>
            <w:tcW w:w="954" w:type="dxa"/>
            <w:tcBorders>
              <w:top w:val="single" w:sz="4" w:space="0" w:color="auto"/>
              <w:bottom w:val="single" w:sz="4" w:space="0" w:color="auto"/>
            </w:tcBorders>
            <w:shd w:val="clear" w:color="auto" w:fill="auto"/>
            <w:noWrap/>
            <w:vAlign w:val="bottom"/>
            <w:hideMark/>
          </w:tcPr>
          <w:p w14:paraId="708CCF0F" w14:textId="77777777" w:rsidR="00275350" w:rsidRPr="00201A0A" w:rsidRDefault="00275350" w:rsidP="00275350">
            <w:pPr>
              <w:spacing w:after="0" w:line="360" w:lineRule="auto"/>
              <w:contextualSpacing/>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 </w:t>
            </w:r>
          </w:p>
        </w:tc>
        <w:tc>
          <w:tcPr>
            <w:tcW w:w="955" w:type="dxa"/>
            <w:tcBorders>
              <w:top w:val="single" w:sz="4" w:space="0" w:color="auto"/>
              <w:bottom w:val="single" w:sz="4" w:space="0" w:color="auto"/>
            </w:tcBorders>
            <w:shd w:val="clear" w:color="auto" w:fill="auto"/>
            <w:noWrap/>
            <w:vAlign w:val="bottom"/>
            <w:hideMark/>
          </w:tcPr>
          <w:p w14:paraId="64F070ED"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AD-E</w:t>
            </w:r>
          </w:p>
        </w:tc>
        <w:tc>
          <w:tcPr>
            <w:tcW w:w="955" w:type="dxa"/>
            <w:tcBorders>
              <w:top w:val="single" w:sz="4" w:space="0" w:color="auto"/>
              <w:bottom w:val="single" w:sz="4" w:space="0" w:color="auto"/>
            </w:tcBorders>
            <w:shd w:val="clear" w:color="auto" w:fill="auto"/>
            <w:noWrap/>
            <w:vAlign w:val="bottom"/>
            <w:hideMark/>
          </w:tcPr>
          <w:p w14:paraId="77292550"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AD-S</w:t>
            </w:r>
          </w:p>
        </w:tc>
        <w:tc>
          <w:tcPr>
            <w:tcW w:w="955" w:type="dxa"/>
            <w:tcBorders>
              <w:top w:val="single" w:sz="4" w:space="0" w:color="auto"/>
              <w:bottom w:val="single" w:sz="4" w:space="0" w:color="auto"/>
            </w:tcBorders>
            <w:shd w:val="clear" w:color="auto" w:fill="auto"/>
            <w:noWrap/>
            <w:vAlign w:val="bottom"/>
            <w:hideMark/>
          </w:tcPr>
          <w:p w14:paraId="00895984"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AD-P</w:t>
            </w:r>
          </w:p>
        </w:tc>
        <w:tc>
          <w:tcPr>
            <w:tcW w:w="955" w:type="dxa"/>
            <w:tcBorders>
              <w:top w:val="single" w:sz="4" w:space="0" w:color="auto"/>
              <w:bottom w:val="single" w:sz="4" w:space="0" w:color="auto"/>
            </w:tcBorders>
            <w:shd w:val="clear" w:color="auto" w:fill="auto"/>
            <w:noWrap/>
            <w:vAlign w:val="bottom"/>
            <w:hideMark/>
          </w:tcPr>
          <w:p w14:paraId="303BBC59"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RI</w:t>
            </w:r>
          </w:p>
        </w:tc>
        <w:tc>
          <w:tcPr>
            <w:tcW w:w="955" w:type="dxa"/>
            <w:tcBorders>
              <w:top w:val="single" w:sz="4" w:space="0" w:color="auto"/>
              <w:bottom w:val="single" w:sz="4" w:space="0" w:color="auto"/>
            </w:tcBorders>
            <w:shd w:val="clear" w:color="auto" w:fill="auto"/>
            <w:noWrap/>
            <w:vAlign w:val="bottom"/>
            <w:hideMark/>
          </w:tcPr>
          <w:p w14:paraId="7EB5804A"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GDP</w:t>
            </w:r>
          </w:p>
        </w:tc>
        <w:tc>
          <w:tcPr>
            <w:tcW w:w="954" w:type="dxa"/>
            <w:tcBorders>
              <w:top w:val="single" w:sz="4" w:space="0" w:color="auto"/>
              <w:bottom w:val="single" w:sz="4" w:space="0" w:color="auto"/>
            </w:tcBorders>
            <w:shd w:val="clear" w:color="auto" w:fill="auto"/>
            <w:noWrap/>
            <w:vAlign w:val="bottom"/>
            <w:hideMark/>
          </w:tcPr>
          <w:p w14:paraId="14079A0C"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RR</w:t>
            </w:r>
          </w:p>
        </w:tc>
        <w:tc>
          <w:tcPr>
            <w:tcW w:w="955" w:type="dxa"/>
            <w:tcBorders>
              <w:top w:val="single" w:sz="4" w:space="0" w:color="auto"/>
              <w:bottom w:val="single" w:sz="4" w:space="0" w:color="auto"/>
            </w:tcBorders>
            <w:shd w:val="clear" w:color="auto" w:fill="auto"/>
            <w:noWrap/>
            <w:vAlign w:val="bottom"/>
            <w:hideMark/>
          </w:tcPr>
          <w:p w14:paraId="02AD83AC"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I</w:t>
            </w:r>
          </w:p>
        </w:tc>
        <w:tc>
          <w:tcPr>
            <w:tcW w:w="955" w:type="dxa"/>
            <w:tcBorders>
              <w:top w:val="single" w:sz="4" w:space="0" w:color="auto"/>
              <w:bottom w:val="single" w:sz="4" w:space="0" w:color="auto"/>
            </w:tcBorders>
            <w:shd w:val="clear" w:color="auto" w:fill="auto"/>
            <w:noWrap/>
            <w:vAlign w:val="bottom"/>
            <w:hideMark/>
          </w:tcPr>
          <w:p w14:paraId="55A111A2"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BIS</w:t>
            </w:r>
          </w:p>
        </w:tc>
        <w:tc>
          <w:tcPr>
            <w:tcW w:w="955" w:type="dxa"/>
            <w:tcBorders>
              <w:top w:val="single" w:sz="4" w:space="0" w:color="auto"/>
              <w:bottom w:val="single" w:sz="4" w:space="0" w:color="auto"/>
            </w:tcBorders>
            <w:shd w:val="clear" w:color="auto" w:fill="auto"/>
            <w:noWrap/>
            <w:vAlign w:val="bottom"/>
            <w:hideMark/>
          </w:tcPr>
          <w:p w14:paraId="1F2E5DE1"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FFFS</w:t>
            </w:r>
          </w:p>
        </w:tc>
        <w:tc>
          <w:tcPr>
            <w:tcW w:w="955" w:type="dxa"/>
            <w:tcBorders>
              <w:top w:val="single" w:sz="4" w:space="0" w:color="auto"/>
              <w:bottom w:val="single" w:sz="4" w:space="0" w:color="auto"/>
            </w:tcBorders>
            <w:shd w:val="clear" w:color="auto" w:fill="auto"/>
            <w:noWrap/>
            <w:vAlign w:val="bottom"/>
          </w:tcPr>
          <w:p w14:paraId="50D44C0A"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SM</w:t>
            </w:r>
          </w:p>
        </w:tc>
        <w:tc>
          <w:tcPr>
            <w:tcW w:w="955" w:type="dxa"/>
            <w:tcBorders>
              <w:top w:val="single" w:sz="4" w:space="0" w:color="auto"/>
              <w:bottom w:val="single" w:sz="4" w:space="0" w:color="auto"/>
            </w:tcBorders>
            <w:shd w:val="clear" w:color="auto" w:fill="auto"/>
            <w:noWrap/>
            <w:vAlign w:val="bottom"/>
          </w:tcPr>
          <w:p w14:paraId="7B760A86"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DM</w:t>
            </w:r>
          </w:p>
        </w:tc>
        <w:tc>
          <w:tcPr>
            <w:tcW w:w="955" w:type="dxa"/>
            <w:tcBorders>
              <w:top w:val="single" w:sz="4" w:space="0" w:color="auto"/>
              <w:bottom w:val="single" w:sz="4" w:space="0" w:color="auto"/>
            </w:tcBorders>
            <w:shd w:val="clear" w:color="auto" w:fill="auto"/>
            <w:noWrap/>
            <w:vAlign w:val="bottom"/>
          </w:tcPr>
          <w:p w14:paraId="7A7EB049" w14:textId="77777777" w:rsidR="00275350" w:rsidRPr="00201A0A" w:rsidRDefault="00275350" w:rsidP="00275350">
            <w:pPr>
              <w:spacing w:after="0" w:line="360" w:lineRule="auto"/>
              <w:contextualSpacing/>
              <w:jc w:val="right"/>
              <w:rPr>
                <w:rFonts w:ascii="Times New Roman" w:eastAsia="Times New Roman" w:hAnsi="Times New Roman" w:cs="Times New Roman"/>
                <w:lang w:eastAsia="en-GB"/>
              </w:rPr>
            </w:pPr>
            <w:r w:rsidRPr="00201A0A">
              <w:rPr>
                <w:rFonts w:ascii="Times New Roman" w:eastAsia="Times New Roman" w:hAnsi="Times New Roman" w:cs="Times New Roman"/>
                <w:lang w:eastAsia="en-GB"/>
              </w:rPr>
              <w:t>AM</w:t>
            </w:r>
          </w:p>
        </w:tc>
      </w:tr>
      <w:tr w:rsidR="00275350" w:rsidRPr="00201A0A" w14:paraId="29575C1B" w14:textId="77777777" w:rsidTr="00275350">
        <w:trPr>
          <w:trHeight w:val="300"/>
          <w:jc w:val="center"/>
        </w:trPr>
        <w:tc>
          <w:tcPr>
            <w:tcW w:w="954" w:type="dxa"/>
            <w:tcBorders>
              <w:top w:val="single" w:sz="4" w:space="0" w:color="auto"/>
            </w:tcBorders>
            <w:shd w:val="clear" w:color="auto" w:fill="auto"/>
            <w:noWrap/>
            <w:vAlign w:val="bottom"/>
            <w:hideMark/>
          </w:tcPr>
          <w:p w14:paraId="04C377E4" w14:textId="77777777" w:rsidR="00275350" w:rsidRPr="00201A0A" w:rsidRDefault="00275350" w:rsidP="00275350">
            <w:pPr>
              <w:spacing w:after="0" w:line="360" w:lineRule="auto"/>
              <w:contextualSpacing/>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AD-E</w:t>
            </w:r>
          </w:p>
        </w:tc>
        <w:tc>
          <w:tcPr>
            <w:tcW w:w="955" w:type="dxa"/>
            <w:tcBorders>
              <w:top w:val="single" w:sz="4" w:space="0" w:color="auto"/>
            </w:tcBorders>
            <w:shd w:val="clear" w:color="auto" w:fill="auto"/>
            <w:noWrap/>
            <w:vAlign w:val="bottom"/>
            <w:hideMark/>
          </w:tcPr>
          <w:p w14:paraId="59DB15EE"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 </w:t>
            </w:r>
          </w:p>
        </w:tc>
        <w:tc>
          <w:tcPr>
            <w:tcW w:w="955" w:type="dxa"/>
            <w:tcBorders>
              <w:top w:val="single" w:sz="4" w:space="0" w:color="auto"/>
            </w:tcBorders>
            <w:shd w:val="clear" w:color="auto" w:fill="auto"/>
            <w:noWrap/>
            <w:vAlign w:val="bottom"/>
            <w:hideMark/>
          </w:tcPr>
          <w:p w14:paraId="44E53CD4"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-0.67</w:t>
            </w:r>
            <w:r w:rsidRPr="001E5F96">
              <w:rPr>
                <w:rFonts w:ascii="Times New Roman" w:eastAsia="Times New Roman" w:hAnsi="Times New Roman" w:cs="Times New Roman"/>
                <w:b/>
                <w:color w:val="000000"/>
                <w:lang w:eastAsia="en-GB"/>
              </w:rPr>
              <w:t>*</w:t>
            </w:r>
          </w:p>
        </w:tc>
        <w:tc>
          <w:tcPr>
            <w:tcW w:w="955" w:type="dxa"/>
            <w:tcBorders>
              <w:top w:val="single" w:sz="4" w:space="0" w:color="auto"/>
            </w:tcBorders>
            <w:shd w:val="clear" w:color="auto" w:fill="auto"/>
            <w:noWrap/>
            <w:vAlign w:val="bottom"/>
            <w:hideMark/>
          </w:tcPr>
          <w:p w14:paraId="295B640A"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0.08</w:t>
            </w:r>
          </w:p>
        </w:tc>
        <w:tc>
          <w:tcPr>
            <w:tcW w:w="955" w:type="dxa"/>
            <w:tcBorders>
              <w:top w:val="single" w:sz="4" w:space="0" w:color="auto"/>
            </w:tcBorders>
            <w:shd w:val="clear" w:color="auto" w:fill="auto"/>
            <w:noWrap/>
            <w:vAlign w:val="bottom"/>
            <w:hideMark/>
          </w:tcPr>
          <w:p w14:paraId="32199100"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-0.08</w:t>
            </w:r>
          </w:p>
        </w:tc>
        <w:tc>
          <w:tcPr>
            <w:tcW w:w="955" w:type="dxa"/>
            <w:tcBorders>
              <w:top w:val="single" w:sz="4" w:space="0" w:color="auto"/>
            </w:tcBorders>
            <w:shd w:val="clear" w:color="auto" w:fill="auto"/>
            <w:noWrap/>
            <w:vAlign w:val="bottom"/>
            <w:hideMark/>
          </w:tcPr>
          <w:p w14:paraId="19DC7DC6"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0.04</w:t>
            </w:r>
          </w:p>
        </w:tc>
        <w:tc>
          <w:tcPr>
            <w:tcW w:w="954" w:type="dxa"/>
            <w:tcBorders>
              <w:top w:val="single" w:sz="4" w:space="0" w:color="auto"/>
            </w:tcBorders>
            <w:shd w:val="clear" w:color="auto" w:fill="auto"/>
            <w:noWrap/>
            <w:vAlign w:val="bottom"/>
            <w:hideMark/>
          </w:tcPr>
          <w:p w14:paraId="3AD1E76D"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0.10</w:t>
            </w:r>
          </w:p>
        </w:tc>
        <w:tc>
          <w:tcPr>
            <w:tcW w:w="955" w:type="dxa"/>
            <w:tcBorders>
              <w:top w:val="single" w:sz="4" w:space="0" w:color="auto"/>
            </w:tcBorders>
            <w:shd w:val="clear" w:color="auto" w:fill="auto"/>
            <w:noWrap/>
            <w:vAlign w:val="bottom"/>
            <w:hideMark/>
          </w:tcPr>
          <w:p w14:paraId="21A819EA"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0.21</w:t>
            </w:r>
            <w:r w:rsidRPr="001E5F96">
              <w:rPr>
                <w:rFonts w:ascii="Times New Roman" w:eastAsia="Times New Roman" w:hAnsi="Times New Roman" w:cs="Times New Roman"/>
                <w:b/>
                <w:color w:val="000000"/>
                <w:lang w:eastAsia="en-GB"/>
              </w:rPr>
              <w:t>*</w:t>
            </w:r>
          </w:p>
        </w:tc>
        <w:tc>
          <w:tcPr>
            <w:tcW w:w="955" w:type="dxa"/>
            <w:tcBorders>
              <w:top w:val="single" w:sz="4" w:space="0" w:color="auto"/>
            </w:tcBorders>
            <w:shd w:val="clear" w:color="auto" w:fill="auto"/>
            <w:noWrap/>
            <w:vAlign w:val="bottom"/>
            <w:hideMark/>
          </w:tcPr>
          <w:p w14:paraId="48F6ED44"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0.08</w:t>
            </w:r>
          </w:p>
        </w:tc>
        <w:tc>
          <w:tcPr>
            <w:tcW w:w="955" w:type="dxa"/>
            <w:tcBorders>
              <w:top w:val="single" w:sz="4" w:space="0" w:color="auto"/>
            </w:tcBorders>
            <w:shd w:val="clear" w:color="auto" w:fill="auto"/>
            <w:noWrap/>
            <w:vAlign w:val="bottom"/>
            <w:hideMark/>
          </w:tcPr>
          <w:p w14:paraId="43F91994"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0.26</w:t>
            </w:r>
            <w:r w:rsidRPr="001E5F96">
              <w:rPr>
                <w:rFonts w:ascii="Times New Roman" w:eastAsia="Times New Roman" w:hAnsi="Times New Roman" w:cs="Times New Roman"/>
                <w:b/>
                <w:color w:val="000000"/>
                <w:lang w:eastAsia="en-GB"/>
              </w:rPr>
              <w:t>*</w:t>
            </w:r>
          </w:p>
        </w:tc>
        <w:tc>
          <w:tcPr>
            <w:tcW w:w="955" w:type="dxa"/>
            <w:tcBorders>
              <w:top w:val="single" w:sz="4" w:space="0" w:color="auto"/>
            </w:tcBorders>
            <w:shd w:val="clear" w:color="auto" w:fill="auto"/>
            <w:noWrap/>
            <w:vAlign w:val="bottom"/>
            <w:hideMark/>
          </w:tcPr>
          <w:p w14:paraId="46570E5E"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0.28</w:t>
            </w:r>
            <w:r w:rsidRPr="001E5F96">
              <w:rPr>
                <w:rFonts w:ascii="Times New Roman" w:eastAsia="Times New Roman" w:hAnsi="Times New Roman" w:cs="Times New Roman"/>
                <w:b/>
                <w:color w:val="000000"/>
                <w:lang w:eastAsia="en-GB"/>
              </w:rPr>
              <w:t>*</w:t>
            </w:r>
          </w:p>
        </w:tc>
        <w:tc>
          <w:tcPr>
            <w:tcW w:w="955" w:type="dxa"/>
            <w:tcBorders>
              <w:top w:val="single" w:sz="4" w:space="0" w:color="auto"/>
            </w:tcBorders>
            <w:shd w:val="clear" w:color="auto" w:fill="auto"/>
            <w:noWrap/>
            <w:vAlign w:val="bottom"/>
            <w:hideMark/>
          </w:tcPr>
          <w:p w14:paraId="14CF108E"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-0.13*</w:t>
            </w:r>
          </w:p>
        </w:tc>
        <w:tc>
          <w:tcPr>
            <w:tcW w:w="955" w:type="dxa"/>
            <w:tcBorders>
              <w:top w:val="single" w:sz="4" w:space="0" w:color="auto"/>
            </w:tcBorders>
            <w:shd w:val="clear" w:color="auto" w:fill="auto"/>
            <w:noWrap/>
            <w:vAlign w:val="bottom"/>
            <w:hideMark/>
          </w:tcPr>
          <w:p w14:paraId="66BADA58" w14:textId="77777777" w:rsidR="00275350" w:rsidRPr="00201A0A" w:rsidRDefault="00275350" w:rsidP="00275350">
            <w:pPr>
              <w:spacing w:after="0" w:line="360" w:lineRule="auto"/>
              <w:contextualSpacing/>
              <w:jc w:val="right"/>
              <w:rPr>
                <w:rFonts w:ascii="Times New Roman" w:eastAsia="Times New Roman" w:hAnsi="Times New Roman" w:cs="Times New Roman"/>
                <w:b/>
                <w:lang w:eastAsia="en-GB"/>
              </w:rPr>
            </w:pPr>
            <w:r w:rsidRPr="00201A0A">
              <w:rPr>
                <w:rFonts w:ascii="Times New Roman" w:eastAsia="Times New Roman" w:hAnsi="Times New Roman" w:cs="Times New Roman"/>
                <w:b/>
                <w:lang w:eastAsia="en-GB"/>
              </w:rPr>
              <w:t>-0.01</w:t>
            </w:r>
          </w:p>
        </w:tc>
      </w:tr>
      <w:tr w:rsidR="00275350" w:rsidRPr="00201A0A" w14:paraId="18526456" w14:textId="77777777" w:rsidTr="00275350">
        <w:trPr>
          <w:trHeight w:val="300"/>
          <w:jc w:val="center"/>
        </w:trPr>
        <w:tc>
          <w:tcPr>
            <w:tcW w:w="954" w:type="dxa"/>
            <w:shd w:val="clear" w:color="auto" w:fill="auto"/>
            <w:noWrap/>
            <w:vAlign w:val="bottom"/>
            <w:hideMark/>
          </w:tcPr>
          <w:p w14:paraId="17752E22" w14:textId="77777777" w:rsidR="00275350" w:rsidRPr="00201A0A" w:rsidRDefault="00275350" w:rsidP="00275350">
            <w:pPr>
              <w:spacing w:after="0" w:line="360" w:lineRule="auto"/>
              <w:contextualSpacing/>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AD-S</w:t>
            </w:r>
          </w:p>
        </w:tc>
        <w:tc>
          <w:tcPr>
            <w:tcW w:w="955" w:type="dxa"/>
            <w:shd w:val="clear" w:color="auto" w:fill="auto"/>
            <w:noWrap/>
            <w:vAlign w:val="bottom"/>
            <w:hideMark/>
          </w:tcPr>
          <w:p w14:paraId="05779C48"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-0.68</w:t>
            </w:r>
            <w:r>
              <w:rPr>
                <w:rFonts w:ascii="Times New Roman" w:eastAsia="Times New Roman" w:hAnsi="Times New Roman" w:cs="Times New Roman"/>
                <w:color w:val="000000"/>
                <w:lang w:eastAsia="en-GB"/>
              </w:rPr>
              <w:t>*</w:t>
            </w:r>
          </w:p>
        </w:tc>
        <w:tc>
          <w:tcPr>
            <w:tcW w:w="955" w:type="dxa"/>
            <w:shd w:val="clear" w:color="auto" w:fill="auto"/>
            <w:noWrap/>
            <w:vAlign w:val="bottom"/>
            <w:hideMark/>
          </w:tcPr>
          <w:p w14:paraId="58B32609"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 </w:t>
            </w:r>
          </w:p>
        </w:tc>
        <w:tc>
          <w:tcPr>
            <w:tcW w:w="955" w:type="dxa"/>
            <w:shd w:val="clear" w:color="auto" w:fill="auto"/>
            <w:noWrap/>
            <w:vAlign w:val="bottom"/>
            <w:hideMark/>
          </w:tcPr>
          <w:p w14:paraId="6BC703BB"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0.03</w:t>
            </w:r>
          </w:p>
        </w:tc>
        <w:tc>
          <w:tcPr>
            <w:tcW w:w="955" w:type="dxa"/>
            <w:shd w:val="clear" w:color="auto" w:fill="auto"/>
            <w:noWrap/>
            <w:vAlign w:val="bottom"/>
            <w:hideMark/>
          </w:tcPr>
          <w:p w14:paraId="4CE6FC51"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0.03</w:t>
            </w:r>
          </w:p>
        </w:tc>
        <w:tc>
          <w:tcPr>
            <w:tcW w:w="955" w:type="dxa"/>
            <w:shd w:val="clear" w:color="auto" w:fill="auto"/>
            <w:noWrap/>
            <w:vAlign w:val="bottom"/>
            <w:hideMark/>
          </w:tcPr>
          <w:p w14:paraId="546A921B"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-0.02</w:t>
            </w:r>
          </w:p>
        </w:tc>
        <w:tc>
          <w:tcPr>
            <w:tcW w:w="954" w:type="dxa"/>
            <w:shd w:val="clear" w:color="auto" w:fill="auto"/>
            <w:noWrap/>
            <w:vAlign w:val="bottom"/>
            <w:hideMark/>
          </w:tcPr>
          <w:p w14:paraId="1773F81E"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0.02</w:t>
            </w:r>
          </w:p>
        </w:tc>
        <w:tc>
          <w:tcPr>
            <w:tcW w:w="955" w:type="dxa"/>
            <w:shd w:val="clear" w:color="auto" w:fill="auto"/>
            <w:noWrap/>
            <w:vAlign w:val="bottom"/>
            <w:hideMark/>
          </w:tcPr>
          <w:p w14:paraId="5702565D"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-0.02</w:t>
            </w:r>
          </w:p>
        </w:tc>
        <w:tc>
          <w:tcPr>
            <w:tcW w:w="955" w:type="dxa"/>
            <w:shd w:val="clear" w:color="auto" w:fill="auto"/>
            <w:noWrap/>
            <w:vAlign w:val="bottom"/>
            <w:hideMark/>
          </w:tcPr>
          <w:p w14:paraId="0FB801DC"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0.00</w:t>
            </w:r>
          </w:p>
        </w:tc>
        <w:tc>
          <w:tcPr>
            <w:tcW w:w="955" w:type="dxa"/>
            <w:shd w:val="clear" w:color="auto" w:fill="auto"/>
            <w:noWrap/>
            <w:vAlign w:val="bottom"/>
            <w:hideMark/>
          </w:tcPr>
          <w:p w14:paraId="212C00C2"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-0.14</w:t>
            </w:r>
            <w:r w:rsidRPr="001E5F96">
              <w:rPr>
                <w:rFonts w:ascii="Times New Roman" w:eastAsia="Times New Roman" w:hAnsi="Times New Roman" w:cs="Times New Roman"/>
                <w:b/>
                <w:color w:val="000000"/>
                <w:lang w:eastAsia="en-GB"/>
              </w:rPr>
              <w:t>*</w:t>
            </w:r>
          </w:p>
        </w:tc>
        <w:tc>
          <w:tcPr>
            <w:tcW w:w="955" w:type="dxa"/>
            <w:shd w:val="clear" w:color="auto" w:fill="auto"/>
            <w:noWrap/>
            <w:vAlign w:val="bottom"/>
            <w:hideMark/>
          </w:tcPr>
          <w:p w14:paraId="3025CFEB"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-0.19</w:t>
            </w:r>
            <w:r w:rsidRPr="001E5F96">
              <w:rPr>
                <w:rFonts w:ascii="Times New Roman" w:eastAsia="Times New Roman" w:hAnsi="Times New Roman" w:cs="Times New Roman"/>
                <w:b/>
                <w:color w:val="000000"/>
                <w:lang w:eastAsia="en-GB"/>
              </w:rPr>
              <w:t>*</w:t>
            </w:r>
          </w:p>
        </w:tc>
        <w:tc>
          <w:tcPr>
            <w:tcW w:w="955" w:type="dxa"/>
            <w:shd w:val="clear" w:color="auto" w:fill="auto"/>
            <w:noWrap/>
            <w:vAlign w:val="bottom"/>
            <w:hideMark/>
          </w:tcPr>
          <w:p w14:paraId="35A6421D"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0.11</w:t>
            </w:r>
          </w:p>
        </w:tc>
        <w:tc>
          <w:tcPr>
            <w:tcW w:w="955" w:type="dxa"/>
            <w:shd w:val="clear" w:color="auto" w:fill="auto"/>
            <w:noWrap/>
            <w:vAlign w:val="bottom"/>
            <w:hideMark/>
          </w:tcPr>
          <w:p w14:paraId="464320E9"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0.07</w:t>
            </w:r>
          </w:p>
        </w:tc>
      </w:tr>
      <w:tr w:rsidR="00275350" w:rsidRPr="00201A0A" w14:paraId="0FECF970" w14:textId="77777777" w:rsidTr="00275350">
        <w:trPr>
          <w:trHeight w:val="300"/>
          <w:jc w:val="center"/>
        </w:trPr>
        <w:tc>
          <w:tcPr>
            <w:tcW w:w="954" w:type="dxa"/>
            <w:shd w:val="clear" w:color="auto" w:fill="auto"/>
            <w:noWrap/>
            <w:vAlign w:val="bottom"/>
            <w:hideMark/>
          </w:tcPr>
          <w:p w14:paraId="2BDFFAFB" w14:textId="77777777" w:rsidR="00275350" w:rsidRPr="00201A0A" w:rsidRDefault="00275350" w:rsidP="00275350">
            <w:pPr>
              <w:spacing w:after="0" w:line="360" w:lineRule="auto"/>
              <w:contextualSpacing/>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AD-P</w:t>
            </w:r>
          </w:p>
        </w:tc>
        <w:tc>
          <w:tcPr>
            <w:tcW w:w="955" w:type="dxa"/>
            <w:shd w:val="clear" w:color="auto" w:fill="auto"/>
            <w:noWrap/>
            <w:vAlign w:val="bottom"/>
            <w:hideMark/>
          </w:tcPr>
          <w:p w14:paraId="4AAC2A74"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0.08</w:t>
            </w:r>
          </w:p>
        </w:tc>
        <w:tc>
          <w:tcPr>
            <w:tcW w:w="955" w:type="dxa"/>
            <w:shd w:val="clear" w:color="auto" w:fill="auto"/>
            <w:noWrap/>
            <w:vAlign w:val="bottom"/>
            <w:hideMark/>
          </w:tcPr>
          <w:p w14:paraId="49E5719E"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0.03</w:t>
            </w:r>
          </w:p>
        </w:tc>
        <w:tc>
          <w:tcPr>
            <w:tcW w:w="955" w:type="dxa"/>
            <w:shd w:val="clear" w:color="auto" w:fill="auto"/>
            <w:noWrap/>
            <w:vAlign w:val="bottom"/>
            <w:hideMark/>
          </w:tcPr>
          <w:p w14:paraId="02448D33"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 </w:t>
            </w:r>
          </w:p>
        </w:tc>
        <w:tc>
          <w:tcPr>
            <w:tcW w:w="955" w:type="dxa"/>
            <w:shd w:val="clear" w:color="auto" w:fill="auto"/>
            <w:noWrap/>
            <w:vAlign w:val="bottom"/>
            <w:hideMark/>
          </w:tcPr>
          <w:p w14:paraId="1AE985FE"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0.06</w:t>
            </w:r>
          </w:p>
        </w:tc>
        <w:tc>
          <w:tcPr>
            <w:tcW w:w="955" w:type="dxa"/>
            <w:shd w:val="clear" w:color="auto" w:fill="auto"/>
            <w:noWrap/>
            <w:vAlign w:val="bottom"/>
            <w:hideMark/>
          </w:tcPr>
          <w:p w14:paraId="0BC6180D"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0.15</w:t>
            </w:r>
            <w:r w:rsidRPr="001E5F96">
              <w:rPr>
                <w:rFonts w:ascii="Times New Roman" w:eastAsia="Times New Roman" w:hAnsi="Times New Roman" w:cs="Times New Roman"/>
                <w:b/>
                <w:color w:val="000000"/>
                <w:lang w:eastAsia="en-GB"/>
              </w:rPr>
              <w:t>*</w:t>
            </w:r>
          </w:p>
        </w:tc>
        <w:tc>
          <w:tcPr>
            <w:tcW w:w="954" w:type="dxa"/>
            <w:shd w:val="clear" w:color="auto" w:fill="auto"/>
            <w:noWrap/>
            <w:vAlign w:val="bottom"/>
            <w:hideMark/>
          </w:tcPr>
          <w:p w14:paraId="49956CBC"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0.20</w:t>
            </w:r>
            <w:r w:rsidRPr="001E5F96">
              <w:rPr>
                <w:rFonts w:ascii="Times New Roman" w:eastAsia="Times New Roman" w:hAnsi="Times New Roman" w:cs="Times New Roman"/>
                <w:b/>
                <w:color w:val="000000"/>
                <w:lang w:eastAsia="en-GB"/>
              </w:rPr>
              <w:t>*</w:t>
            </w:r>
          </w:p>
        </w:tc>
        <w:tc>
          <w:tcPr>
            <w:tcW w:w="955" w:type="dxa"/>
            <w:shd w:val="clear" w:color="auto" w:fill="auto"/>
            <w:noWrap/>
            <w:vAlign w:val="bottom"/>
            <w:hideMark/>
          </w:tcPr>
          <w:p w14:paraId="0479431D"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0.27</w:t>
            </w:r>
            <w:r w:rsidRPr="001E5F96">
              <w:rPr>
                <w:rFonts w:ascii="Times New Roman" w:eastAsia="Times New Roman" w:hAnsi="Times New Roman" w:cs="Times New Roman"/>
                <w:b/>
                <w:color w:val="000000"/>
                <w:lang w:eastAsia="en-GB"/>
              </w:rPr>
              <w:t>*</w:t>
            </w:r>
          </w:p>
        </w:tc>
        <w:tc>
          <w:tcPr>
            <w:tcW w:w="955" w:type="dxa"/>
            <w:shd w:val="clear" w:color="auto" w:fill="auto"/>
            <w:noWrap/>
            <w:vAlign w:val="bottom"/>
            <w:hideMark/>
          </w:tcPr>
          <w:p w14:paraId="3B1068B5"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0.06</w:t>
            </w:r>
          </w:p>
        </w:tc>
        <w:tc>
          <w:tcPr>
            <w:tcW w:w="955" w:type="dxa"/>
            <w:shd w:val="clear" w:color="auto" w:fill="auto"/>
            <w:noWrap/>
            <w:vAlign w:val="bottom"/>
            <w:hideMark/>
          </w:tcPr>
          <w:p w14:paraId="7F8DB1EE"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0.02</w:t>
            </w:r>
          </w:p>
        </w:tc>
        <w:tc>
          <w:tcPr>
            <w:tcW w:w="955" w:type="dxa"/>
            <w:shd w:val="clear" w:color="auto" w:fill="auto"/>
            <w:noWrap/>
            <w:vAlign w:val="bottom"/>
            <w:hideMark/>
          </w:tcPr>
          <w:p w14:paraId="79EFF0EB"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0.02</w:t>
            </w:r>
          </w:p>
        </w:tc>
        <w:tc>
          <w:tcPr>
            <w:tcW w:w="955" w:type="dxa"/>
            <w:shd w:val="clear" w:color="auto" w:fill="auto"/>
            <w:noWrap/>
            <w:vAlign w:val="bottom"/>
            <w:hideMark/>
          </w:tcPr>
          <w:p w14:paraId="04FA5226"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0.09</w:t>
            </w:r>
          </w:p>
        </w:tc>
        <w:tc>
          <w:tcPr>
            <w:tcW w:w="955" w:type="dxa"/>
            <w:shd w:val="clear" w:color="auto" w:fill="auto"/>
            <w:noWrap/>
            <w:vAlign w:val="bottom"/>
            <w:hideMark/>
          </w:tcPr>
          <w:p w14:paraId="122E2924"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0.10</w:t>
            </w:r>
          </w:p>
        </w:tc>
      </w:tr>
      <w:tr w:rsidR="00275350" w:rsidRPr="00201A0A" w14:paraId="65C813FC" w14:textId="77777777" w:rsidTr="00275350">
        <w:trPr>
          <w:trHeight w:val="300"/>
          <w:jc w:val="center"/>
        </w:trPr>
        <w:tc>
          <w:tcPr>
            <w:tcW w:w="954" w:type="dxa"/>
            <w:shd w:val="clear" w:color="auto" w:fill="auto"/>
            <w:noWrap/>
            <w:vAlign w:val="bottom"/>
            <w:hideMark/>
          </w:tcPr>
          <w:p w14:paraId="1129E960" w14:textId="77777777" w:rsidR="00275350" w:rsidRPr="00201A0A" w:rsidRDefault="00275350" w:rsidP="00275350">
            <w:pPr>
              <w:spacing w:after="0" w:line="360" w:lineRule="auto"/>
              <w:contextualSpacing/>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RI</w:t>
            </w:r>
          </w:p>
        </w:tc>
        <w:tc>
          <w:tcPr>
            <w:tcW w:w="955" w:type="dxa"/>
            <w:shd w:val="clear" w:color="auto" w:fill="auto"/>
            <w:noWrap/>
            <w:vAlign w:val="bottom"/>
            <w:hideMark/>
          </w:tcPr>
          <w:p w14:paraId="0FEAB762"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-0.09</w:t>
            </w:r>
          </w:p>
        </w:tc>
        <w:tc>
          <w:tcPr>
            <w:tcW w:w="955" w:type="dxa"/>
            <w:shd w:val="clear" w:color="auto" w:fill="auto"/>
            <w:noWrap/>
            <w:vAlign w:val="bottom"/>
            <w:hideMark/>
          </w:tcPr>
          <w:p w14:paraId="3A89E439"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0.04</w:t>
            </w:r>
          </w:p>
        </w:tc>
        <w:tc>
          <w:tcPr>
            <w:tcW w:w="955" w:type="dxa"/>
            <w:shd w:val="clear" w:color="auto" w:fill="auto"/>
            <w:noWrap/>
            <w:vAlign w:val="bottom"/>
            <w:hideMark/>
          </w:tcPr>
          <w:p w14:paraId="57052C55"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0.06</w:t>
            </w:r>
          </w:p>
        </w:tc>
        <w:tc>
          <w:tcPr>
            <w:tcW w:w="955" w:type="dxa"/>
            <w:shd w:val="clear" w:color="auto" w:fill="auto"/>
            <w:noWrap/>
            <w:vAlign w:val="bottom"/>
            <w:hideMark/>
          </w:tcPr>
          <w:p w14:paraId="7C82999C"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 </w:t>
            </w:r>
          </w:p>
        </w:tc>
        <w:tc>
          <w:tcPr>
            <w:tcW w:w="955" w:type="dxa"/>
            <w:shd w:val="clear" w:color="auto" w:fill="auto"/>
            <w:noWrap/>
            <w:vAlign w:val="bottom"/>
            <w:hideMark/>
          </w:tcPr>
          <w:p w14:paraId="394BE29E"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0.51</w:t>
            </w:r>
            <w:r w:rsidRPr="001E5F96">
              <w:rPr>
                <w:rFonts w:ascii="Times New Roman" w:eastAsia="Times New Roman" w:hAnsi="Times New Roman" w:cs="Times New Roman"/>
                <w:b/>
                <w:color w:val="000000"/>
                <w:lang w:eastAsia="en-GB"/>
              </w:rPr>
              <w:t>*</w:t>
            </w:r>
          </w:p>
        </w:tc>
        <w:tc>
          <w:tcPr>
            <w:tcW w:w="954" w:type="dxa"/>
            <w:shd w:val="clear" w:color="auto" w:fill="auto"/>
            <w:noWrap/>
            <w:vAlign w:val="bottom"/>
            <w:hideMark/>
          </w:tcPr>
          <w:p w14:paraId="2F41A56F"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0.38</w:t>
            </w:r>
            <w:r w:rsidRPr="001E5F96">
              <w:rPr>
                <w:rFonts w:ascii="Times New Roman" w:eastAsia="Times New Roman" w:hAnsi="Times New Roman" w:cs="Times New Roman"/>
                <w:b/>
                <w:color w:val="000000"/>
                <w:lang w:eastAsia="en-GB"/>
              </w:rPr>
              <w:t>*</w:t>
            </w:r>
          </w:p>
        </w:tc>
        <w:tc>
          <w:tcPr>
            <w:tcW w:w="955" w:type="dxa"/>
            <w:shd w:val="clear" w:color="auto" w:fill="auto"/>
            <w:noWrap/>
            <w:vAlign w:val="bottom"/>
            <w:hideMark/>
          </w:tcPr>
          <w:p w14:paraId="04746B98"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0.27</w:t>
            </w:r>
            <w:r w:rsidRPr="001E5F96">
              <w:rPr>
                <w:rFonts w:ascii="Times New Roman" w:eastAsia="Times New Roman" w:hAnsi="Times New Roman" w:cs="Times New Roman"/>
                <w:b/>
                <w:color w:val="000000"/>
                <w:lang w:eastAsia="en-GB"/>
              </w:rPr>
              <w:t>*</w:t>
            </w:r>
          </w:p>
        </w:tc>
        <w:tc>
          <w:tcPr>
            <w:tcW w:w="955" w:type="dxa"/>
            <w:shd w:val="clear" w:color="auto" w:fill="auto"/>
            <w:noWrap/>
            <w:vAlign w:val="bottom"/>
            <w:hideMark/>
          </w:tcPr>
          <w:p w14:paraId="015058A6"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-0.27</w:t>
            </w:r>
            <w:r w:rsidRPr="001E5F96">
              <w:rPr>
                <w:rFonts w:ascii="Times New Roman" w:eastAsia="Times New Roman" w:hAnsi="Times New Roman" w:cs="Times New Roman"/>
                <w:b/>
                <w:color w:val="000000"/>
                <w:lang w:eastAsia="en-GB"/>
              </w:rPr>
              <w:t>*</w:t>
            </w:r>
          </w:p>
        </w:tc>
        <w:tc>
          <w:tcPr>
            <w:tcW w:w="955" w:type="dxa"/>
            <w:shd w:val="clear" w:color="auto" w:fill="auto"/>
            <w:noWrap/>
            <w:vAlign w:val="bottom"/>
            <w:hideMark/>
          </w:tcPr>
          <w:p w14:paraId="02659527"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-0.13</w:t>
            </w:r>
            <w:r w:rsidRPr="001E5F96">
              <w:rPr>
                <w:rFonts w:ascii="Times New Roman" w:eastAsia="Times New Roman" w:hAnsi="Times New Roman" w:cs="Times New Roman"/>
                <w:b/>
                <w:color w:val="000000"/>
                <w:lang w:eastAsia="en-GB"/>
              </w:rPr>
              <w:t>*</w:t>
            </w:r>
          </w:p>
        </w:tc>
        <w:tc>
          <w:tcPr>
            <w:tcW w:w="955" w:type="dxa"/>
            <w:shd w:val="clear" w:color="auto" w:fill="auto"/>
            <w:noWrap/>
            <w:vAlign w:val="bottom"/>
            <w:hideMark/>
          </w:tcPr>
          <w:p w14:paraId="0E17992B"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0.01</w:t>
            </w:r>
          </w:p>
        </w:tc>
        <w:tc>
          <w:tcPr>
            <w:tcW w:w="955" w:type="dxa"/>
            <w:shd w:val="clear" w:color="auto" w:fill="auto"/>
            <w:noWrap/>
            <w:vAlign w:val="bottom"/>
            <w:hideMark/>
          </w:tcPr>
          <w:p w14:paraId="3A5BB4BD"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0.30</w:t>
            </w:r>
            <w:r w:rsidRPr="001E5F96">
              <w:rPr>
                <w:rFonts w:ascii="Times New Roman" w:eastAsia="Times New Roman" w:hAnsi="Times New Roman" w:cs="Times New Roman"/>
                <w:b/>
                <w:color w:val="000000"/>
                <w:lang w:eastAsia="en-GB"/>
              </w:rPr>
              <w:t>*</w:t>
            </w:r>
          </w:p>
        </w:tc>
        <w:tc>
          <w:tcPr>
            <w:tcW w:w="955" w:type="dxa"/>
            <w:shd w:val="clear" w:color="auto" w:fill="auto"/>
            <w:noWrap/>
            <w:vAlign w:val="bottom"/>
            <w:hideMark/>
          </w:tcPr>
          <w:p w14:paraId="6B3184FF"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0.33</w:t>
            </w:r>
            <w:r w:rsidRPr="001E5F96">
              <w:rPr>
                <w:rFonts w:ascii="Times New Roman" w:eastAsia="Times New Roman" w:hAnsi="Times New Roman" w:cs="Times New Roman"/>
                <w:b/>
                <w:color w:val="000000"/>
                <w:lang w:eastAsia="en-GB"/>
              </w:rPr>
              <w:t>*</w:t>
            </w:r>
          </w:p>
        </w:tc>
      </w:tr>
      <w:tr w:rsidR="00275350" w:rsidRPr="00201A0A" w14:paraId="20493A3E" w14:textId="77777777" w:rsidTr="00275350">
        <w:trPr>
          <w:trHeight w:val="300"/>
          <w:jc w:val="center"/>
        </w:trPr>
        <w:tc>
          <w:tcPr>
            <w:tcW w:w="954" w:type="dxa"/>
            <w:shd w:val="clear" w:color="auto" w:fill="auto"/>
            <w:noWrap/>
            <w:vAlign w:val="bottom"/>
            <w:hideMark/>
          </w:tcPr>
          <w:p w14:paraId="47B3935F" w14:textId="77777777" w:rsidR="00275350" w:rsidRPr="00201A0A" w:rsidRDefault="00275350" w:rsidP="00275350">
            <w:pPr>
              <w:spacing w:after="0" w:line="360" w:lineRule="auto"/>
              <w:contextualSpacing/>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GDP</w:t>
            </w:r>
          </w:p>
        </w:tc>
        <w:tc>
          <w:tcPr>
            <w:tcW w:w="955" w:type="dxa"/>
            <w:shd w:val="clear" w:color="auto" w:fill="auto"/>
            <w:noWrap/>
            <w:vAlign w:val="bottom"/>
            <w:hideMark/>
          </w:tcPr>
          <w:p w14:paraId="4F2981C5"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0.04</w:t>
            </w:r>
          </w:p>
        </w:tc>
        <w:tc>
          <w:tcPr>
            <w:tcW w:w="955" w:type="dxa"/>
            <w:shd w:val="clear" w:color="auto" w:fill="auto"/>
            <w:noWrap/>
            <w:vAlign w:val="bottom"/>
            <w:hideMark/>
          </w:tcPr>
          <w:p w14:paraId="06644FBE"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-0.02</w:t>
            </w:r>
          </w:p>
        </w:tc>
        <w:tc>
          <w:tcPr>
            <w:tcW w:w="955" w:type="dxa"/>
            <w:shd w:val="clear" w:color="auto" w:fill="auto"/>
            <w:noWrap/>
            <w:vAlign w:val="bottom"/>
            <w:hideMark/>
          </w:tcPr>
          <w:p w14:paraId="5153D216"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0.15</w:t>
            </w:r>
            <w:r>
              <w:rPr>
                <w:rFonts w:ascii="Times New Roman" w:eastAsia="Times New Roman" w:hAnsi="Times New Roman" w:cs="Times New Roman"/>
                <w:color w:val="000000"/>
                <w:lang w:eastAsia="en-GB"/>
              </w:rPr>
              <w:t>*</w:t>
            </w:r>
          </w:p>
        </w:tc>
        <w:tc>
          <w:tcPr>
            <w:tcW w:w="955" w:type="dxa"/>
            <w:shd w:val="clear" w:color="auto" w:fill="auto"/>
            <w:noWrap/>
            <w:vAlign w:val="bottom"/>
            <w:hideMark/>
          </w:tcPr>
          <w:p w14:paraId="17AF7A53"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0.50</w:t>
            </w:r>
          </w:p>
        </w:tc>
        <w:tc>
          <w:tcPr>
            <w:tcW w:w="955" w:type="dxa"/>
            <w:shd w:val="clear" w:color="auto" w:fill="auto"/>
            <w:noWrap/>
            <w:vAlign w:val="bottom"/>
            <w:hideMark/>
          </w:tcPr>
          <w:p w14:paraId="41F47DF2"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 </w:t>
            </w:r>
          </w:p>
        </w:tc>
        <w:tc>
          <w:tcPr>
            <w:tcW w:w="954" w:type="dxa"/>
            <w:shd w:val="clear" w:color="auto" w:fill="auto"/>
            <w:noWrap/>
            <w:vAlign w:val="bottom"/>
            <w:hideMark/>
          </w:tcPr>
          <w:p w14:paraId="5B9084CE"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0.37</w:t>
            </w:r>
            <w:r w:rsidRPr="001E5F96">
              <w:rPr>
                <w:rFonts w:ascii="Times New Roman" w:eastAsia="Times New Roman" w:hAnsi="Times New Roman" w:cs="Times New Roman"/>
                <w:b/>
                <w:color w:val="000000"/>
                <w:lang w:eastAsia="en-GB"/>
              </w:rPr>
              <w:t>*</w:t>
            </w:r>
          </w:p>
        </w:tc>
        <w:tc>
          <w:tcPr>
            <w:tcW w:w="955" w:type="dxa"/>
            <w:shd w:val="clear" w:color="auto" w:fill="auto"/>
            <w:noWrap/>
            <w:vAlign w:val="bottom"/>
            <w:hideMark/>
          </w:tcPr>
          <w:p w14:paraId="5243AF26"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0.07</w:t>
            </w:r>
          </w:p>
        </w:tc>
        <w:tc>
          <w:tcPr>
            <w:tcW w:w="955" w:type="dxa"/>
            <w:shd w:val="clear" w:color="auto" w:fill="auto"/>
            <w:noWrap/>
            <w:vAlign w:val="bottom"/>
            <w:hideMark/>
          </w:tcPr>
          <w:p w14:paraId="09A31641"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-0.13</w:t>
            </w:r>
            <w:r w:rsidRPr="001E5F96">
              <w:rPr>
                <w:rFonts w:ascii="Times New Roman" w:eastAsia="Times New Roman" w:hAnsi="Times New Roman" w:cs="Times New Roman"/>
                <w:b/>
                <w:color w:val="000000"/>
                <w:lang w:eastAsia="en-GB"/>
              </w:rPr>
              <w:t>*</w:t>
            </w:r>
          </w:p>
        </w:tc>
        <w:tc>
          <w:tcPr>
            <w:tcW w:w="955" w:type="dxa"/>
            <w:shd w:val="clear" w:color="auto" w:fill="auto"/>
            <w:noWrap/>
            <w:vAlign w:val="bottom"/>
            <w:hideMark/>
          </w:tcPr>
          <w:p w14:paraId="50998019"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0.07</w:t>
            </w:r>
          </w:p>
        </w:tc>
        <w:tc>
          <w:tcPr>
            <w:tcW w:w="955" w:type="dxa"/>
            <w:shd w:val="clear" w:color="auto" w:fill="auto"/>
            <w:noWrap/>
            <w:vAlign w:val="bottom"/>
            <w:hideMark/>
          </w:tcPr>
          <w:p w14:paraId="2BD419AC"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0.28</w:t>
            </w:r>
            <w:r w:rsidRPr="001E5F96">
              <w:rPr>
                <w:rFonts w:ascii="Times New Roman" w:eastAsia="Times New Roman" w:hAnsi="Times New Roman" w:cs="Times New Roman"/>
                <w:b/>
                <w:color w:val="000000"/>
                <w:lang w:eastAsia="en-GB"/>
              </w:rPr>
              <w:t>*</w:t>
            </w:r>
          </w:p>
        </w:tc>
        <w:tc>
          <w:tcPr>
            <w:tcW w:w="955" w:type="dxa"/>
            <w:shd w:val="clear" w:color="auto" w:fill="auto"/>
            <w:noWrap/>
            <w:vAlign w:val="bottom"/>
            <w:hideMark/>
          </w:tcPr>
          <w:p w14:paraId="02E9A61E"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0.44</w:t>
            </w:r>
            <w:r w:rsidRPr="001E5F96">
              <w:rPr>
                <w:rFonts w:ascii="Times New Roman" w:eastAsia="Times New Roman" w:hAnsi="Times New Roman" w:cs="Times New Roman"/>
                <w:b/>
                <w:color w:val="000000"/>
                <w:lang w:eastAsia="en-GB"/>
              </w:rPr>
              <w:t>*</w:t>
            </w:r>
          </w:p>
        </w:tc>
        <w:tc>
          <w:tcPr>
            <w:tcW w:w="955" w:type="dxa"/>
            <w:shd w:val="clear" w:color="auto" w:fill="auto"/>
            <w:noWrap/>
            <w:vAlign w:val="bottom"/>
            <w:hideMark/>
          </w:tcPr>
          <w:p w14:paraId="58967D13"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0.55</w:t>
            </w:r>
            <w:r w:rsidRPr="001E5F96">
              <w:rPr>
                <w:rFonts w:ascii="Times New Roman" w:eastAsia="Times New Roman" w:hAnsi="Times New Roman" w:cs="Times New Roman"/>
                <w:b/>
                <w:color w:val="000000"/>
                <w:lang w:eastAsia="en-GB"/>
              </w:rPr>
              <w:t>*</w:t>
            </w:r>
          </w:p>
        </w:tc>
      </w:tr>
      <w:tr w:rsidR="00275350" w:rsidRPr="00201A0A" w14:paraId="7612B5D6" w14:textId="77777777" w:rsidTr="00275350">
        <w:trPr>
          <w:trHeight w:val="300"/>
          <w:jc w:val="center"/>
        </w:trPr>
        <w:tc>
          <w:tcPr>
            <w:tcW w:w="954" w:type="dxa"/>
            <w:shd w:val="clear" w:color="auto" w:fill="auto"/>
            <w:noWrap/>
            <w:vAlign w:val="bottom"/>
            <w:hideMark/>
          </w:tcPr>
          <w:p w14:paraId="344C1C10" w14:textId="77777777" w:rsidR="00275350" w:rsidRPr="00201A0A" w:rsidRDefault="00275350" w:rsidP="00275350">
            <w:pPr>
              <w:spacing w:after="0" w:line="360" w:lineRule="auto"/>
              <w:contextualSpacing/>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RR</w:t>
            </w:r>
          </w:p>
        </w:tc>
        <w:tc>
          <w:tcPr>
            <w:tcW w:w="955" w:type="dxa"/>
            <w:shd w:val="clear" w:color="auto" w:fill="auto"/>
            <w:noWrap/>
            <w:vAlign w:val="bottom"/>
            <w:hideMark/>
          </w:tcPr>
          <w:p w14:paraId="66DD6CD9"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0.07</w:t>
            </w:r>
          </w:p>
        </w:tc>
        <w:tc>
          <w:tcPr>
            <w:tcW w:w="955" w:type="dxa"/>
            <w:shd w:val="clear" w:color="auto" w:fill="auto"/>
            <w:noWrap/>
            <w:vAlign w:val="bottom"/>
            <w:hideMark/>
          </w:tcPr>
          <w:p w14:paraId="57A5B545"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0.04</w:t>
            </w:r>
          </w:p>
        </w:tc>
        <w:tc>
          <w:tcPr>
            <w:tcW w:w="955" w:type="dxa"/>
            <w:shd w:val="clear" w:color="auto" w:fill="auto"/>
            <w:noWrap/>
            <w:vAlign w:val="bottom"/>
            <w:hideMark/>
          </w:tcPr>
          <w:p w14:paraId="0B27FC40"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0.20</w:t>
            </w:r>
            <w:r>
              <w:rPr>
                <w:rFonts w:ascii="Times New Roman" w:eastAsia="Times New Roman" w:hAnsi="Times New Roman" w:cs="Times New Roman"/>
                <w:color w:val="000000"/>
                <w:lang w:eastAsia="en-GB"/>
              </w:rPr>
              <w:t>*</w:t>
            </w:r>
          </w:p>
        </w:tc>
        <w:tc>
          <w:tcPr>
            <w:tcW w:w="955" w:type="dxa"/>
            <w:shd w:val="clear" w:color="auto" w:fill="auto"/>
            <w:noWrap/>
            <w:vAlign w:val="bottom"/>
            <w:hideMark/>
          </w:tcPr>
          <w:p w14:paraId="1804D11C"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0.39</w:t>
            </w:r>
            <w:r>
              <w:rPr>
                <w:rFonts w:ascii="Times New Roman" w:eastAsia="Times New Roman" w:hAnsi="Times New Roman" w:cs="Times New Roman"/>
                <w:color w:val="000000"/>
                <w:lang w:eastAsia="en-GB"/>
              </w:rPr>
              <w:t>*</w:t>
            </w:r>
          </w:p>
        </w:tc>
        <w:tc>
          <w:tcPr>
            <w:tcW w:w="955" w:type="dxa"/>
            <w:shd w:val="clear" w:color="auto" w:fill="auto"/>
            <w:noWrap/>
            <w:vAlign w:val="bottom"/>
            <w:hideMark/>
          </w:tcPr>
          <w:p w14:paraId="0BD6D8F2"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0.37</w:t>
            </w:r>
            <w:r>
              <w:rPr>
                <w:rFonts w:ascii="Times New Roman" w:eastAsia="Times New Roman" w:hAnsi="Times New Roman" w:cs="Times New Roman"/>
                <w:color w:val="000000"/>
                <w:lang w:eastAsia="en-GB"/>
              </w:rPr>
              <w:t>*</w:t>
            </w:r>
          </w:p>
        </w:tc>
        <w:tc>
          <w:tcPr>
            <w:tcW w:w="954" w:type="dxa"/>
            <w:shd w:val="clear" w:color="auto" w:fill="auto"/>
            <w:noWrap/>
            <w:vAlign w:val="bottom"/>
            <w:hideMark/>
          </w:tcPr>
          <w:p w14:paraId="4C4D711D"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 </w:t>
            </w:r>
          </w:p>
        </w:tc>
        <w:tc>
          <w:tcPr>
            <w:tcW w:w="955" w:type="dxa"/>
            <w:shd w:val="clear" w:color="auto" w:fill="auto"/>
            <w:noWrap/>
            <w:vAlign w:val="bottom"/>
            <w:hideMark/>
          </w:tcPr>
          <w:p w14:paraId="51F93E06"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0.32</w:t>
            </w:r>
            <w:r w:rsidRPr="001E5F96">
              <w:rPr>
                <w:rFonts w:ascii="Times New Roman" w:eastAsia="Times New Roman" w:hAnsi="Times New Roman" w:cs="Times New Roman"/>
                <w:b/>
                <w:color w:val="000000"/>
                <w:lang w:eastAsia="en-GB"/>
              </w:rPr>
              <w:t>*</w:t>
            </w:r>
          </w:p>
        </w:tc>
        <w:tc>
          <w:tcPr>
            <w:tcW w:w="955" w:type="dxa"/>
            <w:shd w:val="clear" w:color="auto" w:fill="auto"/>
            <w:noWrap/>
            <w:vAlign w:val="bottom"/>
            <w:hideMark/>
          </w:tcPr>
          <w:p w14:paraId="61CD59DF"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0.00</w:t>
            </w:r>
          </w:p>
        </w:tc>
        <w:tc>
          <w:tcPr>
            <w:tcW w:w="955" w:type="dxa"/>
            <w:shd w:val="clear" w:color="auto" w:fill="auto"/>
            <w:noWrap/>
            <w:vAlign w:val="bottom"/>
            <w:hideMark/>
          </w:tcPr>
          <w:p w14:paraId="1DFDBD38"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0.27</w:t>
            </w:r>
            <w:r w:rsidRPr="001E5F96">
              <w:rPr>
                <w:rFonts w:ascii="Times New Roman" w:eastAsia="Times New Roman" w:hAnsi="Times New Roman" w:cs="Times New Roman"/>
                <w:b/>
                <w:color w:val="000000"/>
                <w:lang w:eastAsia="en-GB"/>
              </w:rPr>
              <w:t>*</w:t>
            </w:r>
          </w:p>
        </w:tc>
        <w:tc>
          <w:tcPr>
            <w:tcW w:w="955" w:type="dxa"/>
            <w:shd w:val="clear" w:color="auto" w:fill="auto"/>
            <w:noWrap/>
            <w:vAlign w:val="bottom"/>
            <w:hideMark/>
          </w:tcPr>
          <w:p w14:paraId="2A50D4D4"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0.17</w:t>
            </w:r>
            <w:r w:rsidRPr="001E5F96">
              <w:rPr>
                <w:rFonts w:ascii="Times New Roman" w:eastAsia="Times New Roman" w:hAnsi="Times New Roman" w:cs="Times New Roman"/>
                <w:b/>
                <w:color w:val="000000"/>
                <w:lang w:eastAsia="en-GB"/>
              </w:rPr>
              <w:t>*</w:t>
            </w:r>
          </w:p>
        </w:tc>
        <w:tc>
          <w:tcPr>
            <w:tcW w:w="955" w:type="dxa"/>
            <w:shd w:val="clear" w:color="auto" w:fill="auto"/>
            <w:noWrap/>
            <w:vAlign w:val="bottom"/>
            <w:hideMark/>
          </w:tcPr>
          <w:p w14:paraId="7A01876D"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0.24</w:t>
            </w:r>
            <w:r w:rsidRPr="001E5F96">
              <w:rPr>
                <w:rFonts w:ascii="Times New Roman" w:eastAsia="Times New Roman" w:hAnsi="Times New Roman" w:cs="Times New Roman"/>
                <w:b/>
                <w:color w:val="000000"/>
                <w:lang w:eastAsia="en-GB"/>
              </w:rPr>
              <w:t>*</w:t>
            </w:r>
          </w:p>
        </w:tc>
        <w:tc>
          <w:tcPr>
            <w:tcW w:w="955" w:type="dxa"/>
            <w:shd w:val="clear" w:color="auto" w:fill="auto"/>
            <w:noWrap/>
            <w:vAlign w:val="bottom"/>
            <w:hideMark/>
          </w:tcPr>
          <w:p w14:paraId="27B56C91"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0.36</w:t>
            </w:r>
            <w:r w:rsidRPr="001E5F96">
              <w:rPr>
                <w:rFonts w:ascii="Times New Roman" w:eastAsia="Times New Roman" w:hAnsi="Times New Roman" w:cs="Times New Roman"/>
                <w:b/>
                <w:color w:val="000000"/>
                <w:lang w:eastAsia="en-GB"/>
              </w:rPr>
              <w:t>*</w:t>
            </w:r>
          </w:p>
        </w:tc>
      </w:tr>
      <w:tr w:rsidR="00275350" w:rsidRPr="00201A0A" w14:paraId="6D03D02A" w14:textId="77777777" w:rsidTr="00275350">
        <w:trPr>
          <w:trHeight w:val="300"/>
          <w:jc w:val="center"/>
        </w:trPr>
        <w:tc>
          <w:tcPr>
            <w:tcW w:w="954" w:type="dxa"/>
            <w:shd w:val="clear" w:color="auto" w:fill="auto"/>
            <w:noWrap/>
            <w:vAlign w:val="bottom"/>
            <w:hideMark/>
          </w:tcPr>
          <w:p w14:paraId="46D6D7AA" w14:textId="77777777" w:rsidR="00275350" w:rsidRPr="00201A0A" w:rsidRDefault="00275350" w:rsidP="00275350">
            <w:pPr>
              <w:spacing w:after="0" w:line="360" w:lineRule="auto"/>
              <w:contextualSpacing/>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I</w:t>
            </w:r>
          </w:p>
        </w:tc>
        <w:tc>
          <w:tcPr>
            <w:tcW w:w="955" w:type="dxa"/>
            <w:shd w:val="clear" w:color="auto" w:fill="auto"/>
            <w:noWrap/>
            <w:vAlign w:val="bottom"/>
            <w:hideMark/>
          </w:tcPr>
          <w:p w14:paraId="3B1C7797"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0.20</w:t>
            </w:r>
          </w:p>
        </w:tc>
        <w:tc>
          <w:tcPr>
            <w:tcW w:w="955" w:type="dxa"/>
            <w:shd w:val="clear" w:color="auto" w:fill="auto"/>
            <w:noWrap/>
            <w:vAlign w:val="bottom"/>
            <w:hideMark/>
          </w:tcPr>
          <w:p w14:paraId="4E24A5BC"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-0.02</w:t>
            </w:r>
          </w:p>
        </w:tc>
        <w:tc>
          <w:tcPr>
            <w:tcW w:w="955" w:type="dxa"/>
            <w:shd w:val="clear" w:color="auto" w:fill="auto"/>
            <w:noWrap/>
            <w:vAlign w:val="bottom"/>
            <w:hideMark/>
          </w:tcPr>
          <w:p w14:paraId="6EF6FAE1"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0.26</w:t>
            </w:r>
            <w:r>
              <w:rPr>
                <w:rFonts w:ascii="Times New Roman" w:eastAsia="Times New Roman" w:hAnsi="Times New Roman" w:cs="Times New Roman"/>
                <w:color w:val="000000"/>
                <w:lang w:eastAsia="en-GB"/>
              </w:rPr>
              <w:t>*</w:t>
            </w:r>
          </w:p>
        </w:tc>
        <w:tc>
          <w:tcPr>
            <w:tcW w:w="955" w:type="dxa"/>
            <w:shd w:val="clear" w:color="auto" w:fill="auto"/>
            <w:noWrap/>
            <w:vAlign w:val="bottom"/>
            <w:hideMark/>
          </w:tcPr>
          <w:p w14:paraId="140384EC"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0.29</w:t>
            </w:r>
            <w:r>
              <w:rPr>
                <w:rFonts w:ascii="Times New Roman" w:eastAsia="Times New Roman" w:hAnsi="Times New Roman" w:cs="Times New Roman"/>
                <w:color w:val="000000"/>
                <w:lang w:eastAsia="en-GB"/>
              </w:rPr>
              <w:t>*</w:t>
            </w:r>
          </w:p>
        </w:tc>
        <w:tc>
          <w:tcPr>
            <w:tcW w:w="955" w:type="dxa"/>
            <w:shd w:val="clear" w:color="auto" w:fill="auto"/>
            <w:noWrap/>
            <w:vAlign w:val="bottom"/>
            <w:hideMark/>
          </w:tcPr>
          <w:p w14:paraId="660F1CE3"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0.07</w:t>
            </w:r>
          </w:p>
        </w:tc>
        <w:tc>
          <w:tcPr>
            <w:tcW w:w="954" w:type="dxa"/>
            <w:shd w:val="clear" w:color="auto" w:fill="auto"/>
            <w:noWrap/>
            <w:vAlign w:val="bottom"/>
            <w:hideMark/>
          </w:tcPr>
          <w:p w14:paraId="6CD4116B"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0.33</w:t>
            </w:r>
            <w:r>
              <w:rPr>
                <w:rFonts w:ascii="Times New Roman" w:eastAsia="Times New Roman" w:hAnsi="Times New Roman" w:cs="Times New Roman"/>
                <w:color w:val="000000"/>
                <w:lang w:eastAsia="en-GB"/>
              </w:rPr>
              <w:t>*</w:t>
            </w:r>
          </w:p>
        </w:tc>
        <w:tc>
          <w:tcPr>
            <w:tcW w:w="955" w:type="dxa"/>
            <w:shd w:val="clear" w:color="auto" w:fill="auto"/>
            <w:noWrap/>
            <w:vAlign w:val="bottom"/>
            <w:hideMark/>
          </w:tcPr>
          <w:p w14:paraId="1EAD37B9"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 </w:t>
            </w:r>
          </w:p>
        </w:tc>
        <w:tc>
          <w:tcPr>
            <w:tcW w:w="955" w:type="dxa"/>
            <w:shd w:val="clear" w:color="auto" w:fill="auto"/>
            <w:noWrap/>
            <w:vAlign w:val="bottom"/>
            <w:hideMark/>
          </w:tcPr>
          <w:p w14:paraId="763F85CD"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0.12</w:t>
            </w:r>
          </w:p>
        </w:tc>
        <w:tc>
          <w:tcPr>
            <w:tcW w:w="955" w:type="dxa"/>
            <w:shd w:val="clear" w:color="auto" w:fill="auto"/>
            <w:noWrap/>
            <w:vAlign w:val="bottom"/>
            <w:hideMark/>
          </w:tcPr>
          <w:p w14:paraId="7DFD0241"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0.10</w:t>
            </w:r>
          </w:p>
        </w:tc>
        <w:tc>
          <w:tcPr>
            <w:tcW w:w="955" w:type="dxa"/>
            <w:shd w:val="clear" w:color="auto" w:fill="auto"/>
            <w:noWrap/>
            <w:vAlign w:val="bottom"/>
            <w:hideMark/>
          </w:tcPr>
          <w:p w14:paraId="6E4C7052"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0.06</w:t>
            </w:r>
          </w:p>
        </w:tc>
        <w:tc>
          <w:tcPr>
            <w:tcW w:w="955" w:type="dxa"/>
            <w:shd w:val="clear" w:color="auto" w:fill="auto"/>
            <w:noWrap/>
            <w:vAlign w:val="bottom"/>
            <w:hideMark/>
          </w:tcPr>
          <w:p w14:paraId="057DEB9C"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0.04</w:t>
            </w:r>
          </w:p>
        </w:tc>
        <w:tc>
          <w:tcPr>
            <w:tcW w:w="955" w:type="dxa"/>
            <w:shd w:val="clear" w:color="auto" w:fill="auto"/>
            <w:noWrap/>
            <w:vAlign w:val="bottom"/>
            <w:hideMark/>
          </w:tcPr>
          <w:p w14:paraId="4AC46FDA"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0.04</w:t>
            </w:r>
          </w:p>
        </w:tc>
      </w:tr>
      <w:tr w:rsidR="00275350" w:rsidRPr="00201A0A" w14:paraId="624707BE" w14:textId="77777777" w:rsidTr="00275350">
        <w:trPr>
          <w:trHeight w:val="300"/>
          <w:jc w:val="center"/>
        </w:trPr>
        <w:tc>
          <w:tcPr>
            <w:tcW w:w="954" w:type="dxa"/>
            <w:shd w:val="clear" w:color="auto" w:fill="auto"/>
            <w:noWrap/>
            <w:vAlign w:val="bottom"/>
            <w:hideMark/>
          </w:tcPr>
          <w:p w14:paraId="4655D085" w14:textId="77777777" w:rsidR="00275350" w:rsidRPr="00201A0A" w:rsidRDefault="00275350" w:rsidP="00275350">
            <w:pPr>
              <w:spacing w:after="0" w:line="360" w:lineRule="auto"/>
              <w:contextualSpacing/>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BIS</w:t>
            </w:r>
          </w:p>
        </w:tc>
        <w:tc>
          <w:tcPr>
            <w:tcW w:w="955" w:type="dxa"/>
            <w:shd w:val="clear" w:color="auto" w:fill="auto"/>
            <w:noWrap/>
            <w:vAlign w:val="bottom"/>
            <w:hideMark/>
          </w:tcPr>
          <w:p w14:paraId="652D627E"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0.08</w:t>
            </w:r>
          </w:p>
        </w:tc>
        <w:tc>
          <w:tcPr>
            <w:tcW w:w="955" w:type="dxa"/>
            <w:shd w:val="clear" w:color="auto" w:fill="auto"/>
            <w:noWrap/>
            <w:vAlign w:val="bottom"/>
            <w:hideMark/>
          </w:tcPr>
          <w:p w14:paraId="1928765C"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0.01</w:t>
            </w:r>
          </w:p>
        </w:tc>
        <w:tc>
          <w:tcPr>
            <w:tcW w:w="955" w:type="dxa"/>
            <w:shd w:val="clear" w:color="auto" w:fill="auto"/>
            <w:noWrap/>
            <w:vAlign w:val="bottom"/>
            <w:hideMark/>
          </w:tcPr>
          <w:p w14:paraId="40516131"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0.06</w:t>
            </w:r>
          </w:p>
        </w:tc>
        <w:tc>
          <w:tcPr>
            <w:tcW w:w="955" w:type="dxa"/>
            <w:shd w:val="clear" w:color="auto" w:fill="auto"/>
            <w:noWrap/>
            <w:vAlign w:val="bottom"/>
            <w:hideMark/>
          </w:tcPr>
          <w:p w14:paraId="0D0A705E"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-0.29</w:t>
            </w:r>
            <w:r>
              <w:rPr>
                <w:rFonts w:ascii="Times New Roman" w:eastAsia="Times New Roman" w:hAnsi="Times New Roman" w:cs="Times New Roman"/>
                <w:color w:val="000000"/>
                <w:lang w:eastAsia="en-GB"/>
              </w:rPr>
              <w:t>*</w:t>
            </w:r>
          </w:p>
        </w:tc>
        <w:tc>
          <w:tcPr>
            <w:tcW w:w="955" w:type="dxa"/>
            <w:shd w:val="clear" w:color="auto" w:fill="auto"/>
            <w:noWrap/>
            <w:vAlign w:val="bottom"/>
            <w:hideMark/>
          </w:tcPr>
          <w:p w14:paraId="64857846"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-0.13</w:t>
            </w:r>
            <w:r>
              <w:rPr>
                <w:rFonts w:ascii="Times New Roman" w:eastAsia="Times New Roman" w:hAnsi="Times New Roman" w:cs="Times New Roman"/>
                <w:color w:val="000000"/>
                <w:lang w:eastAsia="en-GB"/>
              </w:rPr>
              <w:t>*</w:t>
            </w:r>
          </w:p>
        </w:tc>
        <w:tc>
          <w:tcPr>
            <w:tcW w:w="954" w:type="dxa"/>
            <w:shd w:val="clear" w:color="auto" w:fill="auto"/>
            <w:noWrap/>
            <w:vAlign w:val="bottom"/>
            <w:hideMark/>
          </w:tcPr>
          <w:p w14:paraId="6F64031F"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0.00</w:t>
            </w:r>
            <w:r>
              <w:rPr>
                <w:rFonts w:ascii="Times New Roman" w:eastAsia="Times New Roman" w:hAnsi="Times New Roman" w:cs="Times New Roman"/>
                <w:color w:val="000000"/>
                <w:lang w:eastAsia="en-GB"/>
              </w:rPr>
              <w:t>3</w:t>
            </w:r>
          </w:p>
        </w:tc>
        <w:tc>
          <w:tcPr>
            <w:tcW w:w="955" w:type="dxa"/>
            <w:shd w:val="clear" w:color="auto" w:fill="auto"/>
            <w:noWrap/>
            <w:vAlign w:val="bottom"/>
            <w:hideMark/>
          </w:tcPr>
          <w:p w14:paraId="6AD8B977"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0.08</w:t>
            </w:r>
          </w:p>
        </w:tc>
        <w:tc>
          <w:tcPr>
            <w:tcW w:w="955" w:type="dxa"/>
            <w:shd w:val="clear" w:color="auto" w:fill="auto"/>
            <w:noWrap/>
            <w:vAlign w:val="bottom"/>
            <w:hideMark/>
          </w:tcPr>
          <w:p w14:paraId="174FF827"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 </w:t>
            </w:r>
          </w:p>
        </w:tc>
        <w:tc>
          <w:tcPr>
            <w:tcW w:w="955" w:type="dxa"/>
            <w:shd w:val="clear" w:color="auto" w:fill="auto"/>
            <w:noWrap/>
            <w:vAlign w:val="bottom"/>
            <w:hideMark/>
          </w:tcPr>
          <w:p w14:paraId="71EFB5A0"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0.29</w:t>
            </w:r>
            <w:r w:rsidRPr="001E5F96">
              <w:rPr>
                <w:rFonts w:ascii="Times New Roman" w:eastAsia="Times New Roman" w:hAnsi="Times New Roman" w:cs="Times New Roman"/>
                <w:b/>
                <w:color w:val="000000"/>
                <w:lang w:eastAsia="en-GB"/>
              </w:rPr>
              <w:t>*</w:t>
            </w:r>
          </w:p>
        </w:tc>
        <w:tc>
          <w:tcPr>
            <w:tcW w:w="955" w:type="dxa"/>
            <w:shd w:val="clear" w:color="auto" w:fill="auto"/>
            <w:noWrap/>
            <w:vAlign w:val="bottom"/>
            <w:hideMark/>
          </w:tcPr>
          <w:p w14:paraId="1417A394"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0.28</w:t>
            </w:r>
            <w:r w:rsidRPr="001E5F96">
              <w:rPr>
                <w:rFonts w:ascii="Times New Roman" w:eastAsia="Times New Roman" w:hAnsi="Times New Roman" w:cs="Times New Roman"/>
                <w:b/>
                <w:color w:val="000000"/>
                <w:lang w:eastAsia="en-GB"/>
              </w:rPr>
              <w:t>*</w:t>
            </w:r>
          </w:p>
        </w:tc>
        <w:tc>
          <w:tcPr>
            <w:tcW w:w="955" w:type="dxa"/>
            <w:shd w:val="clear" w:color="auto" w:fill="auto"/>
            <w:noWrap/>
            <w:vAlign w:val="bottom"/>
            <w:hideMark/>
          </w:tcPr>
          <w:p w14:paraId="69EB2055"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-0.05</w:t>
            </w:r>
          </w:p>
        </w:tc>
        <w:tc>
          <w:tcPr>
            <w:tcW w:w="955" w:type="dxa"/>
            <w:shd w:val="clear" w:color="auto" w:fill="auto"/>
            <w:noWrap/>
            <w:vAlign w:val="bottom"/>
            <w:hideMark/>
          </w:tcPr>
          <w:p w14:paraId="7C44463A"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0.07</w:t>
            </w:r>
          </w:p>
        </w:tc>
      </w:tr>
      <w:tr w:rsidR="00275350" w:rsidRPr="00201A0A" w14:paraId="3BD1A707" w14:textId="77777777" w:rsidTr="00275350">
        <w:trPr>
          <w:trHeight w:val="300"/>
          <w:jc w:val="center"/>
        </w:trPr>
        <w:tc>
          <w:tcPr>
            <w:tcW w:w="954" w:type="dxa"/>
            <w:shd w:val="clear" w:color="auto" w:fill="auto"/>
            <w:noWrap/>
            <w:vAlign w:val="bottom"/>
            <w:hideMark/>
          </w:tcPr>
          <w:p w14:paraId="5A00FAC9" w14:textId="77777777" w:rsidR="00275350" w:rsidRPr="00201A0A" w:rsidRDefault="00275350" w:rsidP="00275350">
            <w:pPr>
              <w:spacing w:after="0" w:line="360" w:lineRule="auto"/>
              <w:contextualSpacing/>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FFFS</w:t>
            </w:r>
          </w:p>
        </w:tc>
        <w:tc>
          <w:tcPr>
            <w:tcW w:w="955" w:type="dxa"/>
            <w:shd w:val="clear" w:color="auto" w:fill="auto"/>
            <w:noWrap/>
            <w:vAlign w:val="bottom"/>
            <w:hideMark/>
          </w:tcPr>
          <w:p w14:paraId="72A1C709"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0.25</w:t>
            </w:r>
            <w:r>
              <w:rPr>
                <w:rFonts w:ascii="Times New Roman" w:eastAsia="Times New Roman" w:hAnsi="Times New Roman" w:cs="Times New Roman"/>
                <w:color w:val="000000"/>
                <w:lang w:eastAsia="en-GB"/>
              </w:rPr>
              <w:t>*</w:t>
            </w:r>
          </w:p>
        </w:tc>
        <w:tc>
          <w:tcPr>
            <w:tcW w:w="955" w:type="dxa"/>
            <w:shd w:val="clear" w:color="auto" w:fill="auto"/>
            <w:noWrap/>
            <w:vAlign w:val="bottom"/>
            <w:hideMark/>
          </w:tcPr>
          <w:p w14:paraId="435D9231"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-0.13</w:t>
            </w:r>
            <w:r>
              <w:rPr>
                <w:rFonts w:ascii="Times New Roman" w:eastAsia="Times New Roman" w:hAnsi="Times New Roman" w:cs="Times New Roman"/>
                <w:color w:val="000000"/>
                <w:lang w:eastAsia="en-GB"/>
              </w:rPr>
              <w:t>*</w:t>
            </w:r>
          </w:p>
        </w:tc>
        <w:tc>
          <w:tcPr>
            <w:tcW w:w="955" w:type="dxa"/>
            <w:shd w:val="clear" w:color="auto" w:fill="auto"/>
            <w:noWrap/>
            <w:vAlign w:val="bottom"/>
            <w:hideMark/>
          </w:tcPr>
          <w:p w14:paraId="77BE2742"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0.02</w:t>
            </w:r>
          </w:p>
        </w:tc>
        <w:tc>
          <w:tcPr>
            <w:tcW w:w="955" w:type="dxa"/>
            <w:shd w:val="clear" w:color="auto" w:fill="auto"/>
            <w:noWrap/>
            <w:vAlign w:val="bottom"/>
            <w:hideMark/>
          </w:tcPr>
          <w:p w14:paraId="54F4F76D"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-0.15</w:t>
            </w:r>
            <w:r>
              <w:rPr>
                <w:rFonts w:ascii="Times New Roman" w:eastAsia="Times New Roman" w:hAnsi="Times New Roman" w:cs="Times New Roman"/>
                <w:color w:val="000000"/>
                <w:lang w:eastAsia="en-GB"/>
              </w:rPr>
              <w:t>*</w:t>
            </w:r>
          </w:p>
        </w:tc>
        <w:tc>
          <w:tcPr>
            <w:tcW w:w="955" w:type="dxa"/>
            <w:shd w:val="clear" w:color="auto" w:fill="auto"/>
            <w:noWrap/>
            <w:vAlign w:val="bottom"/>
            <w:hideMark/>
          </w:tcPr>
          <w:p w14:paraId="54C4F287"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0.07</w:t>
            </w:r>
          </w:p>
        </w:tc>
        <w:tc>
          <w:tcPr>
            <w:tcW w:w="954" w:type="dxa"/>
            <w:shd w:val="clear" w:color="auto" w:fill="auto"/>
            <w:noWrap/>
            <w:vAlign w:val="bottom"/>
            <w:hideMark/>
          </w:tcPr>
          <w:p w14:paraId="22990E65"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0.26</w:t>
            </w:r>
            <w:r>
              <w:rPr>
                <w:rFonts w:ascii="Times New Roman" w:eastAsia="Times New Roman" w:hAnsi="Times New Roman" w:cs="Times New Roman"/>
                <w:color w:val="000000"/>
                <w:lang w:eastAsia="en-GB"/>
              </w:rPr>
              <w:t>*</w:t>
            </w:r>
          </w:p>
        </w:tc>
        <w:tc>
          <w:tcPr>
            <w:tcW w:w="955" w:type="dxa"/>
            <w:shd w:val="clear" w:color="auto" w:fill="auto"/>
            <w:noWrap/>
            <w:vAlign w:val="bottom"/>
            <w:hideMark/>
          </w:tcPr>
          <w:p w14:paraId="64C9FB00"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0.08</w:t>
            </w:r>
          </w:p>
        </w:tc>
        <w:tc>
          <w:tcPr>
            <w:tcW w:w="955" w:type="dxa"/>
            <w:shd w:val="clear" w:color="auto" w:fill="auto"/>
            <w:noWrap/>
            <w:vAlign w:val="bottom"/>
            <w:hideMark/>
          </w:tcPr>
          <w:p w14:paraId="33AF25B0"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0.30</w:t>
            </w:r>
            <w:r>
              <w:rPr>
                <w:rFonts w:ascii="Times New Roman" w:eastAsia="Times New Roman" w:hAnsi="Times New Roman" w:cs="Times New Roman"/>
                <w:color w:val="000000"/>
                <w:lang w:eastAsia="en-GB"/>
              </w:rPr>
              <w:t>*</w:t>
            </w:r>
          </w:p>
        </w:tc>
        <w:tc>
          <w:tcPr>
            <w:tcW w:w="955" w:type="dxa"/>
            <w:shd w:val="clear" w:color="auto" w:fill="auto"/>
            <w:noWrap/>
            <w:vAlign w:val="bottom"/>
            <w:hideMark/>
          </w:tcPr>
          <w:p w14:paraId="61459FFC"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 </w:t>
            </w:r>
          </w:p>
        </w:tc>
        <w:tc>
          <w:tcPr>
            <w:tcW w:w="955" w:type="dxa"/>
            <w:shd w:val="clear" w:color="auto" w:fill="auto"/>
            <w:noWrap/>
            <w:vAlign w:val="bottom"/>
            <w:hideMark/>
          </w:tcPr>
          <w:p w14:paraId="47177896"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0.16</w:t>
            </w:r>
            <w:r w:rsidRPr="001E5F96">
              <w:rPr>
                <w:rFonts w:ascii="Times New Roman" w:eastAsia="Times New Roman" w:hAnsi="Times New Roman" w:cs="Times New Roman"/>
                <w:b/>
                <w:color w:val="000000"/>
                <w:lang w:eastAsia="en-GB"/>
              </w:rPr>
              <w:t>*</w:t>
            </w:r>
          </w:p>
        </w:tc>
        <w:tc>
          <w:tcPr>
            <w:tcW w:w="955" w:type="dxa"/>
            <w:shd w:val="clear" w:color="auto" w:fill="auto"/>
            <w:noWrap/>
            <w:vAlign w:val="bottom"/>
            <w:hideMark/>
          </w:tcPr>
          <w:p w14:paraId="6A79FDDD"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0.04</w:t>
            </w:r>
          </w:p>
        </w:tc>
        <w:tc>
          <w:tcPr>
            <w:tcW w:w="955" w:type="dxa"/>
            <w:shd w:val="clear" w:color="auto" w:fill="auto"/>
            <w:noWrap/>
            <w:vAlign w:val="bottom"/>
            <w:hideMark/>
          </w:tcPr>
          <w:p w14:paraId="650CEC49"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0.06</w:t>
            </w:r>
          </w:p>
        </w:tc>
      </w:tr>
      <w:tr w:rsidR="00275350" w:rsidRPr="00201A0A" w14:paraId="6CEAA912" w14:textId="77777777" w:rsidTr="00275350">
        <w:trPr>
          <w:trHeight w:val="300"/>
          <w:jc w:val="center"/>
        </w:trPr>
        <w:tc>
          <w:tcPr>
            <w:tcW w:w="954" w:type="dxa"/>
            <w:shd w:val="clear" w:color="auto" w:fill="auto"/>
            <w:noWrap/>
            <w:vAlign w:val="bottom"/>
            <w:hideMark/>
          </w:tcPr>
          <w:p w14:paraId="750190B4" w14:textId="77777777" w:rsidR="00275350" w:rsidRPr="00201A0A" w:rsidRDefault="00275350" w:rsidP="00275350">
            <w:pPr>
              <w:spacing w:after="0" w:line="360" w:lineRule="auto"/>
              <w:contextualSpacing/>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SM</w:t>
            </w:r>
          </w:p>
        </w:tc>
        <w:tc>
          <w:tcPr>
            <w:tcW w:w="955" w:type="dxa"/>
            <w:shd w:val="clear" w:color="auto" w:fill="auto"/>
            <w:noWrap/>
            <w:vAlign w:val="bottom"/>
            <w:hideMark/>
          </w:tcPr>
          <w:p w14:paraId="58194F70"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0.28</w:t>
            </w:r>
            <w:r>
              <w:rPr>
                <w:rFonts w:ascii="Times New Roman" w:eastAsia="Times New Roman" w:hAnsi="Times New Roman" w:cs="Times New Roman"/>
                <w:color w:val="000000"/>
                <w:lang w:eastAsia="en-GB"/>
              </w:rPr>
              <w:t>*</w:t>
            </w:r>
          </w:p>
        </w:tc>
        <w:tc>
          <w:tcPr>
            <w:tcW w:w="955" w:type="dxa"/>
            <w:shd w:val="clear" w:color="auto" w:fill="auto"/>
            <w:noWrap/>
            <w:vAlign w:val="bottom"/>
            <w:hideMark/>
          </w:tcPr>
          <w:p w14:paraId="5E0953E0"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-0.20</w:t>
            </w:r>
            <w:r>
              <w:rPr>
                <w:rFonts w:ascii="Times New Roman" w:eastAsia="Times New Roman" w:hAnsi="Times New Roman" w:cs="Times New Roman"/>
                <w:color w:val="000000"/>
                <w:lang w:eastAsia="en-GB"/>
              </w:rPr>
              <w:t>*</w:t>
            </w:r>
          </w:p>
        </w:tc>
        <w:tc>
          <w:tcPr>
            <w:tcW w:w="955" w:type="dxa"/>
            <w:shd w:val="clear" w:color="auto" w:fill="auto"/>
            <w:noWrap/>
            <w:vAlign w:val="bottom"/>
            <w:hideMark/>
          </w:tcPr>
          <w:p w14:paraId="26E3B090"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0.01</w:t>
            </w:r>
          </w:p>
        </w:tc>
        <w:tc>
          <w:tcPr>
            <w:tcW w:w="955" w:type="dxa"/>
            <w:shd w:val="clear" w:color="auto" w:fill="auto"/>
            <w:noWrap/>
            <w:vAlign w:val="bottom"/>
            <w:hideMark/>
          </w:tcPr>
          <w:p w14:paraId="07F94547"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0.03</w:t>
            </w:r>
          </w:p>
        </w:tc>
        <w:tc>
          <w:tcPr>
            <w:tcW w:w="955" w:type="dxa"/>
            <w:shd w:val="clear" w:color="auto" w:fill="auto"/>
            <w:noWrap/>
            <w:vAlign w:val="bottom"/>
            <w:hideMark/>
          </w:tcPr>
          <w:p w14:paraId="00E37AC8"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0.28</w:t>
            </w:r>
            <w:r>
              <w:rPr>
                <w:rFonts w:ascii="Times New Roman" w:eastAsia="Times New Roman" w:hAnsi="Times New Roman" w:cs="Times New Roman"/>
                <w:color w:val="000000"/>
                <w:lang w:eastAsia="en-GB"/>
              </w:rPr>
              <w:t>*</w:t>
            </w:r>
          </w:p>
        </w:tc>
        <w:tc>
          <w:tcPr>
            <w:tcW w:w="954" w:type="dxa"/>
            <w:shd w:val="clear" w:color="auto" w:fill="auto"/>
            <w:noWrap/>
            <w:vAlign w:val="bottom"/>
            <w:hideMark/>
          </w:tcPr>
          <w:p w14:paraId="31E9F0CC"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0.16</w:t>
            </w:r>
            <w:r>
              <w:rPr>
                <w:rFonts w:ascii="Times New Roman" w:eastAsia="Times New Roman" w:hAnsi="Times New Roman" w:cs="Times New Roman"/>
                <w:color w:val="000000"/>
                <w:lang w:eastAsia="en-GB"/>
              </w:rPr>
              <w:t>*</w:t>
            </w:r>
          </w:p>
        </w:tc>
        <w:tc>
          <w:tcPr>
            <w:tcW w:w="955" w:type="dxa"/>
            <w:shd w:val="clear" w:color="auto" w:fill="auto"/>
            <w:noWrap/>
            <w:vAlign w:val="bottom"/>
            <w:hideMark/>
          </w:tcPr>
          <w:p w14:paraId="76C7870B"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0.08</w:t>
            </w:r>
          </w:p>
        </w:tc>
        <w:tc>
          <w:tcPr>
            <w:tcW w:w="955" w:type="dxa"/>
            <w:shd w:val="clear" w:color="auto" w:fill="auto"/>
            <w:noWrap/>
            <w:vAlign w:val="bottom"/>
            <w:hideMark/>
          </w:tcPr>
          <w:p w14:paraId="5F949A88"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0.25</w:t>
            </w:r>
            <w:r>
              <w:rPr>
                <w:rFonts w:ascii="Times New Roman" w:eastAsia="Times New Roman" w:hAnsi="Times New Roman" w:cs="Times New Roman"/>
                <w:color w:val="000000"/>
                <w:lang w:eastAsia="en-GB"/>
              </w:rPr>
              <w:t>*</w:t>
            </w:r>
          </w:p>
        </w:tc>
        <w:tc>
          <w:tcPr>
            <w:tcW w:w="955" w:type="dxa"/>
            <w:shd w:val="clear" w:color="auto" w:fill="auto"/>
            <w:noWrap/>
            <w:vAlign w:val="bottom"/>
            <w:hideMark/>
          </w:tcPr>
          <w:p w14:paraId="62F93A6E"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0.14</w:t>
            </w:r>
            <w:r>
              <w:rPr>
                <w:rFonts w:ascii="Times New Roman" w:eastAsia="Times New Roman" w:hAnsi="Times New Roman" w:cs="Times New Roman"/>
                <w:color w:val="000000"/>
                <w:lang w:eastAsia="en-GB"/>
              </w:rPr>
              <w:t>*</w:t>
            </w:r>
          </w:p>
        </w:tc>
        <w:tc>
          <w:tcPr>
            <w:tcW w:w="955" w:type="dxa"/>
            <w:shd w:val="clear" w:color="auto" w:fill="auto"/>
            <w:noWrap/>
            <w:vAlign w:val="bottom"/>
            <w:hideMark/>
          </w:tcPr>
          <w:p w14:paraId="0E4384CD"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 </w:t>
            </w:r>
          </w:p>
        </w:tc>
        <w:tc>
          <w:tcPr>
            <w:tcW w:w="955" w:type="dxa"/>
            <w:shd w:val="clear" w:color="auto" w:fill="auto"/>
            <w:noWrap/>
            <w:vAlign w:val="bottom"/>
            <w:hideMark/>
          </w:tcPr>
          <w:p w14:paraId="4F4A6318"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0.16</w:t>
            </w:r>
            <w:r w:rsidRPr="001E5F96">
              <w:rPr>
                <w:rFonts w:ascii="Times New Roman" w:eastAsia="Times New Roman" w:hAnsi="Times New Roman" w:cs="Times New Roman"/>
                <w:b/>
                <w:color w:val="000000"/>
                <w:lang w:eastAsia="en-GB"/>
              </w:rPr>
              <w:t>*</w:t>
            </w:r>
          </w:p>
        </w:tc>
        <w:tc>
          <w:tcPr>
            <w:tcW w:w="955" w:type="dxa"/>
            <w:shd w:val="clear" w:color="auto" w:fill="auto"/>
            <w:noWrap/>
            <w:vAlign w:val="bottom"/>
            <w:hideMark/>
          </w:tcPr>
          <w:p w14:paraId="73C87984"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0.49</w:t>
            </w:r>
            <w:r w:rsidRPr="001E5F96">
              <w:rPr>
                <w:rFonts w:ascii="Times New Roman" w:eastAsia="Times New Roman" w:hAnsi="Times New Roman" w:cs="Times New Roman"/>
                <w:b/>
                <w:color w:val="000000"/>
                <w:lang w:eastAsia="en-GB"/>
              </w:rPr>
              <w:t>*</w:t>
            </w:r>
          </w:p>
        </w:tc>
      </w:tr>
      <w:tr w:rsidR="00275350" w:rsidRPr="00201A0A" w14:paraId="165F454B" w14:textId="77777777" w:rsidTr="00275350">
        <w:trPr>
          <w:trHeight w:val="300"/>
          <w:jc w:val="center"/>
        </w:trPr>
        <w:tc>
          <w:tcPr>
            <w:tcW w:w="954" w:type="dxa"/>
            <w:shd w:val="clear" w:color="auto" w:fill="auto"/>
            <w:noWrap/>
            <w:vAlign w:val="bottom"/>
            <w:hideMark/>
          </w:tcPr>
          <w:p w14:paraId="01651BF1" w14:textId="77777777" w:rsidR="00275350" w:rsidRPr="00201A0A" w:rsidRDefault="00275350" w:rsidP="00275350">
            <w:pPr>
              <w:spacing w:after="0" w:line="360" w:lineRule="auto"/>
              <w:contextualSpacing/>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DM</w:t>
            </w:r>
          </w:p>
        </w:tc>
        <w:tc>
          <w:tcPr>
            <w:tcW w:w="955" w:type="dxa"/>
            <w:shd w:val="clear" w:color="auto" w:fill="auto"/>
            <w:noWrap/>
            <w:vAlign w:val="bottom"/>
            <w:hideMark/>
          </w:tcPr>
          <w:p w14:paraId="1EED9E88"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-0.10</w:t>
            </w:r>
          </w:p>
        </w:tc>
        <w:tc>
          <w:tcPr>
            <w:tcW w:w="955" w:type="dxa"/>
            <w:shd w:val="clear" w:color="auto" w:fill="auto"/>
            <w:noWrap/>
            <w:vAlign w:val="bottom"/>
            <w:hideMark/>
          </w:tcPr>
          <w:p w14:paraId="1CE780CE"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0.10</w:t>
            </w:r>
          </w:p>
        </w:tc>
        <w:tc>
          <w:tcPr>
            <w:tcW w:w="955" w:type="dxa"/>
            <w:shd w:val="clear" w:color="auto" w:fill="auto"/>
            <w:noWrap/>
            <w:vAlign w:val="bottom"/>
            <w:hideMark/>
          </w:tcPr>
          <w:p w14:paraId="7845230E"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0.09</w:t>
            </w:r>
          </w:p>
        </w:tc>
        <w:tc>
          <w:tcPr>
            <w:tcW w:w="955" w:type="dxa"/>
            <w:shd w:val="clear" w:color="auto" w:fill="auto"/>
            <w:noWrap/>
            <w:vAlign w:val="bottom"/>
            <w:hideMark/>
          </w:tcPr>
          <w:p w14:paraId="0F5ECBD5"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0.30</w:t>
            </w:r>
            <w:r>
              <w:rPr>
                <w:rFonts w:ascii="Times New Roman" w:eastAsia="Times New Roman" w:hAnsi="Times New Roman" w:cs="Times New Roman"/>
                <w:color w:val="000000"/>
                <w:lang w:eastAsia="en-GB"/>
              </w:rPr>
              <w:t>*</w:t>
            </w:r>
          </w:p>
        </w:tc>
        <w:tc>
          <w:tcPr>
            <w:tcW w:w="955" w:type="dxa"/>
            <w:shd w:val="clear" w:color="auto" w:fill="auto"/>
            <w:noWrap/>
            <w:vAlign w:val="bottom"/>
            <w:hideMark/>
          </w:tcPr>
          <w:p w14:paraId="42BE704A"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0.44</w:t>
            </w:r>
            <w:r>
              <w:rPr>
                <w:rFonts w:ascii="Times New Roman" w:eastAsia="Times New Roman" w:hAnsi="Times New Roman" w:cs="Times New Roman"/>
                <w:color w:val="000000"/>
                <w:lang w:eastAsia="en-GB"/>
              </w:rPr>
              <w:t>*</w:t>
            </w:r>
          </w:p>
        </w:tc>
        <w:tc>
          <w:tcPr>
            <w:tcW w:w="954" w:type="dxa"/>
            <w:shd w:val="clear" w:color="auto" w:fill="auto"/>
            <w:noWrap/>
            <w:vAlign w:val="bottom"/>
            <w:hideMark/>
          </w:tcPr>
          <w:p w14:paraId="1EE68C6B"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0.23</w:t>
            </w:r>
            <w:r>
              <w:rPr>
                <w:rFonts w:ascii="Times New Roman" w:eastAsia="Times New Roman" w:hAnsi="Times New Roman" w:cs="Times New Roman"/>
                <w:color w:val="000000"/>
                <w:lang w:eastAsia="en-GB"/>
              </w:rPr>
              <w:t>*</w:t>
            </w:r>
          </w:p>
        </w:tc>
        <w:tc>
          <w:tcPr>
            <w:tcW w:w="955" w:type="dxa"/>
            <w:shd w:val="clear" w:color="auto" w:fill="auto"/>
            <w:noWrap/>
            <w:vAlign w:val="bottom"/>
            <w:hideMark/>
          </w:tcPr>
          <w:p w14:paraId="0DA5ADEE"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0.05</w:t>
            </w:r>
          </w:p>
        </w:tc>
        <w:tc>
          <w:tcPr>
            <w:tcW w:w="955" w:type="dxa"/>
            <w:shd w:val="clear" w:color="auto" w:fill="auto"/>
            <w:noWrap/>
            <w:vAlign w:val="bottom"/>
            <w:hideMark/>
          </w:tcPr>
          <w:p w14:paraId="280E3AC3"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-0.06</w:t>
            </w:r>
          </w:p>
        </w:tc>
        <w:tc>
          <w:tcPr>
            <w:tcW w:w="955" w:type="dxa"/>
            <w:shd w:val="clear" w:color="auto" w:fill="auto"/>
            <w:noWrap/>
            <w:vAlign w:val="bottom"/>
            <w:hideMark/>
          </w:tcPr>
          <w:p w14:paraId="44F10044"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0.03</w:t>
            </w:r>
          </w:p>
        </w:tc>
        <w:tc>
          <w:tcPr>
            <w:tcW w:w="955" w:type="dxa"/>
            <w:shd w:val="clear" w:color="auto" w:fill="auto"/>
            <w:noWrap/>
            <w:vAlign w:val="bottom"/>
            <w:hideMark/>
          </w:tcPr>
          <w:p w14:paraId="6CA3F7BC"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0.16</w:t>
            </w:r>
            <w:r>
              <w:rPr>
                <w:rFonts w:ascii="Times New Roman" w:eastAsia="Times New Roman" w:hAnsi="Times New Roman" w:cs="Times New Roman"/>
                <w:color w:val="000000"/>
                <w:lang w:eastAsia="en-GB"/>
              </w:rPr>
              <w:t>*</w:t>
            </w:r>
          </w:p>
        </w:tc>
        <w:tc>
          <w:tcPr>
            <w:tcW w:w="955" w:type="dxa"/>
            <w:shd w:val="clear" w:color="auto" w:fill="auto"/>
            <w:noWrap/>
            <w:vAlign w:val="bottom"/>
            <w:hideMark/>
          </w:tcPr>
          <w:p w14:paraId="6963C8A0"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 </w:t>
            </w:r>
          </w:p>
        </w:tc>
        <w:tc>
          <w:tcPr>
            <w:tcW w:w="955" w:type="dxa"/>
            <w:shd w:val="clear" w:color="auto" w:fill="auto"/>
            <w:noWrap/>
            <w:vAlign w:val="bottom"/>
            <w:hideMark/>
          </w:tcPr>
          <w:p w14:paraId="3414A088" w14:textId="77777777" w:rsidR="00275350" w:rsidRPr="00201A0A" w:rsidRDefault="00275350" w:rsidP="00275350">
            <w:pPr>
              <w:spacing w:after="0" w:line="360" w:lineRule="auto"/>
              <w:contextualSpacing/>
              <w:jc w:val="right"/>
              <w:rPr>
                <w:rFonts w:ascii="Times New Roman" w:eastAsia="Times New Roman" w:hAnsi="Times New Roman" w:cs="Times New Roman"/>
                <w:b/>
                <w:color w:val="000000"/>
                <w:lang w:eastAsia="en-GB"/>
              </w:rPr>
            </w:pPr>
            <w:r w:rsidRPr="00201A0A">
              <w:rPr>
                <w:rFonts w:ascii="Times New Roman" w:eastAsia="Times New Roman" w:hAnsi="Times New Roman" w:cs="Times New Roman"/>
                <w:b/>
                <w:color w:val="000000"/>
                <w:lang w:eastAsia="en-GB"/>
              </w:rPr>
              <w:t>0.48</w:t>
            </w:r>
            <w:r w:rsidRPr="001E5F96">
              <w:rPr>
                <w:rFonts w:ascii="Times New Roman" w:eastAsia="Times New Roman" w:hAnsi="Times New Roman" w:cs="Times New Roman"/>
                <w:b/>
                <w:color w:val="000000"/>
                <w:lang w:eastAsia="en-GB"/>
              </w:rPr>
              <w:t>*</w:t>
            </w:r>
          </w:p>
        </w:tc>
      </w:tr>
      <w:tr w:rsidR="00275350" w:rsidRPr="00201A0A" w14:paraId="00A34986" w14:textId="77777777" w:rsidTr="00275350">
        <w:trPr>
          <w:trHeight w:val="300"/>
          <w:jc w:val="center"/>
        </w:trPr>
        <w:tc>
          <w:tcPr>
            <w:tcW w:w="954" w:type="dxa"/>
            <w:tcBorders>
              <w:bottom w:val="single" w:sz="4" w:space="0" w:color="auto"/>
            </w:tcBorders>
            <w:shd w:val="clear" w:color="auto" w:fill="auto"/>
            <w:noWrap/>
            <w:vAlign w:val="bottom"/>
            <w:hideMark/>
          </w:tcPr>
          <w:p w14:paraId="5FF21773" w14:textId="77777777" w:rsidR="00275350" w:rsidRPr="00201A0A" w:rsidRDefault="00275350" w:rsidP="00275350">
            <w:pPr>
              <w:spacing w:after="0" w:line="360" w:lineRule="auto"/>
              <w:contextualSpacing/>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AM</w:t>
            </w:r>
          </w:p>
        </w:tc>
        <w:tc>
          <w:tcPr>
            <w:tcW w:w="955" w:type="dxa"/>
            <w:tcBorders>
              <w:bottom w:val="single" w:sz="4" w:space="0" w:color="auto"/>
            </w:tcBorders>
            <w:shd w:val="clear" w:color="auto" w:fill="auto"/>
            <w:noWrap/>
            <w:vAlign w:val="bottom"/>
            <w:hideMark/>
          </w:tcPr>
          <w:p w14:paraId="657A825F"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-0.02</w:t>
            </w:r>
          </w:p>
        </w:tc>
        <w:tc>
          <w:tcPr>
            <w:tcW w:w="955" w:type="dxa"/>
            <w:tcBorders>
              <w:bottom w:val="single" w:sz="4" w:space="0" w:color="auto"/>
            </w:tcBorders>
            <w:shd w:val="clear" w:color="auto" w:fill="auto"/>
            <w:noWrap/>
            <w:vAlign w:val="bottom"/>
            <w:hideMark/>
          </w:tcPr>
          <w:p w14:paraId="27E8706C"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0.08</w:t>
            </w:r>
          </w:p>
        </w:tc>
        <w:tc>
          <w:tcPr>
            <w:tcW w:w="955" w:type="dxa"/>
            <w:tcBorders>
              <w:bottom w:val="single" w:sz="4" w:space="0" w:color="auto"/>
            </w:tcBorders>
            <w:shd w:val="clear" w:color="auto" w:fill="auto"/>
            <w:noWrap/>
            <w:vAlign w:val="bottom"/>
            <w:hideMark/>
          </w:tcPr>
          <w:p w14:paraId="1B2DA705"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0.10</w:t>
            </w:r>
          </w:p>
        </w:tc>
        <w:tc>
          <w:tcPr>
            <w:tcW w:w="955" w:type="dxa"/>
            <w:tcBorders>
              <w:bottom w:val="single" w:sz="4" w:space="0" w:color="auto"/>
            </w:tcBorders>
            <w:shd w:val="clear" w:color="auto" w:fill="auto"/>
            <w:noWrap/>
            <w:vAlign w:val="bottom"/>
            <w:hideMark/>
          </w:tcPr>
          <w:p w14:paraId="416D1EBE"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0.33</w:t>
            </w:r>
            <w:r>
              <w:rPr>
                <w:rFonts w:ascii="Times New Roman" w:eastAsia="Times New Roman" w:hAnsi="Times New Roman" w:cs="Times New Roman"/>
                <w:color w:val="000000"/>
                <w:lang w:eastAsia="en-GB"/>
              </w:rPr>
              <w:t>*</w:t>
            </w:r>
          </w:p>
        </w:tc>
        <w:tc>
          <w:tcPr>
            <w:tcW w:w="955" w:type="dxa"/>
            <w:tcBorders>
              <w:bottom w:val="single" w:sz="4" w:space="0" w:color="auto"/>
            </w:tcBorders>
            <w:shd w:val="clear" w:color="auto" w:fill="auto"/>
            <w:noWrap/>
            <w:vAlign w:val="bottom"/>
            <w:hideMark/>
          </w:tcPr>
          <w:p w14:paraId="12413425"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0.55</w:t>
            </w:r>
            <w:r>
              <w:rPr>
                <w:rFonts w:ascii="Times New Roman" w:eastAsia="Times New Roman" w:hAnsi="Times New Roman" w:cs="Times New Roman"/>
                <w:color w:val="000000"/>
                <w:lang w:eastAsia="en-GB"/>
              </w:rPr>
              <w:t>*</w:t>
            </w:r>
          </w:p>
        </w:tc>
        <w:tc>
          <w:tcPr>
            <w:tcW w:w="954" w:type="dxa"/>
            <w:tcBorders>
              <w:bottom w:val="single" w:sz="4" w:space="0" w:color="auto"/>
            </w:tcBorders>
            <w:shd w:val="clear" w:color="auto" w:fill="auto"/>
            <w:noWrap/>
            <w:vAlign w:val="bottom"/>
            <w:hideMark/>
          </w:tcPr>
          <w:p w14:paraId="6A7A301A"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0.37</w:t>
            </w:r>
            <w:r>
              <w:rPr>
                <w:rFonts w:ascii="Times New Roman" w:eastAsia="Times New Roman" w:hAnsi="Times New Roman" w:cs="Times New Roman"/>
                <w:color w:val="000000"/>
                <w:lang w:eastAsia="en-GB"/>
              </w:rPr>
              <w:t>*</w:t>
            </w:r>
          </w:p>
        </w:tc>
        <w:tc>
          <w:tcPr>
            <w:tcW w:w="955" w:type="dxa"/>
            <w:tcBorders>
              <w:bottom w:val="single" w:sz="4" w:space="0" w:color="auto"/>
            </w:tcBorders>
            <w:shd w:val="clear" w:color="auto" w:fill="auto"/>
            <w:noWrap/>
            <w:vAlign w:val="bottom"/>
            <w:hideMark/>
          </w:tcPr>
          <w:p w14:paraId="6C944C47"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0.05</w:t>
            </w:r>
          </w:p>
        </w:tc>
        <w:tc>
          <w:tcPr>
            <w:tcW w:w="955" w:type="dxa"/>
            <w:tcBorders>
              <w:bottom w:val="single" w:sz="4" w:space="0" w:color="auto"/>
            </w:tcBorders>
            <w:shd w:val="clear" w:color="auto" w:fill="auto"/>
            <w:noWrap/>
            <w:vAlign w:val="bottom"/>
            <w:hideMark/>
          </w:tcPr>
          <w:p w14:paraId="103F4325"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0.06</w:t>
            </w:r>
          </w:p>
        </w:tc>
        <w:tc>
          <w:tcPr>
            <w:tcW w:w="955" w:type="dxa"/>
            <w:tcBorders>
              <w:bottom w:val="single" w:sz="4" w:space="0" w:color="auto"/>
            </w:tcBorders>
            <w:shd w:val="clear" w:color="auto" w:fill="auto"/>
            <w:noWrap/>
            <w:vAlign w:val="bottom"/>
            <w:hideMark/>
          </w:tcPr>
          <w:p w14:paraId="65FFA5F3"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0.05</w:t>
            </w:r>
          </w:p>
        </w:tc>
        <w:tc>
          <w:tcPr>
            <w:tcW w:w="955" w:type="dxa"/>
            <w:tcBorders>
              <w:bottom w:val="single" w:sz="4" w:space="0" w:color="auto"/>
            </w:tcBorders>
            <w:shd w:val="clear" w:color="auto" w:fill="auto"/>
            <w:noWrap/>
            <w:vAlign w:val="bottom"/>
            <w:hideMark/>
          </w:tcPr>
          <w:p w14:paraId="1B8E4E5F"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0.49</w:t>
            </w:r>
            <w:r>
              <w:rPr>
                <w:rFonts w:ascii="Times New Roman" w:eastAsia="Times New Roman" w:hAnsi="Times New Roman" w:cs="Times New Roman"/>
                <w:color w:val="000000"/>
                <w:lang w:eastAsia="en-GB"/>
              </w:rPr>
              <w:t>*</w:t>
            </w:r>
          </w:p>
        </w:tc>
        <w:tc>
          <w:tcPr>
            <w:tcW w:w="955" w:type="dxa"/>
            <w:tcBorders>
              <w:bottom w:val="single" w:sz="4" w:space="0" w:color="auto"/>
            </w:tcBorders>
            <w:shd w:val="clear" w:color="auto" w:fill="auto"/>
            <w:noWrap/>
            <w:vAlign w:val="bottom"/>
            <w:hideMark/>
          </w:tcPr>
          <w:p w14:paraId="3D6145FD"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0.48</w:t>
            </w:r>
            <w:r>
              <w:rPr>
                <w:rFonts w:ascii="Times New Roman" w:eastAsia="Times New Roman" w:hAnsi="Times New Roman" w:cs="Times New Roman"/>
                <w:color w:val="000000"/>
                <w:lang w:eastAsia="en-GB"/>
              </w:rPr>
              <w:t>*</w:t>
            </w:r>
          </w:p>
        </w:tc>
        <w:tc>
          <w:tcPr>
            <w:tcW w:w="955" w:type="dxa"/>
            <w:tcBorders>
              <w:bottom w:val="single" w:sz="4" w:space="0" w:color="auto"/>
            </w:tcBorders>
            <w:shd w:val="clear" w:color="auto" w:fill="auto"/>
            <w:noWrap/>
            <w:vAlign w:val="bottom"/>
            <w:hideMark/>
          </w:tcPr>
          <w:p w14:paraId="57C6CC95" w14:textId="77777777" w:rsidR="00275350" w:rsidRPr="00201A0A" w:rsidRDefault="00275350" w:rsidP="00275350">
            <w:pPr>
              <w:spacing w:after="0" w:line="360" w:lineRule="auto"/>
              <w:contextualSpacing/>
              <w:jc w:val="right"/>
              <w:rPr>
                <w:rFonts w:ascii="Times New Roman" w:eastAsia="Times New Roman" w:hAnsi="Times New Roman" w:cs="Times New Roman"/>
                <w:color w:val="000000"/>
                <w:lang w:eastAsia="en-GB"/>
              </w:rPr>
            </w:pPr>
            <w:r w:rsidRPr="00201A0A">
              <w:rPr>
                <w:rFonts w:ascii="Times New Roman" w:eastAsia="Times New Roman" w:hAnsi="Times New Roman" w:cs="Times New Roman"/>
                <w:color w:val="000000"/>
                <w:lang w:eastAsia="en-GB"/>
              </w:rPr>
              <w:t> </w:t>
            </w:r>
          </w:p>
        </w:tc>
      </w:tr>
    </w:tbl>
    <w:p w14:paraId="1348418B" w14:textId="77777777" w:rsidR="00275350" w:rsidRDefault="00275350" w:rsidP="00275350"/>
    <w:p w14:paraId="56073D40" w14:textId="77777777" w:rsidR="00275350" w:rsidRDefault="00275350" w:rsidP="00275350">
      <w:pPr>
        <w:spacing w:after="0" w:line="240" w:lineRule="auto"/>
        <w:rPr>
          <w:rFonts w:ascii="Times New Roman" w:hAnsi="Times New Roman" w:cs="Times New Roman"/>
        </w:rPr>
      </w:pPr>
      <w:r>
        <w:rPr>
          <w:rFonts w:ascii="Times New Roman" w:hAnsi="Times New Roman" w:cs="Times New Roman"/>
        </w:rPr>
        <w:t xml:space="preserve">* = significant at .05 or above; </w:t>
      </w:r>
      <w:r w:rsidRPr="00675F9E">
        <w:rPr>
          <w:rFonts w:ascii="Times New Roman" w:hAnsi="Times New Roman" w:cs="Times New Roman"/>
        </w:rPr>
        <w:t>AD-E = likelihood of engaging in AD; AD-S = perception that AD is serious; AD-P = perception that AD is prevalent; RI = Reward reactivity; GDP = goal-drive persistence; RI – reward interest; Imp = impulsivity; SM = surface motivation; DM = deep motivation; AM = achieving motivation</w:t>
      </w:r>
      <w:r>
        <w:rPr>
          <w:rFonts w:ascii="Times New Roman" w:hAnsi="Times New Roman" w:cs="Times New Roman"/>
        </w:rPr>
        <w:t>.</w:t>
      </w:r>
    </w:p>
    <w:p w14:paraId="6EC597BA" w14:textId="77777777" w:rsidR="00275350" w:rsidRDefault="00275350" w:rsidP="00275350">
      <w:pPr>
        <w:spacing w:after="0" w:line="240" w:lineRule="auto"/>
        <w:rPr>
          <w:rFonts w:ascii="Times New Roman" w:hAnsi="Times New Roman" w:cs="Times New Roman"/>
        </w:rPr>
      </w:pPr>
    </w:p>
    <w:p w14:paraId="2D5AAA11" w14:textId="77777777" w:rsidR="00275350" w:rsidRDefault="00275350" w:rsidP="00275350">
      <w:pPr>
        <w:spacing w:after="0" w:line="240" w:lineRule="auto"/>
        <w:rPr>
          <w:rFonts w:ascii="Times New Roman" w:hAnsi="Times New Roman" w:cs="Times New Roman"/>
        </w:rPr>
      </w:pPr>
    </w:p>
    <w:p w14:paraId="74943A79" w14:textId="77777777" w:rsidR="00275350" w:rsidRDefault="00275350" w:rsidP="00044222">
      <w:pPr>
        <w:spacing w:line="480" w:lineRule="auto"/>
        <w:contextualSpacing/>
        <w:rPr>
          <w:rFonts w:ascii="Times New Roman" w:hAnsi="Times New Roman" w:cs="Times New Roman"/>
          <w:sz w:val="24"/>
          <w:szCs w:val="24"/>
        </w:rPr>
        <w:sectPr w:rsidR="00275350" w:rsidSect="00275350">
          <w:pgSz w:w="16838" w:h="11906" w:orient="landscape"/>
          <w:pgMar w:top="1440" w:right="1440" w:bottom="1416" w:left="1440" w:header="708" w:footer="708" w:gutter="0"/>
          <w:cols w:space="708"/>
          <w:docGrid w:linePitch="360"/>
        </w:sectPr>
      </w:pPr>
    </w:p>
    <w:p w14:paraId="7486BDBA" w14:textId="77777777" w:rsidR="00275350" w:rsidRDefault="00275350" w:rsidP="00275350">
      <w:pPr>
        <w:spacing w:line="480" w:lineRule="auto"/>
        <w:contextualSpacing/>
        <w:rPr>
          <w:rFonts w:ascii="Times New Roman" w:hAnsi="Times New Roman" w:cs="Times New Roman"/>
          <w:sz w:val="24"/>
          <w:szCs w:val="24"/>
        </w:rPr>
      </w:pPr>
    </w:p>
    <w:p w14:paraId="47D5DC26" w14:textId="5A5E73A1" w:rsidR="00275350" w:rsidRDefault="00275350" w:rsidP="00275350">
      <w:pPr>
        <w:spacing w:line="480" w:lineRule="auto"/>
        <w:contextualSpacing/>
        <w:rPr>
          <w:rFonts w:ascii="Times New Roman" w:hAnsi="Times New Roman" w:cs="Times New Roman"/>
          <w:sz w:val="24"/>
          <w:szCs w:val="24"/>
        </w:rPr>
      </w:pPr>
      <w:r w:rsidRPr="008E4EC2">
        <w:rPr>
          <w:rFonts w:ascii="Times New Roman" w:hAnsi="Times New Roman" w:cs="Times New Roman"/>
          <w:sz w:val="24"/>
          <w:szCs w:val="24"/>
        </w:rPr>
        <w:t xml:space="preserve">Table </w:t>
      </w:r>
      <w:r>
        <w:rPr>
          <w:rFonts w:ascii="Times New Roman" w:hAnsi="Times New Roman" w:cs="Times New Roman"/>
          <w:sz w:val="24"/>
          <w:szCs w:val="24"/>
        </w:rPr>
        <w:t>3</w:t>
      </w:r>
      <w:r w:rsidRPr="008E4EC2">
        <w:rPr>
          <w:rFonts w:ascii="Times New Roman" w:hAnsi="Times New Roman" w:cs="Times New Roman"/>
          <w:sz w:val="24"/>
          <w:szCs w:val="24"/>
        </w:rPr>
        <w:t>. Results of linear regression analyses of likelihood of engaging in academic dishonesty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1276"/>
        <w:gridCol w:w="1134"/>
        <w:gridCol w:w="1074"/>
        <w:gridCol w:w="1075"/>
        <w:gridCol w:w="1111"/>
        <w:gridCol w:w="993"/>
        <w:gridCol w:w="993"/>
      </w:tblGrid>
      <w:tr w:rsidR="00275350" w:rsidRPr="006F4178" w14:paraId="50DE6F18" w14:textId="77777777" w:rsidTr="00275350">
        <w:trPr>
          <w:trHeight w:val="420"/>
          <w:jc w:val="center"/>
        </w:trPr>
        <w:tc>
          <w:tcPr>
            <w:tcW w:w="1838" w:type="dxa"/>
            <w:gridSpan w:val="2"/>
            <w:vMerge w:val="restart"/>
            <w:tcBorders>
              <w:top w:val="single" w:sz="4" w:space="0" w:color="auto"/>
            </w:tcBorders>
            <w:hideMark/>
          </w:tcPr>
          <w:p w14:paraId="726B7398" w14:textId="77777777" w:rsidR="00275350" w:rsidRPr="005168EF" w:rsidRDefault="00275350" w:rsidP="00275350">
            <w:pPr>
              <w:rPr>
                <w:rFonts w:ascii="Times New Roman" w:hAnsi="Times New Roman" w:cs="Times New Roman"/>
                <w:sz w:val="24"/>
                <w:szCs w:val="24"/>
              </w:rPr>
            </w:pPr>
          </w:p>
        </w:tc>
        <w:tc>
          <w:tcPr>
            <w:tcW w:w="1134" w:type="dxa"/>
            <w:vMerge w:val="restart"/>
            <w:tcBorders>
              <w:top w:val="single" w:sz="4" w:space="0" w:color="auto"/>
            </w:tcBorders>
            <w:vAlign w:val="bottom"/>
            <w:hideMark/>
          </w:tcPr>
          <w:p w14:paraId="1F3E8D99" w14:textId="77777777" w:rsidR="00275350" w:rsidRPr="005168EF" w:rsidRDefault="00275350" w:rsidP="00275350">
            <w:pPr>
              <w:jc w:val="center"/>
              <w:rPr>
                <w:rFonts w:ascii="Times New Roman" w:hAnsi="Times New Roman" w:cs="Times New Roman"/>
                <w:sz w:val="24"/>
                <w:szCs w:val="24"/>
              </w:rPr>
            </w:pPr>
          </w:p>
          <w:p w14:paraId="3DCAF854" w14:textId="77777777" w:rsidR="00275350" w:rsidRPr="005168EF" w:rsidRDefault="00275350" w:rsidP="00275350">
            <w:pPr>
              <w:jc w:val="center"/>
              <w:rPr>
                <w:rFonts w:ascii="Times New Roman" w:hAnsi="Times New Roman" w:cs="Times New Roman"/>
                <w:sz w:val="24"/>
                <w:szCs w:val="24"/>
              </w:rPr>
            </w:pPr>
            <w:r w:rsidRPr="005168EF">
              <w:rPr>
                <w:rFonts w:ascii="Times New Roman" w:hAnsi="Times New Roman" w:cs="Times New Roman"/>
                <w:sz w:val="24"/>
                <w:szCs w:val="24"/>
              </w:rPr>
              <w:t>St. β</w:t>
            </w:r>
          </w:p>
        </w:tc>
        <w:tc>
          <w:tcPr>
            <w:tcW w:w="2149" w:type="dxa"/>
            <w:gridSpan w:val="2"/>
            <w:tcBorders>
              <w:top w:val="single" w:sz="4" w:space="0" w:color="auto"/>
              <w:bottom w:val="single" w:sz="4" w:space="0" w:color="auto"/>
            </w:tcBorders>
            <w:hideMark/>
          </w:tcPr>
          <w:p w14:paraId="2EA58EE0" w14:textId="77777777" w:rsidR="00275350" w:rsidRPr="005168EF" w:rsidRDefault="00275350" w:rsidP="00275350">
            <w:pPr>
              <w:jc w:val="center"/>
              <w:rPr>
                <w:rFonts w:ascii="Times New Roman" w:hAnsi="Times New Roman" w:cs="Times New Roman"/>
                <w:sz w:val="24"/>
                <w:szCs w:val="24"/>
              </w:rPr>
            </w:pPr>
            <w:r w:rsidRPr="005168EF">
              <w:rPr>
                <w:rFonts w:ascii="Times New Roman" w:hAnsi="Times New Roman" w:cs="Times New Roman"/>
                <w:sz w:val="24"/>
                <w:szCs w:val="24"/>
              </w:rPr>
              <w:t xml:space="preserve">95.0% CI </w:t>
            </w:r>
            <w:r>
              <w:rPr>
                <w:rFonts w:ascii="Times New Roman" w:hAnsi="Times New Roman" w:cs="Times New Roman"/>
                <w:sz w:val="24"/>
                <w:szCs w:val="24"/>
              </w:rPr>
              <w:t xml:space="preserve">for </w:t>
            </w:r>
            <w:r w:rsidRPr="001A425D">
              <w:rPr>
                <w:rFonts w:ascii="Times New Roman" w:hAnsi="Times New Roman" w:cs="Times New Roman"/>
                <w:sz w:val="24"/>
                <w:szCs w:val="24"/>
              </w:rPr>
              <w:t>β</w:t>
            </w:r>
          </w:p>
        </w:tc>
        <w:tc>
          <w:tcPr>
            <w:tcW w:w="1111" w:type="dxa"/>
            <w:tcBorders>
              <w:top w:val="single" w:sz="4" w:space="0" w:color="auto"/>
            </w:tcBorders>
          </w:tcPr>
          <w:p w14:paraId="2066F17B" w14:textId="77777777" w:rsidR="00275350" w:rsidRPr="005168EF" w:rsidRDefault="00275350" w:rsidP="00275350">
            <w:pPr>
              <w:jc w:val="center"/>
              <w:rPr>
                <w:rFonts w:ascii="Times New Roman" w:hAnsi="Times New Roman" w:cs="Times New Roman"/>
                <w:sz w:val="24"/>
                <w:szCs w:val="24"/>
              </w:rPr>
            </w:pPr>
          </w:p>
        </w:tc>
        <w:tc>
          <w:tcPr>
            <w:tcW w:w="993" w:type="dxa"/>
            <w:tcBorders>
              <w:top w:val="single" w:sz="4" w:space="0" w:color="auto"/>
            </w:tcBorders>
          </w:tcPr>
          <w:p w14:paraId="284AC7D0" w14:textId="77777777" w:rsidR="00275350" w:rsidRPr="005168EF" w:rsidRDefault="00275350" w:rsidP="00275350">
            <w:pPr>
              <w:jc w:val="center"/>
              <w:rPr>
                <w:rFonts w:ascii="Times New Roman" w:hAnsi="Times New Roman" w:cs="Times New Roman"/>
                <w:sz w:val="24"/>
                <w:szCs w:val="24"/>
              </w:rPr>
            </w:pPr>
          </w:p>
        </w:tc>
        <w:tc>
          <w:tcPr>
            <w:tcW w:w="993" w:type="dxa"/>
            <w:tcBorders>
              <w:top w:val="single" w:sz="4" w:space="0" w:color="auto"/>
            </w:tcBorders>
          </w:tcPr>
          <w:p w14:paraId="57E03F04" w14:textId="77777777" w:rsidR="00275350" w:rsidRPr="006E069F" w:rsidRDefault="00275350" w:rsidP="00275350">
            <w:pPr>
              <w:jc w:val="center"/>
              <w:rPr>
                <w:rFonts w:ascii="Times New Roman" w:hAnsi="Times New Roman" w:cs="Times New Roman"/>
                <w:sz w:val="24"/>
                <w:szCs w:val="24"/>
              </w:rPr>
            </w:pPr>
          </w:p>
        </w:tc>
      </w:tr>
      <w:tr w:rsidR="00275350" w:rsidRPr="006F4178" w14:paraId="707FF785" w14:textId="77777777" w:rsidTr="00275350">
        <w:trPr>
          <w:trHeight w:val="300"/>
          <w:jc w:val="center"/>
        </w:trPr>
        <w:tc>
          <w:tcPr>
            <w:tcW w:w="1838" w:type="dxa"/>
            <w:gridSpan w:val="2"/>
            <w:vMerge/>
            <w:tcBorders>
              <w:bottom w:val="single" w:sz="4" w:space="0" w:color="auto"/>
            </w:tcBorders>
            <w:hideMark/>
          </w:tcPr>
          <w:p w14:paraId="0058C21E" w14:textId="77777777" w:rsidR="00275350" w:rsidRPr="005168EF" w:rsidRDefault="00275350" w:rsidP="00275350">
            <w:pPr>
              <w:rPr>
                <w:rFonts w:ascii="Times New Roman" w:hAnsi="Times New Roman" w:cs="Times New Roman"/>
                <w:sz w:val="24"/>
                <w:szCs w:val="24"/>
              </w:rPr>
            </w:pPr>
          </w:p>
        </w:tc>
        <w:tc>
          <w:tcPr>
            <w:tcW w:w="1134" w:type="dxa"/>
            <w:vMerge/>
            <w:tcBorders>
              <w:bottom w:val="single" w:sz="4" w:space="0" w:color="auto"/>
            </w:tcBorders>
            <w:hideMark/>
          </w:tcPr>
          <w:p w14:paraId="681B9691" w14:textId="77777777" w:rsidR="00275350" w:rsidRPr="005168EF" w:rsidRDefault="00275350" w:rsidP="00275350">
            <w:pPr>
              <w:jc w:val="center"/>
              <w:rPr>
                <w:rFonts w:ascii="Times New Roman" w:hAnsi="Times New Roman" w:cs="Times New Roman"/>
                <w:sz w:val="24"/>
                <w:szCs w:val="24"/>
              </w:rPr>
            </w:pPr>
          </w:p>
        </w:tc>
        <w:tc>
          <w:tcPr>
            <w:tcW w:w="1074" w:type="dxa"/>
            <w:tcBorders>
              <w:top w:val="single" w:sz="4" w:space="0" w:color="auto"/>
              <w:bottom w:val="single" w:sz="4" w:space="0" w:color="auto"/>
            </w:tcBorders>
            <w:hideMark/>
          </w:tcPr>
          <w:p w14:paraId="056C3630" w14:textId="77777777" w:rsidR="00275350" w:rsidRPr="005168EF" w:rsidRDefault="00275350" w:rsidP="00275350">
            <w:pPr>
              <w:jc w:val="center"/>
              <w:rPr>
                <w:rFonts w:ascii="Times New Roman" w:hAnsi="Times New Roman" w:cs="Times New Roman"/>
                <w:sz w:val="24"/>
                <w:szCs w:val="24"/>
              </w:rPr>
            </w:pPr>
            <w:r w:rsidRPr="005168EF">
              <w:rPr>
                <w:rFonts w:ascii="Times New Roman" w:hAnsi="Times New Roman" w:cs="Times New Roman"/>
                <w:sz w:val="24"/>
                <w:szCs w:val="24"/>
              </w:rPr>
              <w:t>Lower</w:t>
            </w:r>
          </w:p>
        </w:tc>
        <w:tc>
          <w:tcPr>
            <w:tcW w:w="1075" w:type="dxa"/>
            <w:tcBorders>
              <w:top w:val="single" w:sz="4" w:space="0" w:color="auto"/>
              <w:bottom w:val="single" w:sz="4" w:space="0" w:color="auto"/>
            </w:tcBorders>
            <w:hideMark/>
          </w:tcPr>
          <w:p w14:paraId="23677474" w14:textId="77777777" w:rsidR="00275350" w:rsidRPr="005168EF" w:rsidRDefault="00275350" w:rsidP="00275350">
            <w:pPr>
              <w:jc w:val="center"/>
              <w:rPr>
                <w:rFonts w:ascii="Times New Roman" w:hAnsi="Times New Roman" w:cs="Times New Roman"/>
                <w:sz w:val="24"/>
                <w:szCs w:val="24"/>
              </w:rPr>
            </w:pPr>
            <w:r w:rsidRPr="005168EF">
              <w:rPr>
                <w:rFonts w:ascii="Times New Roman" w:hAnsi="Times New Roman" w:cs="Times New Roman"/>
                <w:sz w:val="24"/>
                <w:szCs w:val="24"/>
              </w:rPr>
              <w:t>Upper</w:t>
            </w:r>
          </w:p>
        </w:tc>
        <w:tc>
          <w:tcPr>
            <w:tcW w:w="1111" w:type="dxa"/>
            <w:tcBorders>
              <w:bottom w:val="single" w:sz="4" w:space="0" w:color="auto"/>
            </w:tcBorders>
          </w:tcPr>
          <w:p w14:paraId="52EB55A4"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t</w:t>
            </w:r>
          </w:p>
        </w:tc>
        <w:tc>
          <w:tcPr>
            <w:tcW w:w="993" w:type="dxa"/>
            <w:tcBorders>
              <w:bottom w:val="single" w:sz="4" w:space="0" w:color="auto"/>
            </w:tcBorders>
          </w:tcPr>
          <w:p w14:paraId="294143B4"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p</w:t>
            </w:r>
          </w:p>
        </w:tc>
        <w:tc>
          <w:tcPr>
            <w:tcW w:w="993" w:type="dxa"/>
          </w:tcPr>
          <w:p w14:paraId="47CF2309" w14:textId="77777777" w:rsidR="00275350" w:rsidRPr="006E069F" w:rsidRDefault="00275350" w:rsidP="00275350">
            <w:pPr>
              <w:jc w:val="center"/>
              <w:rPr>
                <w:rFonts w:ascii="Times New Roman" w:hAnsi="Times New Roman" w:cs="Times New Roman"/>
                <w:sz w:val="24"/>
                <w:szCs w:val="24"/>
              </w:rPr>
            </w:pPr>
            <w:r>
              <w:rPr>
                <w:rFonts w:ascii="Times New Roman" w:hAnsi="Times New Roman" w:cs="Times New Roman"/>
                <w:sz w:val="24"/>
                <w:szCs w:val="24"/>
              </w:rPr>
              <w:t>Adj. R</w:t>
            </w:r>
            <w:r>
              <w:rPr>
                <w:rFonts w:ascii="Times New Roman" w:hAnsi="Times New Roman" w:cs="Times New Roman"/>
                <w:sz w:val="24"/>
                <w:szCs w:val="24"/>
                <w:vertAlign w:val="superscript"/>
              </w:rPr>
              <w:t>2</w:t>
            </w:r>
          </w:p>
        </w:tc>
      </w:tr>
      <w:tr w:rsidR="00275350" w:rsidRPr="006F4178" w14:paraId="2762F863" w14:textId="77777777" w:rsidTr="00275350">
        <w:trPr>
          <w:trHeight w:val="300"/>
          <w:jc w:val="center"/>
        </w:trPr>
        <w:tc>
          <w:tcPr>
            <w:tcW w:w="562" w:type="dxa"/>
            <w:tcBorders>
              <w:top w:val="single" w:sz="4" w:space="0" w:color="auto"/>
            </w:tcBorders>
          </w:tcPr>
          <w:p w14:paraId="78478EB1" w14:textId="77777777" w:rsidR="00275350" w:rsidRPr="005168EF" w:rsidRDefault="00275350" w:rsidP="00275350">
            <w:pPr>
              <w:rPr>
                <w:rFonts w:ascii="Times New Roman" w:hAnsi="Times New Roman" w:cs="Times New Roman"/>
                <w:sz w:val="24"/>
                <w:szCs w:val="24"/>
              </w:rPr>
            </w:pPr>
            <w:r w:rsidRPr="005168EF">
              <w:rPr>
                <w:rFonts w:ascii="Times New Roman" w:hAnsi="Times New Roman" w:cs="Times New Roman"/>
                <w:sz w:val="24"/>
                <w:szCs w:val="24"/>
              </w:rPr>
              <w:t>1</w:t>
            </w:r>
          </w:p>
        </w:tc>
        <w:tc>
          <w:tcPr>
            <w:tcW w:w="1276" w:type="dxa"/>
            <w:tcBorders>
              <w:top w:val="single" w:sz="4" w:space="0" w:color="auto"/>
            </w:tcBorders>
          </w:tcPr>
          <w:p w14:paraId="6C3A135C" w14:textId="77777777" w:rsidR="00275350" w:rsidRPr="005168EF" w:rsidRDefault="00275350" w:rsidP="00275350">
            <w:pPr>
              <w:rPr>
                <w:rFonts w:ascii="Times New Roman" w:hAnsi="Times New Roman" w:cs="Times New Roman"/>
                <w:sz w:val="24"/>
                <w:szCs w:val="24"/>
              </w:rPr>
            </w:pPr>
            <w:r w:rsidRPr="005168EF">
              <w:rPr>
                <w:rFonts w:ascii="Times New Roman" w:hAnsi="Times New Roman" w:cs="Times New Roman"/>
                <w:sz w:val="24"/>
                <w:szCs w:val="24"/>
              </w:rPr>
              <w:t>IQ</w:t>
            </w:r>
          </w:p>
        </w:tc>
        <w:tc>
          <w:tcPr>
            <w:tcW w:w="1134" w:type="dxa"/>
            <w:tcBorders>
              <w:top w:val="single" w:sz="4" w:space="0" w:color="auto"/>
            </w:tcBorders>
            <w:noWrap/>
          </w:tcPr>
          <w:p w14:paraId="0B05A264"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-.03</w:t>
            </w:r>
          </w:p>
        </w:tc>
        <w:tc>
          <w:tcPr>
            <w:tcW w:w="1074" w:type="dxa"/>
            <w:tcBorders>
              <w:top w:val="single" w:sz="4" w:space="0" w:color="auto"/>
            </w:tcBorders>
            <w:noWrap/>
          </w:tcPr>
          <w:p w14:paraId="72339471"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-.23</w:t>
            </w:r>
          </w:p>
        </w:tc>
        <w:tc>
          <w:tcPr>
            <w:tcW w:w="1075" w:type="dxa"/>
            <w:tcBorders>
              <w:top w:val="single" w:sz="4" w:space="0" w:color="auto"/>
            </w:tcBorders>
            <w:noWrap/>
          </w:tcPr>
          <w:p w14:paraId="3FD2A325"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.12</w:t>
            </w:r>
          </w:p>
        </w:tc>
        <w:tc>
          <w:tcPr>
            <w:tcW w:w="1111" w:type="dxa"/>
            <w:tcBorders>
              <w:top w:val="single" w:sz="4" w:space="0" w:color="auto"/>
            </w:tcBorders>
          </w:tcPr>
          <w:p w14:paraId="0EC99218"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-.63</w:t>
            </w:r>
          </w:p>
        </w:tc>
        <w:tc>
          <w:tcPr>
            <w:tcW w:w="993" w:type="dxa"/>
            <w:tcBorders>
              <w:top w:val="single" w:sz="4" w:space="0" w:color="auto"/>
            </w:tcBorders>
          </w:tcPr>
          <w:p w14:paraId="65F6596A"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.53</w:t>
            </w:r>
          </w:p>
        </w:tc>
        <w:tc>
          <w:tcPr>
            <w:tcW w:w="993" w:type="dxa"/>
            <w:vMerge w:val="restart"/>
            <w:tcBorders>
              <w:top w:val="single" w:sz="4" w:space="0" w:color="auto"/>
            </w:tcBorders>
          </w:tcPr>
          <w:p w14:paraId="36D12847" w14:textId="77777777" w:rsidR="00275350" w:rsidRDefault="00275350" w:rsidP="00275350">
            <w:pPr>
              <w:jc w:val="center"/>
              <w:rPr>
                <w:rFonts w:ascii="Times New Roman" w:hAnsi="Times New Roman" w:cs="Times New Roman"/>
                <w:sz w:val="24"/>
                <w:szCs w:val="24"/>
              </w:rPr>
            </w:pPr>
          </w:p>
          <w:p w14:paraId="1102ED6F" w14:textId="77777777" w:rsidR="00275350" w:rsidRDefault="00275350" w:rsidP="00275350">
            <w:pPr>
              <w:jc w:val="center"/>
              <w:rPr>
                <w:rFonts w:ascii="Times New Roman" w:hAnsi="Times New Roman" w:cs="Times New Roman"/>
                <w:sz w:val="24"/>
                <w:szCs w:val="24"/>
              </w:rPr>
            </w:pPr>
          </w:p>
          <w:p w14:paraId="385B734C" w14:textId="77777777" w:rsidR="00275350" w:rsidRDefault="00275350" w:rsidP="00275350">
            <w:pPr>
              <w:jc w:val="center"/>
              <w:rPr>
                <w:rFonts w:ascii="Times New Roman" w:hAnsi="Times New Roman" w:cs="Times New Roman"/>
                <w:sz w:val="24"/>
                <w:szCs w:val="24"/>
              </w:rPr>
            </w:pPr>
            <w:r>
              <w:rPr>
                <w:rFonts w:ascii="Times New Roman" w:hAnsi="Times New Roman" w:cs="Times New Roman"/>
                <w:sz w:val="24"/>
                <w:szCs w:val="24"/>
              </w:rPr>
              <w:t>.46</w:t>
            </w:r>
          </w:p>
        </w:tc>
      </w:tr>
      <w:tr w:rsidR="00275350" w:rsidRPr="006F4178" w14:paraId="5652DF06" w14:textId="77777777" w:rsidTr="00275350">
        <w:trPr>
          <w:trHeight w:val="300"/>
          <w:jc w:val="center"/>
        </w:trPr>
        <w:tc>
          <w:tcPr>
            <w:tcW w:w="562" w:type="dxa"/>
            <w:vMerge w:val="restart"/>
            <w:hideMark/>
          </w:tcPr>
          <w:p w14:paraId="1ADFB646" w14:textId="77777777" w:rsidR="00275350" w:rsidRPr="005168EF" w:rsidRDefault="00275350" w:rsidP="00275350">
            <w:pPr>
              <w:rPr>
                <w:rFonts w:ascii="Times New Roman" w:hAnsi="Times New Roman" w:cs="Times New Roman"/>
                <w:sz w:val="24"/>
                <w:szCs w:val="24"/>
              </w:rPr>
            </w:pPr>
            <w:r w:rsidRPr="005168EF">
              <w:rPr>
                <w:rFonts w:ascii="Times New Roman" w:hAnsi="Times New Roman" w:cs="Times New Roman"/>
                <w:sz w:val="24"/>
                <w:szCs w:val="24"/>
              </w:rPr>
              <w:t> </w:t>
            </w:r>
          </w:p>
        </w:tc>
        <w:tc>
          <w:tcPr>
            <w:tcW w:w="1276" w:type="dxa"/>
            <w:hideMark/>
          </w:tcPr>
          <w:p w14:paraId="136059C6" w14:textId="77777777" w:rsidR="00275350" w:rsidRPr="005168EF" w:rsidRDefault="00275350" w:rsidP="00275350">
            <w:pPr>
              <w:rPr>
                <w:rFonts w:ascii="Times New Roman" w:hAnsi="Times New Roman" w:cs="Times New Roman"/>
                <w:sz w:val="24"/>
                <w:szCs w:val="24"/>
              </w:rPr>
            </w:pPr>
            <w:r w:rsidRPr="005168EF">
              <w:rPr>
                <w:rFonts w:ascii="Times New Roman" w:hAnsi="Times New Roman" w:cs="Times New Roman"/>
                <w:sz w:val="24"/>
                <w:szCs w:val="24"/>
              </w:rPr>
              <w:t>AD-S</w:t>
            </w:r>
          </w:p>
        </w:tc>
        <w:tc>
          <w:tcPr>
            <w:tcW w:w="1134" w:type="dxa"/>
            <w:noWrap/>
          </w:tcPr>
          <w:p w14:paraId="7260B933"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-.68</w:t>
            </w:r>
          </w:p>
        </w:tc>
        <w:tc>
          <w:tcPr>
            <w:tcW w:w="1074" w:type="dxa"/>
            <w:noWrap/>
          </w:tcPr>
          <w:p w14:paraId="03ADC32E"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-.74</w:t>
            </w:r>
          </w:p>
        </w:tc>
        <w:tc>
          <w:tcPr>
            <w:tcW w:w="1075" w:type="dxa"/>
            <w:noWrap/>
          </w:tcPr>
          <w:p w14:paraId="3C2573AF"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-.56</w:t>
            </w:r>
          </w:p>
        </w:tc>
        <w:tc>
          <w:tcPr>
            <w:tcW w:w="1111" w:type="dxa"/>
          </w:tcPr>
          <w:p w14:paraId="03D3CE5B"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-14.16</w:t>
            </w:r>
          </w:p>
        </w:tc>
        <w:tc>
          <w:tcPr>
            <w:tcW w:w="993" w:type="dxa"/>
          </w:tcPr>
          <w:p w14:paraId="6FA01B00"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&lt; .001</w:t>
            </w:r>
          </w:p>
        </w:tc>
        <w:tc>
          <w:tcPr>
            <w:tcW w:w="993" w:type="dxa"/>
            <w:vMerge/>
          </w:tcPr>
          <w:p w14:paraId="6C38B3B4" w14:textId="77777777" w:rsidR="00275350" w:rsidRDefault="00275350" w:rsidP="00275350">
            <w:pPr>
              <w:jc w:val="center"/>
              <w:rPr>
                <w:rFonts w:ascii="Times New Roman" w:hAnsi="Times New Roman" w:cs="Times New Roman"/>
                <w:sz w:val="24"/>
                <w:szCs w:val="24"/>
              </w:rPr>
            </w:pPr>
          </w:p>
        </w:tc>
      </w:tr>
      <w:tr w:rsidR="00275350" w:rsidRPr="006F4178" w14:paraId="453EEFB5" w14:textId="77777777" w:rsidTr="00275350">
        <w:trPr>
          <w:trHeight w:val="288"/>
          <w:jc w:val="center"/>
        </w:trPr>
        <w:tc>
          <w:tcPr>
            <w:tcW w:w="562" w:type="dxa"/>
            <w:vMerge/>
            <w:hideMark/>
          </w:tcPr>
          <w:p w14:paraId="4442D2E7" w14:textId="77777777" w:rsidR="00275350" w:rsidRPr="005168EF" w:rsidRDefault="00275350" w:rsidP="00275350">
            <w:pPr>
              <w:rPr>
                <w:rFonts w:ascii="Times New Roman" w:hAnsi="Times New Roman" w:cs="Times New Roman"/>
                <w:sz w:val="24"/>
                <w:szCs w:val="24"/>
              </w:rPr>
            </w:pPr>
          </w:p>
        </w:tc>
        <w:tc>
          <w:tcPr>
            <w:tcW w:w="1276" w:type="dxa"/>
            <w:hideMark/>
          </w:tcPr>
          <w:p w14:paraId="52A1CD12" w14:textId="77777777" w:rsidR="00275350" w:rsidRPr="005168EF" w:rsidRDefault="00275350" w:rsidP="00275350">
            <w:pPr>
              <w:rPr>
                <w:rFonts w:ascii="Times New Roman" w:hAnsi="Times New Roman" w:cs="Times New Roman"/>
                <w:sz w:val="24"/>
                <w:szCs w:val="24"/>
              </w:rPr>
            </w:pPr>
            <w:r w:rsidRPr="005168EF">
              <w:rPr>
                <w:rFonts w:ascii="Times New Roman" w:hAnsi="Times New Roman" w:cs="Times New Roman"/>
                <w:sz w:val="24"/>
                <w:szCs w:val="24"/>
              </w:rPr>
              <w:t>AD -P</w:t>
            </w:r>
          </w:p>
        </w:tc>
        <w:tc>
          <w:tcPr>
            <w:tcW w:w="1134" w:type="dxa"/>
            <w:noWrap/>
          </w:tcPr>
          <w:p w14:paraId="24450D9F"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.10</w:t>
            </w:r>
          </w:p>
        </w:tc>
        <w:tc>
          <w:tcPr>
            <w:tcW w:w="1074" w:type="dxa"/>
            <w:noWrap/>
          </w:tcPr>
          <w:p w14:paraId="08285DB0"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.01</w:t>
            </w:r>
          </w:p>
        </w:tc>
        <w:tc>
          <w:tcPr>
            <w:tcW w:w="1075" w:type="dxa"/>
            <w:noWrap/>
          </w:tcPr>
          <w:p w14:paraId="0F9EE303"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.21</w:t>
            </w:r>
          </w:p>
        </w:tc>
        <w:tc>
          <w:tcPr>
            <w:tcW w:w="1111" w:type="dxa"/>
          </w:tcPr>
          <w:p w14:paraId="5D7794CC"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2.14</w:t>
            </w:r>
          </w:p>
        </w:tc>
        <w:tc>
          <w:tcPr>
            <w:tcW w:w="993" w:type="dxa"/>
          </w:tcPr>
          <w:p w14:paraId="4F94447A"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.03</w:t>
            </w:r>
          </w:p>
        </w:tc>
        <w:tc>
          <w:tcPr>
            <w:tcW w:w="993" w:type="dxa"/>
            <w:vMerge/>
          </w:tcPr>
          <w:p w14:paraId="0613EB85" w14:textId="77777777" w:rsidR="00275350" w:rsidRDefault="00275350" w:rsidP="00275350">
            <w:pPr>
              <w:jc w:val="center"/>
              <w:rPr>
                <w:rFonts w:ascii="Times New Roman" w:hAnsi="Times New Roman" w:cs="Times New Roman"/>
                <w:sz w:val="24"/>
                <w:szCs w:val="24"/>
              </w:rPr>
            </w:pPr>
          </w:p>
        </w:tc>
      </w:tr>
      <w:tr w:rsidR="00275350" w:rsidRPr="006F4178" w14:paraId="4A912367" w14:textId="77777777" w:rsidTr="00275350">
        <w:trPr>
          <w:trHeight w:val="288"/>
          <w:jc w:val="center"/>
        </w:trPr>
        <w:tc>
          <w:tcPr>
            <w:tcW w:w="562" w:type="dxa"/>
          </w:tcPr>
          <w:p w14:paraId="1A7EDAE8" w14:textId="77777777" w:rsidR="00275350" w:rsidRPr="005168EF" w:rsidRDefault="00275350" w:rsidP="00275350">
            <w:pPr>
              <w:rPr>
                <w:rFonts w:ascii="Times New Roman" w:hAnsi="Times New Roman" w:cs="Times New Roman"/>
                <w:sz w:val="24"/>
                <w:szCs w:val="24"/>
              </w:rPr>
            </w:pPr>
          </w:p>
        </w:tc>
        <w:tc>
          <w:tcPr>
            <w:tcW w:w="1276" w:type="dxa"/>
          </w:tcPr>
          <w:p w14:paraId="0FA0BC31" w14:textId="77777777" w:rsidR="00275350" w:rsidRPr="005168EF" w:rsidRDefault="00275350" w:rsidP="00275350">
            <w:pPr>
              <w:rPr>
                <w:rFonts w:ascii="Times New Roman" w:hAnsi="Times New Roman" w:cs="Times New Roman"/>
                <w:sz w:val="24"/>
                <w:szCs w:val="24"/>
              </w:rPr>
            </w:pPr>
          </w:p>
        </w:tc>
        <w:tc>
          <w:tcPr>
            <w:tcW w:w="1134" w:type="dxa"/>
            <w:noWrap/>
          </w:tcPr>
          <w:p w14:paraId="24606956" w14:textId="77777777" w:rsidR="00275350" w:rsidRPr="005168EF" w:rsidRDefault="00275350" w:rsidP="00275350">
            <w:pPr>
              <w:jc w:val="center"/>
              <w:rPr>
                <w:rFonts w:ascii="Times New Roman" w:hAnsi="Times New Roman" w:cs="Times New Roman"/>
                <w:sz w:val="24"/>
                <w:szCs w:val="24"/>
              </w:rPr>
            </w:pPr>
          </w:p>
        </w:tc>
        <w:tc>
          <w:tcPr>
            <w:tcW w:w="1074" w:type="dxa"/>
            <w:noWrap/>
          </w:tcPr>
          <w:p w14:paraId="21B5D14D" w14:textId="77777777" w:rsidR="00275350" w:rsidRPr="005168EF" w:rsidRDefault="00275350" w:rsidP="00275350">
            <w:pPr>
              <w:jc w:val="center"/>
              <w:rPr>
                <w:rFonts w:ascii="Times New Roman" w:hAnsi="Times New Roman" w:cs="Times New Roman"/>
                <w:sz w:val="24"/>
                <w:szCs w:val="24"/>
              </w:rPr>
            </w:pPr>
          </w:p>
        </w:tc>
        <w:tc>
          <w:tcPr>
            <w:tcW w:w="1075" w:type="dxa"/>
            <w:noWrap/>
          </w:tcPr>
          <w:p w14:paraId="572B2E45" w14:textId="77777777" w:rsidR="00275350" w:rsidRPr="005168EF" w:rsidRDefault="00275350" w:rsidP="00275350">
            <w:pPr>
              <w:jc w:val="center"/>
              <w:rPr>
                <w:rFonts w:ascii="Times New Roman" w:hAnsi="Times New Roman" w:cs="Times New Roman"/>
                <w:sz w:val="24"/>
                <w:szCs w:val="24"/>
              </w:rPr>
            </w:pPr>
          </w:p>
        </w:tc>
        <w:tc>
          <w:tcPr>
            <w:tcW w:w="1111" w:type="dxa"/>
          </w:tcPr>
          <w:p w14:paraId="2E9AE8DB" w14:textId="77777777" w:rsidR="00275350" w:rsidRPr="005168EF" w:rsidRDefault="00275350" w:rsidP="00275350">
            <w:pPr>
              <w:jc w:val="center"/>
              <w:rPr>
                <w:rFonts w:ascii="Times New Roman" w:hAnsi="Times New Roman" w:cs="Times New Roman"/>
                <w:sz w:val="24"/>
                <w:szCs w:val="24"/>
              </w:rPr>
            </w:pPr>
          </w:p>
        </w:tc>
        <w:tc>
          <w:tcPr>
            <w:tcW w:w="993" w:type="dxa"/>
          </w:tcPr>
          <w:p w14:paraId="07E3E098" w14:textId="77777777" w:rsidR="00275350" w:rsidRPr="005168EF" w:rsidRDefault="00275350" w:rsidP="00275350">
            <w:pPr>
              <w:jc w:val="center"/>
              <w:rPr>
                <w:rFonts w:ascii="Times New Roman" w:hAnsi="Times New Roman" w:cs="Times New Roman"/>
                <w:sz w:val="24"/>
                <w:szCs w:val="24"/>
              </w:rPr>
            </w:pPr>
          </w:p>
        </w:tc>
        <w:tc>
          <w:tcPr>
            <w:tcW w:w="993" w:type="dxa"/>
          </w:tcPr>
          <w:p w14:paraId="4C2BE230" w14:textId="77777777" w:rsidR="00275350" w:rsidRPr="005168EF" w:rsidRDefault="00275350" w:rsidP="00275350">
            <w:pPr>
              <w:jc w:val="center"/>
              <w:rPr>
                <w:rFonts w:ascii="Times New Roman" w:hAnsi="Times New Roman" w:cs="Times New Roman"/>
                <w:sz w:val="24"/>
                <w:szCs w:val="24"/>
              </w:rPr>
            </w:pPr>
          </w:p>
        </w:tc>
      </w:tr>
      <w:tr w:rsidR="00275350" w:rsidRPr="006F4178" w14:paraId="71FCD2BB" w14:textId="77777777" w:rsidTr="00275350">
        <w:trPr>
          <w:trHeight w:val="288"/>
          <w:jc w:val="center"/>
        </w:trPr>
        <w:tc>
          <w:tcPr>
            <w:tcW w:w="562" w:type="dxa"/>
          </w:tcPr>
          <w:p w14:paraId="3D0809B3" w14:textId="77777777" w:rsidR="00275350" w:rsidRPr="005168EF" w:rsidRDefault="00275350" w:rsidP="00275350">
            <w:pPr>
              <w:rPr>
                <w:rFonts w:ascii="Times New Roman" w:hAnsi="Times New Roman" w:cs="Times New Roman"/>
                <w:sz w:val="24"/>
                <w:szCs w:val="24"/>
              </w:rPr>
            </w:pPr>
            <w:r w:rsidRPr="005168EF">
              <w:rPr>
                <w:rFonts w:ascii="Times New Roman" w:hAnsi="Times New Roman" w:cs="Times New Roman"/>
                <w:sz w:val="24"/>
                <w:szCs w:val="24"/>
              </w:rPr>
              <w:t>2</w:t>
            </w:r>
          </w:p>
        </w:tc>
        <w:tc>
          <w:tcPr>
            <w:tcW w:w="1276" w:type="dxa"/>
          </w:tcPr>
          <w:p w14:paraId="7868E55A" w14:textId="77777777" w:rsidR="00275350" w:rsidRPr="005168EF" w:rsidRDefault="00275350" w:rsidP="00275350">
            <w:pPr>
              <w:rPr>
                <w:rFonts w:ascii="Times New Roman" w:hAnsi="Times New Roman" w:cs="Times New Roman"/>
                <w:sz w:val="24"/>
                <w:szCs w:val="24"/>
              </w:rPr>
            </w:pPr>
            <w:r w:rsidRPr="005168EF">
              <w:rPr>
                <w:rFonts w:ascii="Times New Roman" w:hAnsi="Times New Roman" w:cs="Times New Roman"/>
                <w:sz w:val="24"/>
                <w:szCs w:val="24"/>
              </w:rPr>
              <w:t>IQ</w:t>
            </w:r>
          </w:p>
        </w:tc>
        <w:tc>
          <w:tcPr>
            <w:tcW w:w="1134" w:type="dxa"/>
            <w:noWrap/>
          </w:tcPr>
          <w:p w14:paraId="6B3398EA"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-.04</w:t>
            </w:r>
          </w:p>
        </w:tc>
        <w:tc>
          <w:tcPr>
            <w:tcW w:w="1074" w:type="dxa"/>
            <w:noWrap/>
          </w:tcPr>
          <w:p w14:paraId="357E4684"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-.24</w:t>
            </w:r>
          </w:p>
        </w:tc>
        <w:tc>
          <w:tcPr>
            <w:tcW w:w="1075" w:type="dxa"/>
            <w:noWrap/>
          </w:tcPr>
          <w:p w14:paraId="4863F305"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.10</w:t>
            </w:r>
          </w:p>
        </w:tc>
        <w:tc>
          <w:tcPr>
            <w:tcW w:w="1111" w:type="dxa"/>
          </w:tcPr>
          <w:p w14:paraId="3D6EE214"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-.77</w:t>
            </w:r>
          </w:p>
        </w:tc>
        <w:tc>
          <w:tcPr>
            <w:tcW w:w="993" w:type="dxa"/>
          </w:tcPr>
          <w:p w14:paraId="61E3FC3F"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.44</w:t>
            </w:r>
          </w:p>
        </w:tc>
        <w:tc>
          <w:tcPr>
            <w:tcW w:w="993" w:type="dxa"/>
          </w:tcPr>
          <w:p w14:paraId="0250D4B5" w14:textId="77777777" w:rsidR="00275350" w:rsidRPr="005168EF" w:rsidRDefault="00275350" w:rsidP="00275350">
            <w:pPr>
              <w:jc w:val="center"/>
              <w:rPr>
                <w:rFonts w:ascii="Times New Roman" w:hAnsi="Times New Roman" w:cs="Times New Roman"/>
                <w:sz w:val="24"/>
                <w:szCs w:val="24"/>
              </w:rPr>
            </w:pPr>
          </w:p>
        </w:tc>
      </w:tr>
      <w:tr w:rsidR="00275350" w:rsidRPr="006F4178" w14:paraId="33206BA5" w14:textId="77777777" w:rsidTr="00275350">
        <w:trPr>
          <w:trHeight w:val="288"/>
          <w:jc w:val="center"/>
        </w:trPr>
        <w:tc>
          <w:tcPr>
            <w:tcW w:w="562" w:type="dxa"/>
            <w:vMerge w:val="restart"/>
            <w:hideMark/>
          </w:tcPr>
          <w:p w14:paraId="0B2D4BDF" w14:textId="77777777" w:rsidR="00275350" w:rsidRPr="005168EF" w:rsidRDefault="00275350" w:rsidP="00275350">
            <w:pPr>
              <w:rPr>
                <w:rFonts w:ascii="Times New Roman" w:hAnsi="Times New Roman" w:cs="Times New Roman"/>
                <w:sz w:val="24"/>
                <w:szCs w:val="24"/>
              </w:rPr>
            </w:pPr>
            <w:r w:rsidRPr="005168EF">
              <w:rPr>
                <w:rFonts w:ascii="Times New Roman" w:hAnsi="Times New Roman" w:cs="Times New Roman"/>
                <w:sz w:val="24"/>
                <w:szCs w:val="24"/>
              </w:rPr>
              <w:t> </w:t>
            </w:r>
          </w:p>
        </w:tc>
        <w:tc>
          <w:tcPr>
            <w:tcW w:w="1276" w:type="dxa"/>
            <w:hideMark/>
          </w:tcPr>
          <w:p w14:paraId="63C45ED6" w14:textId="77777777" w:rsidR="00275350" w:rsidRPr="005168EF" w:rsidRDefault="00275350" w:rsidP="00275350">
            <w:pPr>
              <w:rPr>
                <w:rFonts w:ascii="Times New Roman" w:hAnsi="Times New Roman" w:cs="Times New Roman"/>
                <w:sz w:val="24"/>
                <w:szCs w:val="24"/>
              </w:rPr>
            </w:pPr>
            <w:r w:rsidRPr="005168EF">
              <w:rPr>
                <w:rFonts w:ascii="Times New Roman" w:hAnsi="Times New Roman" w:cs="Times New Roman"/>
                <w:sz w:val="24"/>
                <w:szCs w:val="24"/>
              </w:rPr>
              <w:t>AD-S</w:t>
            </w:r>
          </w:p>
        </w:tc>
        <w:tc>
          <w:tcPr>
            <w:tcW w:w="1134" w:type="dxa"/>
            <w:noWrap/>
          </w:tcPr>
          <w:p w14:paraId="7F7713C0"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-.65</w:t>
            </w:r>
          </w:p>
        </w:tc>
        <w:tc>
          <w:tcPr>
            <w:tcW w:w="1074" w:type="dxa"/>
            <w:noWrap/>
          </w:tcPr>
          <w:p w14:paraId="163DAF0E"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-.71</w:t>
            </w:r>
          </w:p>
        </w:tc>
        <w:tc>
          <w:tcPr>
            <w:tcW w:w="1075" w:type="dxa"/>
            <w:noWrap/>
          </w:tcPr>
          <w:p w14:paraId="57715AC4"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-.53</w:t>
            </w:r>
          </w:p>
        </w:tc>
        <w:tc>
          <w:tcPr>
            <w:tcW w:w="1111" w:type="dxa"/>
          </w:tcPr>
          <w:p w14:paraId="32B3F143"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-14.16</w:t>
            </w:r>
          </w:p>
        </w:tc>
        <w:tc>
          <w:tcPr>
            <w:tcW w:w="993" w:type="dxa"/>
          </w:tcPr>
          <w:p w14:paraId="3C3B6BEF"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&lt; .001</w:t>
            </w:r>
          </w:p>
        </w:tc>
        <w:tc>
          <w:tcPr>
            <w:tcW w:w="993" w:type="dxa"/>
          </w:tcPr>
          <w:p w14:paraId="4EA88C6F" w14:textId="77777777" w:rsidR="00275350" w:rsidRPr="005168EF" w:rsidRDefault="00275350" w:rsidP="00275350">
            <w:pPr>
              <w:jc w:val="center"/>
              <w:rPr>
                <w:rFonts w:ascii="Times New Roman" w:hAnsi="Times New Roman" w:cs="Times New Roman"/>
                <w:sz w:val="24"/>
                <w:szCs w:val="24"/>
              </w:rPr>
            </w:pPr>
          </w:p>
        </w:tc>
      </w:tr>
      <w:tr w:rsidR="00275350" w:rsidRPr="006F4178" w14:paraId="398D69BE" w14:textId="77777777" w:rsidTr="00275350">
        <w:trPr>
          <w:trHeight w:val="288"/>
          <w:jc w:val="center"/>
        </w:trPr>
        <w:tc>
          <w:tcPr>
            <w:tcW w:w="562" w:type="dxa"/>
            <w:vMerge/>
            <w:hideMark/>
          </w:tcPr>
          <w:p w14:paraId="7DCE734D" w14:textId="77777777" w:rsidR="00275350" w:rsidRPr="005168EF" w:rsidRDefault="00275350" w:rsidP="00275350">
            <w:pPr>
              <w:rPr>
                <w:rFonts w:ascii="Times New Roman" w:hAnsi="Times New Roman" w:cs="Times New Roman"/>
                <w:sz w:val="24"/>
                <w:szCs w:val="24"/>
              </w:rPr>
            </w:pPr>
          </w:p>
        </w:tc>
        <w:tc>
          <w:tcPr>
            <w:tcW w:w="1276" w:type="dxa"/>
            <w:hideMark/>
          </w:tcPr>
          <w:p w14:paraId="742A536C" w14:textId="77777777" w:rsidR="00275350" w:rsidRPr="005168EF" w:rsidRDefault="00275350" w:rsidP="00275350">
            <w:pPr>
              <w:rPr>
                <w:rFonts w:ascii="Times New Roman" w:hAnsi="Times New Roman" w:cs="Times New Roman"/>
                <w:sz w:val="24"/>
                <w:szCs w:val="24"/>
              </w:rPr>
            </w:pPr>
            <w:r w:rsidRPr="005168EF">
              <w:rPr>
                <w:rFonts w:ascii="Times New Roman" w:hAnsi="Times New Roman" w:cs="Times New Roman"/>
                <w:sz w:val="24"/>
                <w:szCs w:val="24"/>
              </w:rPr>
              <w:t>AD -P</w:t>
            </w:r>
          </w:p>
        </w:tc>
        <w:tc>
          <w:tcPr>
            <w:tcW w:w="1134" w:type="dxa"/>
            <w:noWrap/>
          </w:tcPr>
          <w:p w14:paraId="16CF3938"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.04</w:t>
            </w:r>
          </w:p>
        </w:tc>
        <w:tc>
          <w:tcPr>
            <w:tcW w:w="1074" w:type="dxa"/>
            <w:noWrap/>
          </w:tcPr>
          <w:p w14:paraId="26D2CAE0"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-.06</w:t>
            </w:r>
          </w:p>
        </w:tc>
        <w:tc>
          <w:tcPr>
            <w:tcW w:w="1075" w:type="dxa"/>
            <w:noWrap/>
          </w:tcPr>
          <w:p w14:paraId="7FBDA952"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.14</w:t>
            </w:r>
          </w:p>
        </w:tc>
        <w:tc>
          <w:tcPr>
            <w:tcW w:w="1111" w:type="dxa"/>
          </w:tcPr>
          <w:p w14:paraId="2A15A69A"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.83</w:t>
            </w:r>
          </w:p>
        </w:tc>
        <w:tc>
          <w:tcPr>
            <w:tcW w:w="993" w:type="dxa"/>
          </w:tcPr>
          <w:p w14:paraId="1BA52682"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.41</w:t>
            </w:r>
          </w:p>
        </w:tc>
        <w:tc>
          <w:tcPr>
            <w:tcW w:w="993" w:type="dxa"/>
          </w:tcPr>
          <w:p w14:paraId="29C3046C" w14:textId="77777777" w:rsidR="00275350" w:rsidRPr="005168EF" w:rsidRDefault="00275350" w:rsidP="00275350">
            <w:pPr>
              <w:jc w:val="center"/>
              <w:rPr>
                <w:rFonts w:ascii="Times New Roman" w:hAnsi="Times New Roman" w:cs="Times New Roman"/>
                <w:sz w:val="24"/>
                <w:szCs w:val="24"/>
              </w:rPr>
            </w:pPr>
          </w:p>
        </w:tc>
      </w:tr>
      <w:tr w:rsidR="00275350" w:rsidRPr="006F4178" w14:paraId="37B27235" w14:textId="77777777" w:rsidTr="00275350">
        <w:trPr>
          <w:trHeight w:val="288"/>
          <w:jc w:val="center"/>
        </w:trPr>
        <w:tc>
          <w:tcPr>
            <w:tcW w:w="562" w:type="dxa"/>
            <w:vMerge/>
            <w:hideMark/>
          </w:tcPr>
          <w:p w14:paraId="011E74F2" w14:textId="77777777" w:rsidR="00275350" w:rsidRPr="005168EF" w:rsidRDefault="00275350" w:rsidP="00275350">
            <w:pPr>
              <w:rPr>
                <w:rFonts w:ascii="Times New Roman" w:hAnsi="Times New Roman" w:cs="Times New Roman"/>
                <w:sz w:val="24"/>
                <w:szCs w:val="24"/>
              </w:rPr>
            </w:pPr>
          </w:p>
        </w:tc>
        <w:tc>
          <w:tcPr>
            <w:tcW w:w="1276" w:type="dxa"/>
            <w:hideMark/>
          </w:tcPr>
          <w:p w14:paraId="08791001" w14:textId="77777777" w:rsidR="00275350" w:rsidRPr="005168EF" w:rsidRDefault="00275350" w:rsidP="00275350">
            <w:pPr>
              <w:rPr>
                <w:rFonts w:ascii="Times New Roman" w:hAnsi="Times New Roman" w:cs="Times New Roman"/>
                <w:sz w:val="24"/>
                <w:szCs w:val="24"/>
              </w:rPr>
            </w:pPr>
            <w:r w:rsidRPr="005168EF">
              <w:rPr>
                <w:rFonts w:ascii="Times New Roman" w:hAnsi="Times New Roman" w:cs="Times New Roman"/>
                <w:sz w:val="24"/>
                <w:szCs w:val="24"/>
              </w:rPr>
              <w:t>RI</w:t>
            </w:r>
          </w:p>
        </w:tc>
        <w:tc>
          <w:tcPr>
            <w:tcW w:w="1134" w:type="dxa"/>
            <w:noWrap/>
          </w:tcPr>
          <w:p w14:paraId="2767B0A9"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-.15</w:t>
            </w:r>
          </w:p>
        </w:tc>
        <w:tc>
          <w:tcPr>
            <w:tcW w:w="1074" w:type="dxa"/>
            <w:noWrap/>
          </w:tcPr>
          <w:p w14:paraId="4FF10E82"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-.49</w:t>
            </w:r>
          </w:p>
        </w:tc>
        <w:tc>
          <w:tcPr>
            <w:tcW w:w="1075" w:type="dxa"/>
            <w:noWrap/>
          </w:tcPr>
          <w:p w14:paraId="6DC681E1"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-.06</w:t>
            </w:r>
          </w:p>
        </w:tc>
        <w:tc>
          <w:tcPr>
            <w:tcW w:w="1111" w:type="dxa"/>
          </w:tcPr>
          <w:p w14:paraId="7371856D"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-2.49</w:t>
            </w:r>
          </w:p>
        </w:tc>
        <w:tc>
          <w:tcPr>
            <w:tcW w:w="993" w:type="dxa"/>
          </w:tcPr>
          <w:p w14:paraId="6518ADFE"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.01</w:t>
            </w:r>
          </w:p>
        </w:tc>
        <w:tc>
          <w:tcPr>
            <w:tcW w:w="993" w:type="dxa"/>
          </w:tcPr>
          <w:p w14:paraId="7ED7CBCD" w14:textId="77777777" w:rsidR="00275350" w:rsidRPr="005168EF" w:rsidRDefault="00275350" w:rsidP="00275350">
            <w:pPr>
              <w:jc w:val="center"/>
              <w:rPr>
                <w:rFonts w:ascii="Times New Roman" w:hAnsi="Times New Roman" w:cs="Times New Roman"/>
                <w:sz w:val="24"/>
                <w:szCs w:val="24"/>
              </w:rPr>
            </w:pPr>
          </w:p>
        </w:tc>
      </w:tr>
      <w:tr w:rsidR="00275350" w:rsidRPr="006F4178" w14:paraId="398CF90A" w14:textId="77777777" w:rsidTr="00275350">
        <w:trPr>
          <w:trHeight w:val="288"/>
          <w:jc w:val="center"/>
        </w:trPr>
        <w:tc>
          <w:tcPr>
            <w:tcW w:w="562" w:type="dxa"/>
            <w:vMerge/>
            <w:hideMark/>
          </w:tcPr>
          <w:p w14:paraId="53D4231C" w14:textId="77777777" w:rsidR="00275350" w:rsidRPr="005168EF" w:rsidRDefault="00275350" w:rsidP="00275350">
            <w:pPr>
              <w:rPr>
                <w:rFonts w:ascii="Times New Roman" w:hAnsi="Times New Roman" w:cs="Times New Roman"/>
                <w:sz w:val="24"/>
                <w:szCs w:val="24"/>
              </w:rPr>
            </w:pPr>
          </w:p>
        </w:tc>
        <w:tc>
          <w:tcPr>
            <w:tcW w:w="1276" w:type="dxa"/>
            <w:hideMark/>
          </w:tcPr>
          <w:p w14:paraId="0C53CA6F" w14:textId="77777777" w:rsidR="00275350" w:rsidRPr="005168EF" w:rsidRDefault="00275350" w:rsidP="00275350">
            <w:pPr>
              <w:rPr>
                <w:rFonts w:ascii="Times New Roman" w:hAnsi="Times New Roman" w:cs="Times New Roman"/>
                <w:sz w:val="24"/>
                <w:szCs w:val="24"/>
              </w:rPr>
            </w:pPr>
            <w:r w:rsidRPr="005168EF">
              <w:rPr>
                <w:rFonts w:ascii="Times New Roman" w:hAnsi="Times New Roman" w:cs="Times New Roman"/>
                <w:sz w:val="24"/>
                <w:szCs w:val="24"/>
              </w:rPr>
              <w:t>GDP</w:t>
            </w:r>
          </w:p>
        </w:tc>
        <w:tc>
          <w:tcPr>
            <w:tcW w:w="1134" w:type="dxa"/>
            <w:noWrap/>
          </w:tcPr>
          <w:p w14:paraId="0589AEF6"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.06</w:t>
            </w:r>
          </w:p>
        </w:tc>
        <w:tc>
          <w:tcPr>
            <w:tcW w:w="1074" w:type="dxa"/>
            <w:noWrap/>
          </w:tcPr>
          <w:p w14:paraId="0E09D469"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-.08</w:t>
            </w:r>
          </w:p>
        </w:tc>
        <w:tc>
          <w:tcPr>
            <w:tcW w:w="1075" w:type="dxa"/>
            <w:noWrap/>
          </w:tcPr>
          <w:p w14:paraId="2A2666BC"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.24</w:t>
            </w:r>
          </w:p>
        </w:tc>
        <w:tc>
          <w:tcPr>
            <w:tcW w:w="1111" w:type="dxa"/>
          </w:tcPr>
          <w:p w14:paraId="1E4002AE"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.99</w:t>
            </w:r>
          </w:p>
        </w:tc>
        <w:tc>
          <w:tcPr>
            <w:tcW w:w="993" w:type="dxa"/>
          </w:tcPr>
          <w:p w14:paraId="18B39286"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.32</w:t>
            </w:r>
          </w:p>
        </w:tc>
        <w:tc>
          <w:tcPr>
            <w:tcW w:w="993" w:type="dxa"/>
          </w:tcPr>
          <w:p w14:paraId="3C08D2D5" w14:textId="77777777" w:rsidR="00275350" w:rsidRPr="005168EF" w:rsidRDefault="00275350" w:rsidP="00275350">
            <w:pPr>
              <w:jc w:val="center"/>
              <w:rPr>
                <w:rFonts w:ascii="Times New Roman" w:hAnsi="Times New Roman" w:cs="Times New Roman"/>
                <w:sz w:val="24"/>
                <w:szCs w:val="24"/>
              </w:rPr>
            </w:pPr>
          </w:p>
        </w:tc>
      </w:tr>
      <w:tr w:rsidR="00275350" w:rsidRPr="006F4178" w14:paraId="1AACA6A8" w14:textId="77777777" w:rsidTr="00275350">
        <w:trPr>
          <w:trHeight w:val="288"/>
          <w:jc w:val="center"/>
        </w:trPr>
        <w:tc>
          <w:tcPr>
            <w:tcW w:w="562" w:type="dxa"/>
            <w:vMerge/>
            <w:hideMark/>
          </w:tcPr>
          <w:p w14:paraId="703ACF4B" w14:textId="77777777" w:rsidR="00275350" w:rsidRPr="005168EF" w:rsidRDefault="00275350" w:rsidP="00275350">
            <w:pPr>
              <w:rPr>
                <w:rFonts w:ascii="Times New Roman" w:hAnsi="Times New Roman" w:cs="Times New Roman"/>
                <w:sz w:val="24"/>
                <w:szCs w:val="24"/>
              </w:rPr>
            </w:pPr>
          </w:p>
        </w:tc>
        <w:tc>
          <w:tcPr>
            <w:tcW w:w="1276" w:type="dxa"/>
            <w:hideMark/>
          </w:tcPr>
          <w:p w14:paraId="1B2F6835" w14:textId="77777777" w:rsidR="00275350" w:rsidRPr="005168EF" w:rsidRDefault="00275350" w:rsidP="00275350">
            <w:pPr>
              <w:rPr>
                <w:rFonts w:ascii="Times New Roman" w:hAnsi="Times New Roman" w:cs="Times New Roman"/>
                <w:sz w:val="24"/>
                <w:szCs w:val="24"/>
              </w:rPr>
            </w:pPr>
            <w:r w:rsidRPr="005168EF">
              <w:rPr>
                <w:rFonts w:ascii="Times New Roman" w:hAnsi="Times New Roman" w:cs="Times New Roman"/>
                <w:sz w:val="24"/>
                <w:szCs w:val="24"/>
              </w:rPr>
              <w:t>RR</w:t>
            </w:r>
          </w:p>
        </w:tc>
        <w:tc>
          <w:tcPr>
            <w:tcW w:w="1134" w:type="dxa"/>
            <w:noWrap/>
          </w:tcPr>
          <w:p w14:paraId="04BD8BC1"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.05</w:t>
            </w:r>
          </w:p>
        </w:tc>
        <w:tc>
          <w:tcPr>
            <w:tcW w:w="1074" w:type="dxa"/>
            <w:noWrap/>
          </w:tcPr>
          <w:p w14:paraId="76A71E10"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-.08</w:t>
            </w:r>
          </w:p>
        </w:tc>
        <w:tc>
          <w:tcPr>
            <w:tcW w:w="1075" w:type="dxa"/>
            <w:noWrap/>
          </w:tcPr>
          <w:p w14:paraId="04393970"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.20</w:t>
            </w:r>
          </w:p>
        </w:tc>
        <w:tc>
          <w:tcPr>
            <w:tcW w:w="1111" w:type="dxa"/>
          </w:tcPr>
          <w:p w14:paraId="225D2746"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.81</w:t>
            </w:r>
          </w:p>
        </w:tc>
        <w:tc>
          <w:tcPr>
            <w:tcW w:w="993" w:type="dxa"/>
          </w:tcPr>
          <w:p w14:paraId="6AB87B00"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.42</w:t>
            </w:r>
          </w:p>
        </w:tc>
        <w:tc>
          <w:tcPr>
            <w:tcW w:w="993" w:type="dxa"/>
          </w:tcPr>
          <w:p w14:paraId="42538F48" w14:textId="77777777" w:rsidR="00275350" w:rsidRPr="005168EF" w:rsidRDefault="00275350" w:rsidP="00275350">
            <w:pPr>
              <w:jc w:val="center"/>
              <w:rPr>
                <w:rFonts w:ascii="Times New Roman" w:hAnsi="Times New Roman" w:cs="Times New Roman"/>
                <w:sz w:val="24"/>
                <w:szCs w:val="24"/>
              </w:rPr>
            </w:pPr>
          </w:p>
        </w:tc>
      </w:tr>
      <w:tr w:rsidR="00275350" w:rsidRPr="006F4178" w14:paraId="6DDBE701" w14:textId="77777777" w:rsidTr="00275350">
        <w:trPr>
          <w:trHeight w:val="288"/>
          <w:jc w:val="center"/>
        </w:trPr>
        <w:tc>
          <w:tcPr>
            <w:tcW w:w="562" w:type="dxa"/>
            <w:vMerge/>
            <w:hideMark/>
          </w:tcPr>
          <w:p w14:paraId="6C824B47" w14:textId="77777777" w:rsidR="00275350" w:rsidRPr="005168EF" w:rsidRDefault="00275350" w:rsidP="00275350">
            <w:pPr>
              <w:rPr>
                <w:rFonts w:ascii="Times New Roman" w:hAnsi="Times New Roman" w:cs="Times New Roman"/>
                <w:sz w:val="24"/>
                <w:szCs w:val="24"/>
              </w:rPr>
            </w:pPr>
          </w:p>
        </w:tc>
        <w:tc>
          <w:tcPr>
            <w:tcW w:w="1276" w:type="dxa"/>
            <w:hideMark/>
          </w:tcPr>
          <w:p w14:paraId="5D8ED13C" w14:textId="77777777" w:rsidR="00275350" w:rsidRPr="005168EF" w:rsidRDefault="00275350" w:rsidP="00275350">
            <w:pPr>
              <w:rPr>
                <w:rFonts w:ascii="Times New Roman" w:hAnsi="Times New Roman" w:cs="Times New Roman"/>
                <w:sz w:val="24"/>
                <w:szCs w:val="24"/>
              </w:rPr>
            </w:pPr>
            <w:r w:rsidRPr="005168EF">
              <w:rPr>
                <w:rFonts w:ascii="Times New Roman" w:hAnsi="Times New Roman" w:cs="Times New Roman"/>
                <w:sz w:val="24"/>
                <w:szCs w:val="24"/>
              </w:rPr>
              <w:t>I</w:t>
            </w:r>
          </w:p>
        </w:tc>
        <w:tc>
          <w:tcPr>
            <w:tcW w:w="1134" w:type="dxa"/>
            <w:noWrap/>
          </w:tcPr>
          <w:p w14:paraId="4AFDE11C"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.20</w:t>
            </w:r>
          </w:p>
        </w:tc>
        <w:tc>
          <w:tcPr>
            <w:tcW w:w="1074" w:type="dxa"/>
            <w:noWrap/>
          </w:tcPr>
          <w:p w14:paraId="08B1C1BF"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.15</w:t>
            </w:r>
          </w:p>
        </w:tc>
        <w:tc>
          <w:tcPr>
            <w:tcW w:w="1075" w:type="dxa"/>
            <w:noWrap/>
          </w:tcPr>
          <w:p w14:paraId="2662764F"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.47</w:t>
            </w:r>
          </w:p>
        </w:tc>
        <w:tc>
          <w:tcPr>
            <w:tcW w:w="1111" w:type="dxa"/>
          </w:tcPr>
          <w:p w14:paraId="2A6177D6"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3.86</w:t>
            </w:r>
          </w:p>
        </w:tc>
        <w:tc>
          <w:tcPr>
            <w:tcW w:w="993" w:type="dxa"/>
          </w:tcPr>
          <w:p w14:paraId="783F1CFD"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&lt; .001</w:t>
            </w:r>
          </w:p>
        </w:tc>
        <w:tc>
          <w:tcPr>
            <w:tcW w:w="993" w:type="dxa"/>
          </w:tcPr>
          <w:p w14:paraId="2848045B" w14:textId="77777777" w:rsidR="00275350" w:rsidRPr="005168EF" w:rsidRDefault="00275350" w:rsidP="00275350">
            <w:pPr>
              <w:jc w:val="center"/>
              <w:rPr>
                <w:rFonts w:ascii="Times New Roman" w:hAnsi="Times New Roman" w:cs="Times New Roman"/>
                <w:sz w:val="24"/>
                <w:szCs w:val="24"/>
              </w:rPr>
            </w:pPr>
          </w:p>
        </w:tc>
      </w:tr>
      <w:tr w:rsidR="00275350" w:rsidRPr="006F4178" w14:paraId="45584771" w14:textId="77777777" w:rsidTr="00275350">
        <w:trPr>
          <w:trHeight w:val="288"/>
          <w:jc w:val="center"/>
        </w:trPr>
        <w:tc>
          <w:tcPr>
            <w:tcW w:w="562" w:type="dxa"/>
            <w:vMerge/>
            <w:hideMark/>
          </w:tcPr>
          <w:p w14:paraId="283A0A4D" w14:textId="77777777" w:rsidR="00275350" w:rsidRPr="005168EF" w:rsidRDefault="00275350" w:rsidP="00275350">
            <w:pPr>
              <w:rPr>
                <w:rFonts w:ascii="Times New Roman" w:hAnsi="Times New Roman" w:cs="Times New Roman"/>
                <w:sz w:val="24"/>
                <w:szCs w:val="24"/>
              </w:rPr>
            </w:pPr>
          </w:p>
        </w:tc>
        <w:tc>
          <w:tcPr>
            <w:tcW w:w="1276" w:type="dxa"/>
            <w:hideMark/>
          </w:tcPr>
          <w:p w14:paraId="55A9E60B" w14:textId="77777777" w:rsidR="00275350" w:rsidRPr="005168EF" w:rsidRDefault="00275350" w:rsidP="00275350">
            <w:pPr>
              <w:rPr>
                <w:rFonts w:ascii="Times New Roman" w:hAnsi="Times New Roman" w:cs="Times New Roman"/>
                <w:sz w:val="24"/>
                <w:szCs w:val="24"/>
              </w:rPr>
            </w:pPr>
            <w:r w:rsidRPr="005168EF">
              <w:rPr>
                <w:rFonts w:ascii="Times New Roman" w:hAnsi="Times New Roman" w:cs="Times New Roman"/>
                <w:sz w:val="24"/>
                <w:szCs w:val="24"/>
              </w:rPr>
              <w:t>BIS</w:t>
            </w:r>
          </w:p>
        </w:tc>
        <w:tc>
          <w:tcPr>
            <w:tcW w:w="1134" w:type="dxa"/>
            <w:noWrap/>
          </w:tcPr>
          <w:p w14:paraId="71EB0511"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-.01</w:t>
            </w:r>
          </w:p>
        </w:tc>
        <w:tc>
          <w:tcPr>
            <w:tcW w:w="1074" w:type="dxa"/>
            <w:noWrap/>
          </w:tcPr>
          <w:p w14:paraId="602E4B8B"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-.06</w:t>
            </w:r>
          </w:p>
        </w:tc>
        <w:tc>
          <w:tcPr>
            <w:tcW w:w="1075" w:type="dxa"/>
            <w:noWrap/>
          </w:tcPr>
          <w:p w14:paraId="6B1502C3"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.05</w:t>
            </w:r>
          </w:p>
        </w:tc>
        <w:tc>
          <w:tcPr>
            <w:tcW w:w="1111" w:type="dxa"/>
          </w:tcPr>
          <w:p w14:paraId="2017E8EE"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-.18</w:t>
            </w:r>
          </w:p>
        </w:tc>
        <w:tc>
          <w:tcPr>
            <w:tcW w:w="993" w:type="dxa"/>
          </w:tcPr>
          <w:p w14:paraId="504FB020"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.86</w:t>
            </w:r>
          </w:p>
        </w:tc>
        <w:tc>
          <w:tcPr>
            <w:tcW w:w="993" w:type="dxa"/>
          </w:tcPr>
          <w:p w14:paraId="1C24A846" w14:textId="77777777" w:rsidR="00275350" w:rsidRPr="005168EF" w:rsidRDefault="00275350" w:rsidP="00275350">
            <w:pPr>
              <w:jc w:val="center"/>
              <w:rPr>
                <w:rFonts w:ascii="Times New Roman" w:hAnsi="Times New Roman" w:cs="Times New Roman"/>
                <w:sz w:val="24"/>
                <w:szCs w:val="24"/>
              </w:rPr>
            </w:pPr>
          </w:p>
        </w:tc>
      </w:tr>
      <w:tr w:rsidR="00275350" w:rsidRPr="006F4178" w14:paraId="715157FF" w14:textId="77777777" w:rsidTr="00275350">
        <w:trPr>
          <w:trHeight w:val="288"/>
          <w:jc w:val="center"/>
        </w:trPr>
        <w:tc>
          <w:tcPr>
            <w:tcW w:w="562" w:type="dxa"/>
            <w:vMerge/>
            <w:hideMark/>
          </w:tcPr>
          <w:p w14:paraId="66B994DD" w14:textId="77777777" w:rsidR="00275350" w:rsidRPr="005168EF" w:rsidRDefault="00275350" w:rsidP="00275350">
            <w:pPr>
              <w:rPr>
                <w:rFonts w:ascii="Times New Roman" w:hAnsi="Times New Roman" w:cs="Times New Roman"/>
                <w:sz w:val="24"/>
                <w:szCs w:val="24"/>
              </w:rPr>
            </w:pPr>
          </w:p>
        </w:tc>
        <w:tc>
          <w:tcPr>
            <w:tcW w:w="1276" w:type="dxa"/>
            <w:hideMark/>
          </w:tcPr>
          <w:p w14:paraId="7890C1D1" w14:textId="77777777" w:rsidR="00275350" w:rsidRPr="005168EF" w:rsidRDefault="00275350" w:rsidP="00275350">
            <w:pPr>
              <w:rPr>
                <w:rFonts w:ascii="Times New Roman" w:hAnsi="Times New Roman" w:cs="Times New Roman"/>
                <w:sz w:val="24"/>
                <w:szCs w:val="24"/>
              </w:rPr>
            </w:pPr>
            <w:r w:rsidRPr="005168EF">
              <w:rPr>
                <w:rFonts w:ascii="Times New Roman" w:hAnsi="Times New Roman" w:cs="Times New Roman"/>
                <w:sz w:val="24"/>
                <w:szCs w:val="24"/>
              </w:rPr>
              <w:t>FFFS</w:t>
            </w:r>
          </w:p>
        </w:tc>
        <w:tc>
          <w:tcPr>
            <w:tcW w:w="1134" w:type="dxa"/>
            <w:noWrap/>
          </w:tcPr>
          <w:p w14:paraId="64685F77"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.12</w:t>
            </w:r>
          </w:p>
        </w:tc>
        <w:tc>
          <w:tcPr>
            <w:tcW w:w="1074" w:type="dxa"/>
            <w:noWrap/>
          </w:tcPr>
          <w:p w14:paraId="132351D8"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.02</w:t>
            </w:r>
          </w:p>
        </w:tc>
        <w:tc>
          <w:tcPr>
            <w:tcW w:w="1075" w:type="dxa"/>
            <w:noWrap/>
          </w:tcPr>
          <w:p w14:paraId="4D077760"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.26</w:t>
            </w:r>
          </w:p>
        </w:tc>
        <w:tc>
          <w:tcPr>
            <w:tcW w:w="1111" w:type="dxa"/>
          </w:tcPr>
          <w:p w14:paraId="327B88A6"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2.23</w:t>
            </w:r>
          </w:p>
        </w:tc>
        <w:tc>
          <w:tcPr>
            <w:tcW w:w="993" w:type="dxa"/>
          </w:tcPr>
          <w:p w14:paraId="48361BED"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.03</w:t>
            </w:r>
          </w:p>
        </w:tc>
        <w:tc>
          <w:tcPr>
            <w:tcW w:w="993" w:type="dxa"/>
          </w:tcPr>
          <w:p w14:paraId="5EDA21D9"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.52</w:t>
            </w:r>
          </w:p>
        </w:tc>
      </w:tr>
      <w:tr w:rsidR="00275350" w:rsidRPr="006F4178" w14:paraId="4346216F" w14:textId="77777777" w:rsidTr="00275350">
        <w:trPr>
          <w:trHeight w:val="288"/>
          <w:jc w:val="center"/>
        </w:trPr>
        <w:tc>
          <w:tcPr>
            <w:tcW w:w="562" w:type="dxa"/>
          </w:tcPr>
          <w:p w14:paraId="58A9CD7E" w14:textId="77777777" w:rsidR="00275350" w:rsidRPr="005168EF" w:rsidRDefault="00275350" w:rsidP="00275350">
            <w:pPr>
              <w:rPr>
                <w:rFonts w:ascii="Times New Roman" w:hAnsi="Times New Roman" w:cs="Times New Roman"/>
                <w:sz w:val="24"/>
                <w:szCs w:val="24"/>
              </w:rPr>
            </w:pPr>
          </w:p>
        </w:tc>
        <w:tc>
          <w:tcPr>
            <w:tcW w:w="1276" w:type="dxa"/>
          </w:tcPr>
          <w:p w14:paraId="053D3E5B" w14:textId="77777777" w:rsidR="00275350" w:rsidRPr="005168EF" w:rsidRDefault="00275350" w:rsidP="00275350">
            <w:pPr>
              <w:rPr>
                <w:rFonts w:ascii="Times New Roman" w:hAnsi="Times New Roman" w:cs="Times New Roman"/>
                <w:sz w:val="24"/>
                <w:szCs w:val="24"/>
              </w:rPr>
            </w:pPr>
          </w:p>
        </w:tc>
        <w:tc>
          <w:tcPr>
            <w:tcW w:w="1134" w:type="dxa"/>
            <w:noWrap/>
          </w:tcPr>
          <w:p w14:paraId="198DEBE6" w14:textId="77777777" w:rsidR="00275350" w:rsidRPr="005168EF" w:rsidRDefault="00275350" w:rsidP="00275350">
            <w:pPr>
              <w:jc w:val="center"/>
              <w:rPr>
                <w:rFonts w:ascii="Times New Roman" w:hAnsi="Times New Roman" w:cs="Times New Roman"/>
                <w:sz w:val="24"/>
                <w:szCs w:val="24"/>
              </w:rPr>
            </w:pPr>
          </w:p>
        </w:tc>
        <w:tc>
          <w:tcPr>
            <w:tcW w:w="1074" w:type="dxa"/>
            <w:noWrap/>
          </w:tcPr>
          <w:p w14:paraId="749F8AED" w14:textId="77777777" w:rsidR="00275350" w:rsidRPr="005168EF" w:rsidRDefault="00275350" w:rsidP="00275350">
            <w:pPr>
              <w:jc w:val="center"/>
              <w:rPr>
                <w:rFonts w:ascii="Times New Roman" w:hAnsi="Times New Roman" w:cs="Times New Roman"/>
                <w:sz w:val="24"/>
                <w:szCs w:val="24"/>
              </w:rPr>
            </w:pPr>
          </w:p>
        </w:tc>
        <w:tc>
          <w:tcPr>
            <w:tcW w:w="1075" w:type="dxa"/>
            <w:noWrap/>
          </w:tcPr>
          <w:p w14:paraId="27A1A507" w14:textId="77777777" w:rsidR="00275350" w:rsidRPr="005168EF" w:rsidRDefault="00275350" w:rsidP="00275350">
            <w:pPr>
              <w:jc w:val="center"/>
              <w:rPr>
                <w:rFonts w:ascii="Times New Roman" w:hAnsi="Times New Roman" w:cs="Times New Roman"/>
                <w:sz w:val="24"/>
                <w:szCs w:val="24"/>
              </w:rPr>
            </w:pPr>
          </w:p>
        </w:tc>
        <w:tc>
          <w:tcPr>
            <w:tcW w:w="1111" w:type="dxa"/>
          </w:tcPr>
          <w:p w14:paraId="7F44CBFD" w14:textId="77777777" w:rsidR="00275350" w:rsidRPr="005168EF" w:rsidRDefault="00275350" w:rsidP="00275350">
            <w:pPr>
              <w:jc w:val="center"/>
              <w:rPr>
                <w:rFonts w:ascii="Times New Roman" w:hAnsi="Times New Roman" w:cs="Times New Roman"/>
                <w:sz w:val="24"/>
                <w:szCs w:val="24"/>
              </w:rPr>
            </w:pPr>
          </w:p>
        </w:tc>
        <w:tc>
          <w:tcPr>
            <w:tcW w:w="993" w:type="dxa"/>
          </w:tcPr>
          <w:p w14:paraId="0D52AFEF" w14:textId="77777777" w:rsidR="00275350" w:rsidRPr="005168EF" w:rsidRDefault="00275350" w:rsidP="00275350">
            <w:pPr>
              <w:jc w:val="center"/>
              <w:rPr>
                <w:rFonts w:ascii="Times New Roman" w:hAnsi="Times New Roman" w:cs="Times New Roman"/>
                <w:sz w:val="24"/>
                <w:szCs w:val="24"/>
              </w:rPr>
            </w:pPr>
          </w:p>
        </w:tc>
        <w:tc>
          <w:tcPr>
            <w:tcW w:w="993" w:type="dxa"/>
          </w:tcPr>
          <w:p w14:paraId="38342397" w14:textId="77777777" w:rsidR="00275350" w:rsidRPr="005168EF" w:rsidRDefault="00275350" w:rsidP="00275350">
            <w:pPr>
              <w:jc w:val="center"/>
              <w:rPr>
                <w:rFonts w:ascii="Times New Roman" w:hAnsi="Times New Roman" w:cs="Times New Roman"/>
                <w:sz w:val="24"/>
                <w:szCs w:val="24"/>
              </w:rPr>
            </w:pPr>
          </w:p>
        </w:tc>
      </w:tr>
      <w:tr w:rsidR="00275350" w:rsidRPr="006F4178" w14:paraId="6A49F45D" w14:textId="77777777" w:rsidTr="00275350">
        <w:trPr>
          <w:trHeight w:val="288"/>
          <w:jc w:val="center"/>
        </w:trPr>
        <w:tc>
          <w:tcPr>
            <w:tcW w:w="562" w:type="dxa"/>
          </w:tcPr>
          <w:p w14:paraId="747D8766" w14:textId="77777777" w:rsidR="00275350" w:rsidRPr="005168EF" w:rsidRDefault="00275350" w:rsidP="00275350">
            <w:pPr>
              <w:rPr>
                <w:rFonts w:ascii="Times New Roman" w:hAnsi="Times New Roman" w:cs="Times New Roman"/>
                <w:sz w:val="24"/>
                <w:szCs w:val="24"/>
              </w:rPr>
            </w:pPr>
            <w:r w:rsidRPr="005168EF">
              <w:rPr>
                <w:rFonts w:ascii="Times New Roman" w:hAnsi="Times New Roman" w:cs="Times New Roman"/>
                <w:sz w:val="24"/>
                <w:szCs w:val="24"/>
              </w:rPr>
              <w:t>3</w:t>
            </w:r>
          </w:p>
        </w:tc>
        <w:tc>
          <w:tcPr>
            <w:tcW w:w="1276" w:type="dxa"/>
          </w:tcPr>
          <w:p w14:paraId="0EC0395C" w14:textId="77777777" w:rsidR="00275350" w:rsidRPr="005168EF" w:rsidRDefault="00275350" w:rsidP="00275350">
            <w:pPr>
              <w:rPr>
                <w:rFonts w:ascii="Times New Roman" w:hAnsi="Times New Roman" w:cs="Times New Roman"/>
                <w:sz w:val="24"/>
                <w:szCs w:val="24"/>
              </w:rPr>
            </w:pPr>
            <w:r w:rsidRPr="005168EF">
              <w:rPr>
                <w:rFonts w:ascii="Times New Roman" w:hAnsi="Times New Roman" w:cs="Times New Roman"/>
                <w:sz w:val="24"/>
                <w:szCs w:val="24"/>
              </w:rPr>
              <w:t>IQ</w:t>
            </w:r>
          </w:p>
        </w:tc>
        <w:tc>
          <w:tcPr>
            <w:tcW w:w="1134" w:type="dxa"/>
            <w:noWrap/>
          </w:tcPr>
          <w:p w14:paraId="7F654813"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-.01</w:t>
            </w:r>
          </w:p>
        </w:tc>
        <w:tc>
          <w:tcPr>
            <w:tcW w:w="1074" w:type="dxa"/>
            <w:noWrap/>
          </w:tcPr>
          <w:p w14:paraId="6B8AEFF2"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-.20</w:t>
            </w:r>
          </w:p>
        </w:tc>
        <w:tc>
          <w:tcPr>
            <w:tcW w:w="1075" w:type="dxa"/>
            <w:noWrap/>
          </w:tcPr>
          <w:p w14:paraId="4C23F83F"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.15</w:t>
            </w:r>
          </w:p>
        </w:tc>
        <w:tc>
          <w:tcPr>
            <w:tcW w:w="1111" w:type="dxa"/>
          </w:tcPr>
          <w:p w14:paraId="1AF760EE"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-.29</w:t>
            </w:r>
          </w:p>
        </w:tc>
        <w:tc>
          <w:tcPr>
            <w:tcW w:w="993" w:type="dxa"/>
          </w:tcPr>
          <w:p w14:paraId="1F4E4E59"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.77</w:t>
            </w:r>
          </w:p>
        </w:tc>
        <w:tc>
          <w:tcPr>
            <w:tcW w:w="993" w:type="dxa"/>
          </w:tcPr>
          <w:p w14:paraId="1A20758A" w14:textId="77777777" w:rsidR="00275350" w:rsidRPr="005168EF" w:rsidRDefault="00275350" w:rsidP="00275350">
            <w:pPr>
              <w:jc w:val="center"/>
              <w:rPr>
                <w:rFonts w:ascii="Times New Roman" w:hAnsi="Times New Roman" w:cs="Times New Roman"/>
                <w:sz w:val="24"/>
                <w:szCs w:val="24"/>
              </w:rPr>
            </w:pPr>
          </w:p>
        </w:tc>
      </w:tr>
      <w:tr w:rsidR="00275350" w:rsidRPr="006F4178" w14:paraId="12EEE786" w14:textId="77777777" w:rsidTr="00275350">
        <w:trPr>
          <w:trHeight w:val="288"/>
          <w:jc w:val="center"/>
        </w:trPr>
        <w:tc>
          <w:tcPr>
            <w:tcW w:w="562" w:type="dxa"/>
            <w:vMerge w:val="restart"/>
            <w:tcBorders>
              <w:bottom w:val="single" w:sz="4" w:space="0" w:color="auto"/>
            </w:tcBorders>
            <w:hideMark/>
          </w:tcPr>
          <w:p w14:paraId="32308DB2" w14:textId="77777777" w:rsidR="00275350" w:rsidRPr="005168EF" w:rsidRDefault="00275350" w:rsidP="00275350">
            <w:pPr>
              <w:rPr>
                <w:rFonts w:ascii="Times New Roman" w:hAnsi="Times New Roman" w:cs="Times New Roman"/>
                <w:sz w:val="24"/>
                <w:szCs w:val="24"/>
              </w:rPr>
            </w:pPr>
            <w:r w:rsidRPr="005168EF">
              <w:rPr>
                <w:rFonts w:ascii="Times New Roman" w:hAnsi="Times New Roman" w:cs="Times New Roman"/>
                <w:sz w:val="24"/>
                <w:szCs w:val="24"/>
              </w:rPr>
              <w:t> </w:t>
            </w:r>
          </w:p>
        </w:tc>
        <w:tc>
          <w:tcPr>
            <w:tcW w:w="1276" w:type="dxa"/>
            <w:hideMark/>
          </w:tcPr>
          <w:p w14:paraId="0BB8AD73" w14:textId="77777777" w:rsidR="00275350" w:rsidRPr="005168EF" w:rsidRDefault="00275350" w:rsidP="00275350">
            <w:pPr>
              <w:rPr>
                <w:rFonts w:ascii="Times New Roman" w:hAnsi="Times New Roman" w:cs="Times New Roman"/>
                <w:sz w:val="24"/>
                <w:szCs w:val="24"/>
              </w:rPr>
            </w:pPr>
            <w:r w:rsidRPr="005168EF">
              <w:rPr>
                <w:rFonts w:ascii="Times New Roman" w:hAnsi="Times New Roman" w:cs="Times New Roman"/>
                <w:sz w:val="24"/>
                <w:szCs w:val="24"/>
              </w:rPr>
              <w:t>AD-S</w:t>
            </w:r>
          </w:p>
        </w:tc>
        <w:tc>
          <w:tcPr>
            <w:tcW w:w="1134" w:type="dxa"/>
            <w:noWrap/>
          </w:tcPr>
          <w:p w14:paraId="46E2C8B4"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-.62</w:t>
            </w:r>
          </w:p>
        </w:tc>
        <w:tc>
          <w:tcPr>
            <w:tcW w:w="1074" w:type="dxa"/>
            <w:noWrap/>
          </w:tcPr>
          <w:p w14:paraId="053A7683"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-.67</w:t>
            </w:r>
          </w:p>
        </w:tc>
        <w:tc>
          <w:tcPr>
            <w:tcW w:w="1075" w:type="dxa"/>
            <w:noWrap/>
          </w:tcPr>
          <w:p w14:paraId="2EE14041"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-.50</w:t>
            </w:r>
          </w:p>
        </w:tc>
        <w:tc>
          <w:tcPr>
            <w:tcW w:w="1111" w:type="dxa"/>
          </w:tcPr>
          <w:p w14:paraId="126ACE17"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-12.99</w:t>
            </w:r>
          </w:p>
        </w:tc>
        <w:tc>
          <w:tcPr>
            <w:tcW w:w="993" w:type="dxa"/>
          </w:tcPr>
          <w:p w14:paraId="2670FEFB"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&lt; .001.</w:t>
            </w:r>
          </w:p>
        </w:tc>
        <w:tc>
          <w:tcPr>
            <w:tcW w:w="993" w:type="dxa"/>
          </w:tcPr>
          <w:p w14:paraId="57F2A69E" w14:textId="77777777" w:rsidR="00275350" w:rsidRPr="005168EF" w:rsidRDefault="00275350" w:rsidP="00275350">
            <w:pPr>
              <w:jc w:val="center"/>
              <w:rPr>
                <w:rFonts w:ascii="Times New Roman" w:hAnsi="Times New Roman" w:cs="Times New Roman"/>
                <w:sz w:val="24"/>
                <w:szCs w:val="24"/>
              </w:rPr>
            </w:pPr>
          </w:p>
        </w:tc>
      </w:tr>
      <w:tr w:rsidR="00275350" w:rsidRPr="006F4178" w14:paraId="58B19285" w14:textId="77777777" w:rsidTr="00275350">
        <w:trPr>
          <w:trHeight w:val="288"/>
          <w:jc w:val="center"/>
        </w:trPr>
        <w:tc>
          <w:tcPr>
            <w:tcW w:w="562" w:type="dxa"/>
            <w:vMerge/>
            <w:tcBorders>
              <w:bottom w:val="single" w:sz="4" w:space="0" w:color="auto"/>
            </w:tcBorders>
            <w:hideMark/>
          </w:tcPr>
          <w:p w14:paraId="7234B746" w14:textId="77777777" w:rsidR="00275350" w:rsidRPr="005168EF" w:rsidRDefault="00275350" w:rsidP="00275350">
            <w:pPr>
              <w:rPr>
                <w:rFonts w:ascii="Times New Roman" w:hAnsi="Times New Roman" w:cs="Times New Roman"/>
                <w:sz w:val="24"/>
                <w:szCs w:val="24"/>
              </w:rPr>
            </w:pPr>
          </w:p>
        </w:tc>
        <w:tc>
          <w:tcPr>
            <w:tcW w:w="1276" w:type="dxa"/>
            <w:hideMark/>
          </w:tcPr>
          <w:p w14:paraId="6B67F016" w14:textId="77777777" w:rsidR="00275350" w:rsidRPr="005168EF" w:rsidRDefault="00275350" w:rsidP="00275350">
            <w:pPr>
              <w:rPr>
                <w:rFonts w:ascii="Times New Roman" w:hAnsi="Times New Roman" w:cs="Times New Roman"/>
                <w:sz w:val="24"/>
                <w:szCs w:val="24"/>
              </w:rPr>
            </w:pPr>
            <w:r w:rsidRPr="005168EF">
              <w:rPr>
                <w:rFonts w:ascii="Times New Roman" w:hAnsi="Times New Roman" w:cs="Times New Roman"/>
                <w:sz w:val="24"/>
                <w:szCs w:val="24"/>
              </w:rPr>
              <w:t>AD -P</w:t>
            </w:r>
          </w:p>
        </w:tc>
        <w:tc>
          <w:tcPr>
            <w:tcW w:w="1134" w:type="dxa"/>
            <w:noWrap/>
          </w:tcPr>
          <w:p w14:paraId="0D727F58"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.05</w:t>
            </w:r>
          </w:p>
        </w:tc>
        <w:tc>
          <w:tcPr>
            <w:tcW w:w="1074" w:type="dxa"/>
            <w:noWrap/>
          </w:tcPr>
          <w:p w14:paraId="7C8C167A"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-.05</w:t>
            </w:r>
          </w:p>
        </w:tc>
        <w:tc>
          <w:tcPr>
            <w:tcW w:w="1075" w:type="dxa"/>
            <w:noWrap/>
          </w:tcPr>
          <w:p w14:paraId="2547396A"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.15</w:t>
            </w:r>
          </w:p>
        </w:tc>
        <w:tc>
          <w:tcPr>
            <w:tcW w:w="1111" w:type="dxa"/>
          </w:tcPr>
          <w:p w14:paraId="38724AFC"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1.06</w:t>
            </w:r>
          </w:p>
        </w:tc>
        <w:tc>
          <w:tcPr>
            <w:tcW w:w="993" w:type="dxa"/>
          </w:tcPr>
          <w:p w14:paraId="13B37739"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.29</w:t>
            </w:r>
          </w:p>
        </w:tc>
        <w:tc>
          <w:tcPr>
            <w:tcW w:w="993" w:type="dxa"/>
          </w:tcPr>
          <w:p w14:paraId="66F178BB" w14:textId="77777777" w:rsidR="00275350" w:rsidRPr="005168EF" w:rsidRDefault="00275350" w:rsidP="00275350">
            <w:pPr>
              <w:jc w:val="center"/>
              <w:rPr>
                <w:rFonts w:ascii="Times New Roman" w:hAnsi="Times New Roman" w:cs="Times New Roman"/>
                <w:sz w:val="24"/>
                <w:szCs w:val="24"/>
              </w:rPr>
            </w:pPr>
          </w:p>
        </w:tc>
      </w:tr>
      <w:tr w:rsidR="00275350" w:rsidRPr="006F4178" w14:paraId="51D0A76C" w14:textId="77777777" w:rsidTr="00275350">
        <w:trPr>
          <w:trHeight w:val="288"/>
          <w:jc w:val="center"/>
        </w:trPr>
        <w:tc>
          <w:tcPr>
            <w:tcW w:w="562" w:type="dxa"/>
            <w:vMerge/>
            <w:tcBorders>
              <w:bottom w:val="single" w:sz="4" w:space="0" w:color="auto"/>
            </w:tcBorders>
            <w:hideMark/>
          </w:tcPr>
          <w:p w14:paraId="2F4EEA6F" w14:textId="77777777" w:rsidR="00275350" w:rsidRPr="005168EF" w:rsidRDefault="00275350" w:rsidP="00275350">
            <w:pPr>
              <w:rPr>
                <w:rFonts w:ascii="Times New Roman" w:hAnsi="Times New Roman" w:cs="Times New Roman"/>
                <w:sz w:val="24"/>
                <w:szCs w:val="24"/>
              </w:rPr>
            </w:pPr>
          </w:p>
        </w:tc>
        <w:tc>
          <w:tcPr>
            <w:tcW w:w="1276" w:type="dxa"/>
            <w:hideMark/>
          </w:tcPr>
          <w:p w14:paraId="0184704E" w14:textId="77777777" w:rsidR="00275350" w:rsidRPr="005168EF" w:rsidRDefault="00275350" w:rsidP="00275350">
            <w:pPr>
              <w:rPr>
                <w:rFonts w:ascii="Times New Roman" w:hAnsi="Times New Roman" w:cs="Times New Roman"/>
                <w:sz w:val="24"/>
                <w:szCs w:val="24"/>
              </w:rPr>
            </w:pPr>
            <w:r w:rsidRPr="005168EF">
              <w:rPr>
                <w:rFonts w:ascii="Times New Roman" w:hAnsi="Times New Roman" w:cs="Times New Roman"/>
                <w:sz w:val="24"/>
                <w:szCs w:val="24"/>
              </w:rPr>
              <w:t>RI</w:t>
            </w:r>
          </w:p>
        </w:tc>
        <w:tc>
          <w:tcPr>
            <w:tcW w:w="1134" w:type="dxa"/>
            <w:noWrap/>
          </w:tcPr>
          <w:p w14:paraId="50D51ADB"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.12</w:t>
            </w:r>
          </w:p>
        </w:tc>
        <w:tc>
          <w:tcPr>
            <w:tcW w:w="1074" w:type="dxa"/>
            <w:noWrap/>
          </w:tcPr>
          <w:p w14:paraId="1A741815"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-.44</w:t>
            </w:r>
          </w:p>
        </w:tc>
        <w:tc>
          <w:tcPr>
            <w:tcW w:w="1075" w:type="dxa"/>
            <w:noWrap/>
          </w:tcPr>
          <w:p w14:paraId="72CC985F"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-.01</w:t>
            </w:r>
          </w:p>
        </w:tc>
        <w:tc>
          <w:tcPr>
            <w:tcW w:w="1111" w:type="dxa"/>
          </w:tcPr>
          <w:p w14:paraId="2DFE5DF0"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-2.05</w:t>
            </w:r>
          </w:p>
        </w:tc>
        <w:tc>
          <w:tcPr>
            <w:tcW w:w="993" w:type="dxa"/>
          </w:tcPr>
          <w:p w14:paraId="1266898C"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.04</w:t>
            </w:r>
          </w:p>
        </w:tc>
        <w:tc>
          <w:tcPr>
            <w:tcW w:w="993" w:type="dxa"/>
          </w:tcPr>
          <w:p w14:paraId="02B76CAC" w14:textId="77777777" w:rsidR="00275350" w:rsidRPr="005168EF" w:rsidRDefault="00275350" w:rsidP="00275350">
            <w:pPr>
              <w:jc w:val="center"/>
              <w:rPr>
                <w:rFonts w:ascii="Times New Roman" w:hAnsi="Times New Roman" w:cs="Times New Roman"/>
                <w:sz w:val="24"/>
                <w:szCs w:val="24"/>
              </w:rPr>
            </w:pPr>
          </w:p>
        </w:tc>
      </w:tr>
      <w:tr w:rsidR="00275350" w:rsidRPr="006F4178" w14:paraId="68E2D734" w14:textId="77777777" w:rsidTr="00275350">
        <w:trPr>
          <w:trHeight w:val="288"/>
          <w:jc w:val="center"/>
        </w:trPr>
        <w:tc>
          <w:tcPr>
            <w:tcW w:w="562" w:type="dxa"/>
            <w:vMerge/>
            <w:tcBorders>
              <w:bottom w:val="single" w:sz="4" w:space="0" w:color="auto"/>
            </w:tcBorders>
            <w:hideMark/>
          </w:tcPr>
          <w:p w14:paraId="4CB3C921" w14:textId="77777777" w:rsidR="00275350" w:rsidRPr="005168EF" w:rsidRDefault="00275350" w:rsidP="00275350">
            <w:pPr>
              <w:rPr>
                <w:rFonts w:ascii="Times New Roman" w:hAnsi="Times New Roman" w:cs="Times New Roman"/>
                <w:sz w:val="24"/>
                <w:szCs w:val="24"/>
              </w:rPr>
            </w:pPr>
          </w:p>
        </w:tc>
        <w:tc>
          <w:tcPr>
            <w:tcW w:w="1276" w:type="dxa"/>
            <w:hideMark/>
          </w:tcPr>
          <w:p w14:paraId="2837E13D" w14:textId="77777777" w:rsidR="00275350" w:rsidRPr="005168EF" w:rsidRDefault="00275350" w:rsidP="00275350">
            <w:pPr>
              <w:rPr>
                <w:rFonts w:ascii="Times New Roman" w:hAnsi="Times New Roman" w:cs="Times New Roman"/>
                <w:sz w:val="24"/>
                <w:szCs w:val="24"/>
              </w:rPr>
            </w:pPr>
            <w:r w:rsidRPr="005168EF">
              <w:rPr>
                <w:rFonts w:ascii="Times New Roman" w:hAnsi="Times New Roman" w:cs="Times New Roman"/>
                <w:sz w:val="24"/>
                <w:szCs w:val="24"/>
              </w:rPr>
              <w:t>GDP</w:t>
            </w:r>
          </w:p>
        </w:tc>
        <w:tc>
          <w:tcPr>
            <w:tcW w:w="1134" w:type="dxa"/>
            <w:noWrap/>
          </w:tcPr>
          <w:p w14:paraId="02C8AA5F"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.03</w:t>
            </w:r>
          </w:p>
        </w:tc>
        <w:tc>
          <w:tcPr>
            <w:tcW w:w="1074" w:type="dxa"/>
            <w:noWrap/>
          </w:tcPr>
          <w:p w14:paraId="673C9D61"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-.13</w:t>
            </w:r>
          </w:p>
        </w:tc>
        <w:tc>
          <w:tcPr>
            <w:tcW w:w="1075" w:type="dxa"/>
            <w:noWrap/>
          </w:tcPr>
          <w:p w14:paraId="1B6E8C27"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.23</w:t>
            </w:r>
          </w:p>
        </w:tc>
        <w:tc>
          <w:tcPr>
            <w:tcW w:w="1111" w:type="dxa"/>
          </w:tcPr>
          <w:p w14:paraId="7B036C96"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.55</w:t>
            </w:r>
          </w:p>
        </w:tc>
        <w:tc>
          <w:tcPr>
            <w:tcW w:w="993" w:type="dxa"/>
          </w:tcPr>
          <w:p w14:paraId="4D69AE14"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.58</w:t>
            </w:r>
          </w:p>
        </w:tc>
        <w:tc>
          <w:tcPr>
            <w:tcW w:w="993" w:type="dxa"/>
          </w:tcPr>
          <w:p w14:paraId="6A480B35" w14:textId="77777777" w:rsidR="00275350" w:rsidRPr="005168EF" w:rsidRDefault="00275350" w:rsidP="00275350">
            <w:pPr>
              <w:jc w:val="center"/>
              <w:rPr>
                <w:rFonts w:ascii="Times New Roman" w:hAnsi="Times New Roman" w:cs="Times New Roman"/>
                <w:sz w:val="24"/>
                <w:szCs w:val="24"/>
              </w:rPr>
            </w:pPr>
          </w:p>
        </w:tc>
      </w:tr>
      <w:tr w:rsidR="00275350" w:rsidRPr="006F4178" w14:paraId="2924E977" w14:textId="77777777" w:rsidTr="00275350">
        <w:trPr>
          <w:trHeight w:val="288"/>
          <w:jc w:val="center"/>
        </w:trPr>
        <w:tc>
          <w:tcPr>
            <w:tcW w:w="562" w:type="dxa"/>
            <w:vMerge/>
            <w:tcBorders>
              <w:bottom w:val="single" w:sz="4" w:space="0" w:color="auto"/>
            </w:tcBorders>
            <w:hideMark/>
          </w:tcPr>
          <w:p w14:paraId="6166D5C2" w14:textId="77777777" w:rsidR="00275350" w:rsidRPr="005168EF" w:rsidRDefault="00275350" w:rsidP="00275350">
            <w:pPr>
              <w:rPr>
                <w:rFonts w:ascii="Times New Roman" w:hAnsi="Times New Roman" w:cs="Times New Roman"/>
                <w:sz w:val="24"/>
                <w:szCs w:val="24"/>
              </w:rPr>
            </w:pPr>
          </w:p>
        </w:tc>
        <w:tc>
          <w:tcPr>
            <w:tcW w:w="1276" w:type="dxa"/>
            <w:hideMark/>
          </w:tcPr>
          <w:p w14:paraId="41235495" w14:textId="77777777" w:rsidR="00275350" w:rsidRPr="005168EF" w:rsidRDefault="00275350" w:rsidP="00275350">
            <w:pPr>
              <w:rPr>
                <w:rFonts w:ascii="Times New Roman" w:hAnsi="Times New Roman" w:cs="Times New Roman"/>
                <w:sz w:val="24"/>
                <w:szCs w:val="24"/>
              </w:rPr>
            </w:pPr>
            <w:r w:rsidRPr="005168EF">
              <w:rPr>
                <w:rFonts w:ascii="Times New Roman" w:hAnsi="Times New Roman" w:cs="Times New Roman"/>
                <w:sz w:val="24"/>
                <w:szCs w:val="24"/>
              </w:rPr>
              <w:t>RR</w:t>
            </w:r>
          </w:p>
        </w:tc>
        <w:tc>
          <w:tcPr>
            <w:tcW w:w="1134" w:type="dxa"/>
            <w:noWrap/>
          </w:tcPr>
          <w:p w14:paraId="0370C18F"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.04</w:t>
            </w:r>
          </w:p>
        </w:tc>
        <w:tc>
          <w:tcPr>
            <w:tcW w:w="1074" w:type="dxa"/>
            <w:noWrap/>
          </w:tcPr>
          <w:p w14:paraId="17BE2DDE"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-.09</w:t>
            </w:r>
          </w:p>
        </w:tc>
        <w:tc>
          <w:tcPr>
            <w:tcW w:w="1075" w:type="dxa"/>
            <w:noWrap/>
          </w:tcPr>
          <w:p w14:paraId="75F269D9"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.19</w:t>
            </w:r>
          </w:p>
        </w:tc>
        <w:tc>
          <w:tcPr>
            <w:tcW w:w="1111" w:type="dxa"/>
          </w:tcPr>
          <w:p w14:paraId="6FD39F9E"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.66</w:t>
            </w:r>
          </w:p>
        </w:tc>
        <w:tc>
          <w:tcPr>
            <w:tcW w:w="993" w:type="dxa"/>
          </w:tcPr>
          <w:p w14:paraId="249F5EEB"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.51</w:t>
            </w:r>
          </w:p>
        </w:tc>
        <w:tc>
          <w:tcPr>
            <w:tcW w:w="993" w:type="dxa"/>
          </w:tcPr>
          <w:p w14:paraId="11093437" w14:textId="77777777" w:rsidR="00275350" w:rsidRPr="005168EF" w:rsidRDefault="00275350" w:rsidP="00275350">
            <w:pPr>
              <w:jc w:val="center"/>
              <w:rPr>
                <w:rFonts w:ascii="Times New Roman" w:hAnsi="Times New Roman" w:cs="Times New Roman"/>
                <w:sz w:val="24"/>
                <w:szCs w:val="24"/>
              </w:rPr>
            </w:pPr>
          </w:p>
        </w:tc>
      </w:tr>
      <w:tr w:rsidR="00275350" w:rsidRPr="006F4178" w14:paraId="5ADD49BD" w14:textId="77777777" w:rsidTr="00275350">
        <w:trPr>
          <w:trHeight w:val="288"/>
          <w:jc w:val="center"/>
        </w:trPr>
        <w:tc>
          <w:tcPr>
            <w:tcW w:w="562" w:type="dxa"/>
            <w:vMerge/>
            <w:tcBorders>
              <w:bottom w:val="single" w:sz="4" w:space="0" w:color="auto"/>
            </w:tcBorders>
            <w:hideMark/>
          </w:tcPr>
          <w:p w14:paraId="081D38A6" w14:textId="77777777" w:rsidR="00275350" w:rsidRPr="005168EF" w:rsidRDefault="00275350" w:rsidP="00275350">
            <w:pPr>
              <w:rPr>
                <w:rFonts w:ascii="Times New Roman" w:hAnsi="Times New Roman" w:cs="Times New Roman"/>
                <w:sz w:val="24"/>
                <w:szCs w:val="24"/>
              </w:rPr>
            </w:pPr>
          </w:p>
        </w:tc>
        <w:tc>
          <w:tcPr>
            <w:tcW w:w="1276" w:type="dxa"/>
            <w:hideMark/>
          </w:tcPr>
          <w:p w14:paraId="6412F78B" w14:textId="77777777" w:rsidR="00275350" w:rsidRPr="005168EF" w:rsidRDefault="00275350" w:rsidP="00275350">
            <w:pPr>
              <w:rPr>
                <w:rFonts w:ascii="Times New Roman" w:hAnsi="Times New Roman" w:cs="Times New Roman"/>
                <w:sz w:val="24"/>
                <w:szCs w:val="24"/>
              </w:rPr>
            </w:pPr>
            <w:r w:rsidRPr="005168EF">
              <w:rPr>
                <w:rFonts w:ascii="Times New Roman" w:hAnsi="Times New Roman" w:cs="Times New Roman"/>
                <w:sz w:val="24"/>
                <w:szCs w:val="24"/>
              </w:rPr>
              <w:t>I</w:t>
            </w:r>
          </w:p>
        </w:tc>
        <w:tc>
          <w:tcPr>
            <w:tcW w:w="1134" w:type="dxa"/>
            <w:noWrap/>
          </w:tcPr>
          <w:p w14:paraId="46AF7506"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.19</w:t>
            </w:r>
          </w:p>
        </w:tc>
        <w:tc>
          <w:tcPr>
            <w:tcW w:w="1074" w:type="dxa"/>
            <w:noWrap/>
          </w:tcPr>
          <w:p w14:paraId="542945BD"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.14</w:t>
            </w:r>
          </w:p>
        </w:tc>
        <w:tc>
          <w:tcPr>
            <w:tcW w:w="1075" w:type="dxa"/>
            <w:noWrap/>
          </w:tcPr>
          <w:p w14:paraId="4E654657"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.46</w:t>
            </w:r>
          </w:p>
        </w:tc>
        <w:tc>
          <w:tcPr>
            <w:tcW w:w="1111" w:type="dxa"/>
          </w:tcPr>
          <w:p w14:paraId="1E4859EA"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3.77</w:t>
            </w:r>
          </w:p>
        </w:tc>
        <w:tc>
          <w:tcPr>
            <w:tcW w:w="993" w:type="dxa"/>
          </w:tcPr>
          <w:p w14:paraId="58AE2579"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&lt; .001</w:t>
            </w:r>
          </w:p>
        </w:tc>
        <w:tc>
          <w:tcPr>
            <w:tcW w:w="993" w:type="dxa"/>
          </w:tcPr>
          <w:p w14:paraId="2BE06707" w14:textId="77777777" w:rsidR="00275350" w:rsidRPr="005168EF" w:rsidRDefault="00275350" w:rsidP="00275350">
            <w:pPr>
              <w:jc w:val="center"/>
              <w:rPr>
                <w:rFonts w:ascii="Times New Roman" w:hAnsi="Times New Roman" w:cs="Times New Roman"/>
                <w:sz w:val="24"/>
                <w:szCs w:val="24"/>
              </w:rPr>
            </w:pPr>
          </w:p>
        </w:tc>
      </w:tr>
      <w:tr w:rsidR="00275350" w:rsidRPr="006F4178" w14:paraId="00B88932" w14:textId="77777777" w:rsidTr="00275350">
        <w:trPr>
          <w:trHeight w:val="288"/>
          <w:jc w:val="center"/>
        </w:trPr>
        <w:tc>
          <w:tcPr>
            <w:tcW w:w="562" w:type="dxa"/>
            <w:vMerge/>
            <w:tcBorders>
              <w:bottom w:val="single" w:sz="4" w:space="0" w:color="auto"/>
            </w:tcBorders>
            <w:hideMark/>
          </w:tcPr>
          <w:p w14:paraId="7662BB76" w14:textId="77777777" w:rsidR="00275350" w:rsidRPr="005168EF" w:rsidRDefault="00275350" w:rsidP="00275350">
            <w:pPr>
              <w:rPr>
                <w:rFonts w:ascii="Times New Roman" w:hAnsi="Times New Roman" w:cs="Times New Roman"/>
                <w:sz w:val="24"/>
                <w:szCs w:val="24"/>
              </w:rPr>
            </w:pPr>
          </w:p>
        </w:tc>
        <w:tc>
          <w:tcPr>
            <w:tcW w:w="1276" w:type="dxa"/>
            <w:hideMark/>
          </w:tcPr>
          <w:p w14:paraId="44BE9BF9" w14:textId="77777777" w:rsidR="00275350" w:rsidRPr="005168EF" w:rsidRDefault="00275350" w:rsidP="00275350">
            <w:pPr>
              <w:rPr>
                <w:rFonts w:ascii="Times New Roman" w:hAnsi="Times New Roman" w:cs="Times New Roman"/>
                <w:sz w:val="24"/>
                <w:szCs w:val="24"/>
              </w:rPr>
            </w:pPr>
            <w:r w:rsidRPr="005168EF">
              <w:rPr>
                <w:rFonts w:ascii="Times New Roman" w:hAnsi="Times New Roman" w:cs="Times New Roman"/>
                <w:sz w:val="24"/>
                <w:szCs w:val="24"/>
              </w:rPr>
              <w:t>BIS</w:t>
            </w:r>
          </w:p>
        </w:tc>
        <w:tc>
          <w:tcPr>
            <w:tcW w:w="1134" w:type="dxa"/>
            <w:noWrap/>
          </w:tcPr>
          <w:p w14:paraId="5F726DE8"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-.05</w:t>
            </w:r>
          </w:p>
        </w:tc>
        <w:tc>
          <w:tcPr>
            <w:tcW w:w="1074" w:type="dxa"/>
            <w:noWrap/>
          </w:tcPr>
          <w:p w14:paraId="43EF3DF0"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-.07</w:t>
            </w:r>
          </w:p>
        </w:tc>
        <w:tc>
          <w:tcPr>
            <w:tcW w:w="1075" w:type="dxa"/>
            <w:noWrap/>
          </w:tcPr>
          <w:p w14:paraId="4C28062A"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.03</w:t>
            </w:r>
          </w:p>
        </w:tc>
        <w:tc>
          <w:tcPr>
            <w:tcW w:w="1111" w:type="dxa"/>
          </w:tcPr>
          <w:p w14:paraId="36815B44"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-.96</w:t>
            </w:r>
          </w:p>
        </w:tc>
        <w:tc>
          <w:tcPr>
            <w:tcW w:w="993" w:type="dxa"/>
          </w:tcPr>
          <w:p w14:paraId="1B9709A9"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.34</w:t>
            </w:r>
          </w:p>
        </w:tc>
        <w:tc>
          <w:tcPr>
            <w:tcW w:w="993" w:type="dxa"/>
          </w:tcPr>
          <w:p w14:paraId="0C5A5697" w14:textId="77777777" w:rsidR="00275350" w:rsidRPr="005168EF" w:rsidRDefault="00275350" w:rsidP="00275350">
            <w:pPr>
              <w:jc w:val="center"/>
              <w:rPr>
                <w:rFonts w:ascii="Times New Roman" w:hAnsi="Times New Roman" w:cs="Times New Roman"/>
                <w:sz w:val="24"/>
                <w:szCs w:val="24"/>
              </w:rPr>
            </w:pPr>
          </w:p>
        </w:tc>
      </w:tr>
      <w:tr w:rsidR="00275350" w:rsidRPr="006F4178" w14:paraId="5694E8B8" w14:textId="77777777" w:rsidTr="00275350">
        <w:trPr>
          <w:trHeight w:val="288"/>
          <w:jc w:val="center"/>
        </w:trPr>
        <w:tc>
          <w:tcPr>
            <w:tcW w:w="562" w:type="dxa"/>
            <w:vMerge/>
            <w:tcBorders>
              <w:bottom w:val="single" w:sz="4" w:space="0" w:color="auto"/>
            </w:tcBorders>
            <w:hideMark/>
          </w:tcPr>
          <w:p w14:paraId="4273E854" w14:textId="77777777" w:rsidR="00275350" w:rsidRPr="005168EF" w:rsidRDefault="00275350" w:rsidP="00275350">
            <w:pPr>
              <w:rPr>
                <w:rFonts w:ascii="Times New Roman" w:hAnsi="Times New Roman" w:cs="Times New Roman"/>
                <w:sz w:val="24"/>
                <w:szCs w:val="24"/>
              </w:rPr>
            </w:pPr>
          </w:p>
        </w:tc>
        <w:tc>
          <w:tcPr>
            <w:tcW w:w="1276" w:type="dxa"/>
            <w:hideMark/>
          </w:tcPr>
          <w:p w14:paraId="73A4BBF3" w14:textId="77777777" w:rsidR="00275350" w:rsidRPr="005168EF" w:rsidRDefault="00275350" w:rsidP="00275350">
            <w:pPr>
              <w:rPr>
                <w:rFonts w:ascii="Times New Roman" w:hAnsi="Times New Roman" w:cs="Times New Roman"/>
                <w:sz w:val="24"/>
                <w:szCs w:val="24"/>
              </w:rPr>
            </w:pPr>
            <w:r w:rsidRPr="005168EF">
              <w:rPr>
                <w:rFonts w:ascii="Times New Roman" w:hAnsi="Times New Roman" w:cs="Times New Roman"/>
                <w:sz w:val="24"/>
                <w:szCs w:val="24"/>
              </w:rPr>
              <w:t>FFFS</w:t>
            </w:r>
          </w:p>
        </w:tc>
        <w:tc>
          <w:tcPr>
            <w:tcW w:w="1134" w:type="dxa"/>
            <w:noWrap/>
          </w:tcPr>
          <w:p w14:paraId="11CB51FD"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.12</w:t>
            </w:r>
          </w:p>
        </w:tc>
        <w:tc>
          <w:tcPr>
            <w:tcW w:w="1074" w:type="dxa"/>
            <w:noWrap/>
          </w:tcPr>
          <w:p w14:paraId="4015225D"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.02</w:t>
            </w:r>
          </w:p>
        </w:tc>
        <w:tc>
          <w:tcPr>
            <w:tcW w:w="1075" w:type="dxa"/>
            <w:noWrap/>
          </w:tcPr>
          <w:p w14:paraId="05D42042"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.26</w:t>
            </w:r>
          </w:p>
        </w:tc>
        <w:tc>
          <w:tcPr>
            <w:tcW w:w="1111" w:type="dxa"/>
          </w:tcPr>
          <w:p w14:paraId="35E6289E"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2.34</w:t>
            </w:r>
          </w:p>
        </w:tc>
        <w:tc>
          <w:tcPr>
            <w:tcW w:w="993" w:type="dxa"/>
          </w:tcPr>
          <w:p w14:paraId="59B1086B"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.02</w:t>
            </w:r>
          </w:p>
        </w:tc>
        <w:tc>
          <w:tcPr>
            <w:tcW w:w="993" w:type="dxa"/>
          </w:tcPr>
          <w:p w14:paraId="779CD499" w14:textId="77777777" w:rsidR="00275350" w:rsidRPr="005168EF" w:rsidRDefault="00275350" w:rsidP="00275350">
            <w:pPr>
              <w:jc w:val="center"/>
              <w:rPr>
                <w:rFonts w:ascii="Times New Roman" w:hAnsi="Times New Roman" w:cs="Times New Roman"/>
                <w:sz w:val="24"/>
                <w:szCs w:val="24"/>
              </w:rPr>
            </w:pPr>
          </w:p>
        </w:tc>
      </w:tr>
      <w:tr w:rsidR="00275350" w:rsidRPr="006F4178" w14:paraId="660724DF" w14:textId="77777777" w:rsidTr="00275350">
        <w:trPr>
          <w:trHeight w:val="288"/>
          <w:jc w:val="center"/>
        </w:trPr>
        <w:tc>
          <w:tcPr>
            <w:tcW w:w="562" w:type="dxa"/>
            <w:vMerge/>
            <w:tcBorders>
              <w:bottom w:val="single" w:sz="4" w:space="0" w:color="auto"/>
            </w:tcBorders>
            <w:hideMark/>
          </w:tcPr>
          <w:p w14:paraId="29B0AD7E" w14:textId="77777777" w:rsidR="00275350" w:rsidRPr="005168EF" w:rsidRDefault="00275350" w:rsidP="00275350">
            <w:pPr>
              <w:rPr>
                <w:rFonts w:ascii="Times New Roman" w:hAnsi="Times New Roman" w:cs="Times New Roman"/>
                <w:sz w:val="24"/>
                <w:szCs w:val="24"/>
              </w:rPr>
            </w:pPr>
          </w:p>
        </w:tc>
        <w:tc>
          <w:tcPr>
            <w:tcW w:w="1276" w:type="dxa"/>
            <w:hideMark/>
          </w:tcPr>
          <w:p w14:paraId="79FC7BA8" w14:textId="77777777" w:rsidR="00275350" w:rsidRPr="005168EF" w:rsidRDefault="00275350" w:rsidP="00275350">
            <w:pPr>
              <w:rPr>
                <w:rFonts w:ascii="Times New Roman" w:hAnsi="Times New Roman" w:cs="Times New Roman"/>
                <w:sz w:val="24"/>
                <w:szCs w:val="24"/>
              </w:rPr>
            </w:pPr>
            <w:r>
              <w:rPr>
                <w:rFonts w:ascii="Times New Roman" w:hAnsi="Times New Roman" w:cs="Times New Roman"/>
                <w:sz w:val="24"/>
                <w:szCs w:val="24"/>
              </w:rPr>
              <w:t>SM</w:t>
            </w:r>
          </w:p>
        </w:tc>
        <w:tc>
          <w:tcPr>
            <w:tcW w:w="1134" w:type="dxa"/>
            <w:noWrap/>
          </w:tcPr>
          <w:p w14:paraId="6620E7C5"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.16</w:t>
            </w:r>
          </w:p>
        </w:tc>
        <w:tc>
          <w:tcPr>
            <w:tcW w:w="1074" w:type="dxa"/>
            <w:noWrap/>
          </w:tcPr>
          <w:p w14:paraId="176867A1"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.13</w:t>
            </w:r>
          </w:p>
        </w:tc>
        <w:tc>
          <w:tcPr>
            <w:tcW w:w="1075" w:type="dxa"/>
            <w:noWrap/>
          </w:tcPr>
          <w:p w14:paraId="1B5C5705"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.68</w:t>
            </w:r>
          </w:p>
        </w:tc>
        <w:tc>
          <w:tcPr>
            <w:tcW w:w="1111" w:type="dxa"/>
          </w:tcPr>
          <w:p w14:paraId="408311E4"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2.92</w:t>
            </w:r>
          </w:p>
        </w:tc>
        <w:tc>
          <w:tcPr>
            <w:tcW w:w="993" w:type="dxa"/>
          </w:tcPr>
          <w:p w14:paraId="7F521EB5"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.001</w:t>
            </w:r>
          </w:p>
        </w:tc>
        <w:tc>
          <w:tcPr>
            <w:tcW w:w="993" w:type="dxa"/>
          </w:tcPr>
          <w:p w14:paraId="0C70FF84" w14:textId="77777777" w:rsidR="00275350" w:rsidRPr="005168EF" w:rsidRDefault="00275350" w:rsidP="00275350">
            <w:pPr>
              <w:jc w:val="center"/>
              <w:rPr>
                <w:rFonts w:ascii="Times New Roman" w:hAnsi="Times New Roman" w:cs="Times New Roman"/>
                <w:sz w:val="24"/>
                <w:szCs w:val="24"/>
              </w:rPr>
            </w:pPr>
          </w:p>
        </w:tc>
      </w:tr>
      <w:tr w:rsidR="00275350" w:rsidRPr="006F4178" w14:paraId="53009B50" w14:textId="77777777" w:rsidTr="00275350">
        <w:trPr>
          <w:trHeight w:val="288"/>
          <w:jc w:val="center"/>
        </w:trPr>
        <w:tc>
          <w:tcPr>
            <w:tcW w:w="562" w:type="dxa"/>
            <w:vMerge/>
            <w:tcBorders>
              <w:bottom w:val="single" w:sz="4" w:space="0" w:color="auto"/>
            </w:tcBorders>
            <w:hideMark/>
          </w:tcPr>
          <w:p w14:paraId="3B1E6883" w14:textId="77777777" w:rsidR="00275350" w:rsidRPr="005168EF" w:rsidRDefault="00275350" w:rsidP="00275350">
            <w:pPr>
              <w:rPr>
                <w:rFonts w:ascii="Times New Roman" w:hAnsi="Times New Roman" w:cs="Times New Roman"/>
                <w:sz w:val="24"/>
                <w:szCs w:val="24"/>
              </w:rPr>
            </w:pPr>
          </w:p>
        </w:tc>
        <w:tc>
          <w:tcPr>
            <w:tcW w:w="1276" w:type="dxa"/>
            <w:tcBorders>
              <w:bottom w:val="single" w:sz="4" w:space="0" w:color="auto"/>
            </w:tcBorders>
            <w:hideMark/>
          </w:tcPr>
          <w:p w14:paraId="189C39D7" w14:textId="77777777" w:rsidR="00275350" w:rsidRPr="005168EF" w:rsidRDefault="00275350" w:rsidP="00275350">
            <w:pPr>
              <w:rPr>
                <w:rFonts w:ascii="Times New Roman" w:hAnsi="Times New Roman" w:cs="Times New Roman"/>
                <w:sz w:val="24"/>
                <w:szCs w:val="24"/>
              </w:rPr>
            </w:pPr>
            <w:r>
              <w:rPr>
                <w:rFonts w:ascii="Times New Roman" w:hAnsi="Times New Roman" w:cs="Times New Roman"/>
                <w:sz w:val="24"/>
                <w:szCs w:val="24"/>
              </w:rPr>
              <w:t>DAM</w:t>
            </w:r>
          </w:p>
        </w:tc>
        <w:tc>
          <w:tcPr>
            <w:tcW w:w="1134" w:type="dxa"/>
            <w:tcBorders>
              <w:bottom w:val="single" w:sz="4" w:space="0" w:color="auto"/>
            </w:tcBorders>
            <w:noWrap/>
          </w:tcPr>
          <w:p w14:paraId="3C63B530"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-.09</w:t>
            </w:r>
          </w:p>
        </w:tc>
        <w:tc>
          <w:tcPr>
            <w:tcW w:w="1074" w:type="dxa"/>
            <w:tcBorders>
              <w:bottom w:val="single" w:sz="4" w:space="0" w:color="auto"/>
            </w:tcBorders>
            <w:noWrap/>
          </w:tcPr>
          <w:p w14:paraId="582AC23C"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-.62</w:t>
            </w:r>
          </w:p>
        </w:tc>
        <w:tc>
          <w:tcPr>
            <w:tcW w:w="1075" w:type="dxa"/>
            <w:tcBorders>
              <w:bottom w:val="single" w:sz="4" w:space="0" w:color="auto"/>
            </w:tcBorders>
            <w:noWrap/>
          </w:tcPr>
          <w:p w14:paraId="7B6A62CB"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.12</w:t>
            </w:r>
          </w:p>
        </w:tc>
        <w:tc>
          <w:tcPr>
            <w:tcW w:w="1111" w:type="dxa"/>
            <w:tcBorders>
              <w:bottom w:val="single" w:sz="4" w:space="0" w:color="auto"/>
            </w:tcBorders>
          </w:tcPr>
          <w:p w14:paraId="3B5CEE46"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-1.33</w:t>
            </w:r>
          </w:p>
        </w:tc>
        <w:tc>
          <w:tcPr>
            <w:tcW w:w="993" w:type="dxa"/>
            <w:tcBorders>
              <w:bottom w:val="single" w:sz="4" w:space="0" w:color="auto"/>
            </w:tcBorders>
          </w:tcPr>
          <w:p w14:paraId="772DB5E3"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.21</w:t>
            </w:r>
          </w:p>
        </w:tc>
        <w:tc>
          <w:tcPr>
            <w:tcW w:w="993" w:type="dxa"/>
            <w:tcBorders>
              <w:bottom w:val="single" w:sz="4" w:space="0" w:color="auto"/>
            </w:tcBorders>
          </w:tcPr>
          <w:p w14:paraId="2FA7CA17" w14:textId="77777777" w:rsidR="00275350" w:rsidRPr="005168EF" w:rsidRDefault="00275350" w:rsidP="00275350">
            <w:pPr>
              <w:jc w:val="center"/>
              <w:rPr>
                <w:rFonts w:ascii="Times New Roman" w:hAnsi="Times New Roman" w:cs="Times New Roman"/>
                <w:sz w:val="24"/>
                <w:szCs w:val="24"/>
              </w:rPr>
            </w:pPr>
            <w:r>
              <w:rPr>
                <w:rFonts w:ascii="Times New Roman" w:hAnsi="Times New Roman" w:cs="Times New Roman"/>
                <w:sz w:val="24"/>
                <w:szCs w:val="24"/>
              </w:rPr>
              <w:t>.53</w:t>
            </w:r>
          </w:p>
        </w:tc>
      </w:tr>
    </w:tbl>
    <w:p w14:paraId="5953266D" w14:textId="77777777" w:rsidR="00275350" w:rsidRDefault="00275350" w:rsidP="00275350">
      <w:pPr>
        <w:spacing w:line="480" w:lineRule="auto"/>
        <w:contextualSpacing/>
        <w:jc w:val="center"/>
        <w:rPr>
          <w:rFonts w:ascii="Times New Roman" w:hAnsi="Times New Roman" w:cs="Times New Roman"/>
          <w:sz w:val="24"/>
          <w:szCs w:val="24"/>
        </w:rPr>
      </w:pPr>
    </w:p>
    <w:p w14:paraId="2FBEA24F" w14:textId="52DFD45B" w:rsidR="001B1E05" w:rsidRDefault="001B1E05" w:rsidP="007A0C8B">
      <w:pPr>
        <w:spacing w:line="480" w:lineRule="auto"/>
        <w:contextualSpacing/>
        <w:jc w:val="center"/>
        <w:rPr>
          <w:rFonts w:ascii="Times New Roman" w:hAnsi="Times New Roman" w:cs="Times New Roman"/>
          <w:caps/>
          <w:sz w:val="24"/>
          <w:szCs w:val="24"/>
        </w:rPr>
      </w:pPr>
    </w:p>
    <w:p w14:paraId="12994D73" w14:textId="77777777" w:rsidR="00275350" w:rsidRDefault="002A2EEF" w:rsidP="002A2EEF">
      <w:pPr>
        <w:spacing w:line="480" w:lineRule="auto"/>
        <w:ind w:firstLine="720"/>
        <w:contextualSpacing/>
        <w:rPr>
          <w:rFonts w:ascii="Times New Roman" w:hAnsi="Times New Roman" w:cs="Times New Roman"/>
          <w:sz w:val="24"/>
          <w:szCs w:val="24"/>
        </w:rPr>
        <w:sectPr w:rsidR="00275350" w:rsidSect="00275350">
          <w:pgSz w:w="11906" w:h="16838"/>
          <w:pgMar w:top="1440" w:right="1416" w:bottom="1440" w:left="1440" w:header="708" w:footer="708" w:gutter="0"/>
          <w:cols w:space="708"/>
          <w:docGrid w:linePitch="360"/>
        </w:sectPr>
      </w:pPr>
      <w:r>
        <w:rPr>
          <w:rFonts w:ascii="Times New Roman" w:hAnsi="Times New Roman" w:cs="Times New Roman"/>
          <w:caps/>
          <w:sz w:val="24"/>
          <w:szCs w:val="24"/>
        </w:rPr>
        <w:t>t</w:t>
      </w:r>
      <w:r w:rsidRPr="002004E2">
        <w:rPr>
          <w:rFonts w:ascii="Times New Roman" w:hAnsi="Times New Roman" w:cs="Times New Roman"/>
          <w:sz w:val="24"/>
          <w:szCs w:val="24"/>
        </w:rPr>
        <w:t xml:space="preserve">o test Prediction </w:t>
      </w:r>
      <w:r>
        <w:rPr>
          <w:rFonts w:ascii="Times New Roman" w:hAnsi="Times New Roman" w:cs="Times New Roman"/>
          <w:sz w:val="24"/>
          <w:szCs w:val="24"/>
        </w:rPr>
        <w:t>2</w:t>
      </w:r>
      <w:r w:rsidRPr="002004E2">
        <w:rPr>
          <w:rFonts w:ascii="Times New Roman" w:hAnsi="Times New Roman" w:cs="Times New Roman"/>
          <w:sz w:val="24"/>
          <w:szCs w:val="24"/>
        </w:rPr>
        <w:t>b, we tested for mediating effects of deep study processes on the relat</w:t>
      </w:r>
      <w:r w:rsidR="00004C2D">
        <w:rPr>
          <w:rFonts w:ascii="Times New Roman" w:hAnsi="Times New Roman" w:cs="Times New Roman"/>
          <w:sz w:val="24"/>
          <w:szCs w:val="24"/>
        </w:rPr>
        <w:t>ionships between BAS factors RI and</w:t>
      </w:r>
      <w:r w:rsidRPr="002004E2">
        <w:rPr>
          <w:rFonts w:ascii="Times New Roman" w:hAnsi="Times New Roman" w:cs="Times New Roman"/>
          <w:sz w:val="24"/>
          <w:szCs w:val="24"/>
        </w:rPr>
        <w:t xml:space="preserve"> GDP on the likelihood of dishonesty. The results are shown in Figure 1</w:t>
      </w:r>
      <w:r>
        <w:rPr>
          <w:rFonts w:ascii="Times New Roman" w:hAnsi="Times New Roman" w:cs="Times New Roman"/>
          <w:sz w:val="24"/>
          <w:szCs w:val="24"/>
        </w:rPr>
        <w:t xml:space="preserve"> and show the only significant effect was on GDP. This shows a non-significant direct effect on dishonesty, but when combined with a deep motivational study process, is associated with a lesser likelihood of dishonest behaviour, in line with our expectations. </w:t>
      </w:r>
    </w:p>
    <w:p w14:paraId="17015098" w14:textId="0E03F48F" w:rsidR="002A2EEF" w:rsidRDefault="002A2EEF" w:rsidP="002A2EEF">
      <w:pPr>
        <w:spacing w:line="480" w:lineRule="auto"/>
        <w:ind w:firstLine="720"/>
        <w:contextualSpacing/>
        <w:rPr>
          <w:rFonts w:ascii="Times New Roman" w:hAnsi="Times New Roman" w:cs="Times New Roman"/>
          <w:sz w:val="24"/>
          <w:szCs w:val="24"/>
          <w:highlight w:val="yellow"/>
        </w:rPr>
      </w:pPr>
    </w:p>
    <w:p w14:paraId="48C9D48F" w14:textId="049B48C1" w:rsidR="00275350" w:rsidRPr="00E76A34" w:rsidRDefault="00275350" w:rsidP="00275350">
      <w:pPr>
        <w:spacing w:line="480" w:lineRule="auto"/>
        <w:ind w:firstLine="720"/>
        <w:contextualSpacing/>
        <w:jc w:val="center"/>
        <w:rPr>
          <w:rFonts w:ascii="Times New Roman" w:hAnsi="Times New Roman" w:cs="Times New Roman"/>
          <w:sz w:val="24"/>
          <w:szCs w:val="24"/>
          <w:highlight w:val="yellow"/>
        </w:rPr>
      </w:pPr>
      <w:r>
        <w:rPr>
          <w:noProof/>
          <w:lang w:eastAsia="en-GB"/>
        </w:rPr>
        <mc:AlternateContent>
          <mc:Choice Requires="wpg">
            <w:drawing>
              <wp:anchor distT="0" distB="0" distL="114300" distR="114300" simplePos="0" relativeHeight="251663360" behindDoc="0" locked="0" layoutInCell="1" allowOverlap="1" wp14:anchorId="5442D3BA" wp14:editId="22C16894">
                <wp:simplePos x="0" y="0"/>
                <wp:positionH relativeFrom="column">
                  <wp:posOffset>0</wp:posOffset>
                </wp:positionH>
                <wp:positionV relativeFrom="paragraph">
                  <wp:posOffset>18415</wp:posOffset>
                </wp:positionV>
                <wp:extent cx="8505825" cy="1863725"/>
                <wp:effectExtent l="0" t="19050" r="28575" b="3175"/>
                <wp:wrapNone/>
                <wp:docPr id="24" name="Group 24"/>
                <wp:cNvGraphicFramePr/>
                <a:graphic xmlns:a="http://schemas.openxmlformats.org/drawingml/2006/main">
                  <a:graphicData uri="http://schemas.microsoft.com/office/word/2010/wordprocessingGroup">
                    <wpg:wgp>
                      <wpg:cNvGrpSpPr/>
                      <wpg:grpSpPr>
                        <a:xfrm>
                          <a:off x="0" y="0"/>
                          <a:ext cx="8505825" cy="1863725"/>
                          <a:chOff x="0" y="0"/>
                          <a:chExt cx="8505825" cy="1864020"/>
                        </a:xfrm>
                      </wpg:grpSpPr>
                      <wpg:grpSp>
                        <wpg:cNvPr id="63" name="Group 63"/>
                        <wpg:cNvGrpSpPr/>
                        <wpg:grpSpPr>
                          <a:xfrm>
                            <a:off x="5886450" y="0"/>
                            <a:ext cx="2619375" cy="1773865"/>
                            <a:chOff x="0" y="0"/>
                            <a:chExt cx="4093513" cy="2088147"/>
                          </a:xfrm>
                        </wpg:grpSpPr>
                        <wps:wsp>
                          <wps:cNvPr id="64" name="Rectangle 64"/>
                          <wps:cNvSpPr/>
                          <wps:spPr>
                            <a:xfrm>
                              <a:off x="2181225" y="0"/>
                              <a:ext cx="697251" cy="587719"/>
                            </a:xfrm>
                            <a:prstGeom prst="rect">
                              <a:avLst/>
                            </a:prstGeom>
                            <a:noFill/>
                            <a:ln w="12700" cap="flat" cmpd="sng" algn="ctr">
                              <a:solidFill>
                                <a:schemeClr val="tx1"/>
                              </a:solidFill>
                              <a:prstDash val="solid"/>
                              <a:miter lim="800000"/>
                            </a:ln>
                            <a:effectLst/>
                          </wps:spPr>
                          <wps:txbx>
                            <w:txbxContent>
                              <w:p w14:paraId="1F00EF06" w14:textId="77777777" w:rsidR="00275350" w:rsidRPr="00D32FDF" w:rsidRDefault="00275350" w:rsidP="00275350">
                                <w:pPr>
                                  <w:jc w:val="center"/>
                                  <w:rPr>
                                    <w:rFonts w:ascii="Times New Roman" w:hAnsi="Times New Roman" w:cs="Times New Roman"/>
                                    <w:sz w:val="20"/>
                                    <w:szCs w:val="20"/>
                                  </w:rPr>
                                </w:pPr>
                                <w:r w:rsidRPr="00D32FDF">
                                  <w:rPr>
                                    <w:rFonts w:ascii="Times New Roman" w:hAnsi="Times New Roman" w:cs="Times New Roman"/>
                                    <w:sz w:val="20"/>
                                    <w:szCs w:val="20"/>
                                  </w:rPr>
                                  <w:t>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Straight Arrow Connector 65"/>
                          <wps:cNvCnPr/>
                          <wps:spPr>
                            <a:xfrm flipV="1">
                              <a:off x="1466850" y="257175"/>
                              <a:ext cx="718820" cy="5238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6" name="Straight Arrow Connector 66"/>
                          <wps:cNvCnPr/>
                          <wps:spPr>
                            <a:xfrm>
                              <a:off x="2876550" y="257175"/>
                              <a:ext cx="809625" cy="9048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67" name="Rectangle 67"/>
                          <wps:cNvSpPr/>
                          <wps:spPr>
                            <a:xfrm>
                              <a:off x="1485900" y="285750"/>
                              <a:ext cx="616504" cy="308929"/>
                            </a:xfrm>
                            <a:prstGeom prst="rect">
                              <a:avLst/>
                            </a:prstGeom>
                            <a:noFill/>
                            <a:ln w="12700" cap="flat" cmpd="sng" algn="ctr">
                              <a:noFill/>
                              <a:prstDash val="solid"/>
                              <a:miter lim="800000"/>
                            </a:ln>
                            <a:effectLst/>
                          </wps:spPr>
                          <wps:txbx>
                            <w:txbxContent>
                              <w:p w14:paraId="4CA7DE74"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3000375" y="285750"/>
                              <a:ext cx="661677" cy="391813"/>
                            </a:xfrm>
                            <a:prstGeom prst="rect">
                              <a:avLst/>
                            </a:prstGeom>
                            <a:noFill/>
                            <a:ln w="12700" cap="flat" cmpd="sng" algn="ctr">
                              <a:noFill/>
                              <a:prstDash val="solid"/>
                              <a:miter lim="800000"/>
                            </a:ln>
                            <a:effectLst/>
                          </wps:spPr>
                          <wps:txbx>
                            <w:txbxContent>
                              <w:p w14:paraId="333B9C01"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2209800" y="842379"/>
                              <a:ext cx="790575" cy="359394"/>
                            </a:xfrm>
                            <a:prstGeom prst="rect">
                              <a:avLst/>
                            </a:prstGeom>
                            <a:noFill/>
                            <a:ln w="12700" cap="flat" cmpd="sng" algn="ctr">
                              <a:noFill/>
                              <a:prstDash val="solid"/>
                              <a:miter lim="800000"/>
                            </a:ln>
                            <a:effectLst/>
                          </wps:spPr>
                          <wps:txbx>
                            <w:txbxContent>
                              <w:p w14:paraId="7D1D54AE"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Straight Arrow Connector 70"/>
                          <wps:cNvCnPr/>
                          <wps:spPr>
                            <a:xfrm>
                              <a:off x="1743075" y="981075"/>
                              <a:ext cx="1638300" cy="266700"/>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71" name="Rectangle 71"/>
                          <wps:cNvSpPr/>
                          <wps:spPr>
                            <a:xfrm>
                              <a:off x="3380622" y="1152527"/>
                              <a:ext cx="712891" cy="567823"/>
                            </a:xfrm>
                            <a:prstGeom prst="rect">
                              <a:avLst/>
                            </a:prstGeom>
                            <a:noFill/>
                            <a:ln w="12700" cap="flat" cmpd="sng" algn="ctr">
                              <a:solidFill>
                                <a:schemeClr val="tx1"/>
                              </a:solidFill>
                              <a:prstDash val="solid"/>
                              <a:miter lim="800000"/>
                            </a:ln>
                            <a:effectLst/>
                          </wps:spPr>
                          <wps:txbx>
                            <w:txbxContent>
                              <w:p w14:paraId="52D29EC6"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1009650" y="1695450"/>
                              <a:ext cx="74295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B7D23B"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RR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1000125" y="790575"/>
                              <a:ext cx="74295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A8549B"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1000125" y="1247775"/>
                              <a:ext cx="74295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7C50B0"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GDP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Straight Arrow Connector 75"/>
                          <wps:cNvCnPr/>
                          <wps:spPr>
                            <a:xfrm>
                              <a:off x="1752600" y="1409700"/>
                              <a:ext cx="1647825" cy="45719"/>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76" name="Rectangle 76"/>
                          <wps:cNvSpPr/>
                          <wps:spPr>
                            <a:xfrm>
                              <a:off x="2209800" y="1362075"/>
                              <a:ext cx="597644" cy="308929"/>
                            </a:xfrm>
                            <a:prstGeom prst="rect">
                              <a:avLst/>
                            </a:prstGeom>
                            <a:noFill/>
                            <a:ln w="12700" cap="flat" cmpd="sng" algn="ctr">
                              <a:noFill/>
                              <a:prstDash val="solid"/>
                              <a:miter lim="800000"/>
                            </a:ln>
                            <a:effectLst/>
                          </wps:spPr>
                          <wps:txbx>
                            <w:txbxContent>
                              <w:p w14:paraId="3C4C42D5"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Elbow Connector 77"/>
                          <wps:cNvCnPr/>
                          <wps:spPr>
                            <a:xfrm flipV="1">
                              <a:off x="990600" y="180975"/>
                              <a:ext cx="1181100" cy="1257300"/>
                            </a:xfrm>
                            <a:prstGeom prst="bentConnector3">
                              <a:avLst>
                                <a:gd name="adj1" fmla="val -9677"/>
                              </a:avLst>
                            </a:prstGeom>
                            <a:ln>
                              <a:tailEnd type="triangle"/>
                            </a:ln>
                          </wps:spPr>
                          <wps:style>
                            <a:lnRef idx="1">
                              <a:schemeClr val="dk1"/>
                            </a:lnRef>
                            <a:fillRef idx="0">
                              <a:schemeClr val="dk1"/>
                            </a:fillRef>
                            <a:effectRef idx="0">
                              <a:schemeClr val="dk1"/>
                            </a:effectRef>
                            <a:fontRef idx="minor">
                              <a:schemeClr val="tx1"/>
                            </a:fontRef>
                          </wps:style>
                          <wps:bodyPr/>
                        </wps:wsp>
                        <wps:wsp>
                          <wps:cNvPr id="78" name="Rectangle 78"/>
                          <wps:cNvSpPr/>
                          <wps:spPr>
                            <a:xfrm>
                              <a:off x="765588" y="355098"/>
                              <a:ext cx="615950" cy="308610"/>
                            </a:xfrm>
                            <a:prstGeom prst="rect">
                              <a:avLst/>
                            </a:prstGeom>
                            <a:noFill/>
                            <a:ln w="12700" cap="flat" cmpd="sng" algn="ctr">
                              <a:noFill/>
                              <a:prstDash val="solid"/>
                              <a:miter lim="800000"/>
                            </a:ln>
                            <a:effectLst/>
                          </wps:spPr>
                          <wps:txbx>
                            <w:txbxContent>
                              <w:p w14:paraId="7F287BEE"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Straight Arrow Connector 79"/>
                          <wps:cNvCnPr/>
                          <wps:spPr>
                            <a:xfrm flipV="1">
                              <a:off x="1752600" y="1619250"/>
                              <a:ext cx="1628775" cy="1809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80" name="Rectangle 80"/>
                          <wps:cNvSpPr/>
                          <wps:spPr>
                            <a:xfrm>
                              <a:off x="2257426" y="1704975"/>
                              <a:ext cx="742950" cy="383172"/>
                            </a:xfrm>
                            <a:prstGeom prst="rect">
                              <a:avLst/>
                            </a:prstGeom>
                            <a:noFill/>
                            <a:ln w="12700" cap="flat" cmpd="sng" algn="ctr">
                              <a:noFill/>
                              <a:prstDash val="solid"/>
                              <a:miter lim="800000"/>
                            </a:ln>
                            <a:effectLst/>
                          </wps:spPr>
                          <wps:txbx>
                            <w:txbxContent>
                              <w:p w14:paraId="339C2106"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Elbow Connector 81"/>
                          <wps:cNvCnPr/>
                          <wps:spPr>
                            <a:xfrm flipV="1">
                              <a:off x="1028700" y="76200"/>
                              <a:ext cx="1152525" cy="1790700"/>
                            </a:xfrm>
                            <a:prstGeom prst="bentConnector3">
                              <a:avLst>
                                <a:gd name="adj1" fmla="val -48347"/>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82" name="Rectangle 82"/>
                          <wps:cNvSpPr/>
                          <wps:spPr>
                            <a:xfrm>
                              <a:off x="0" y="438150"/>
                              <a:ext cx="615950" cy="308610"/>
                            </a:xfrm>
                            <a:prstGeom prst="rect">
                              <a:avLst/>
                            </a:prstGeom>
                            <a:noFill/>
                            <a:ln w="12700" cap="flat" cmpd="sng" algn="ctr">
                              <a:noFill/>
                              <a:prstDash val="solid"/>
                              <a:miter lim="800000"/>
                            </a:ln>
                            <a:effectLst/>
                          </wps:spPr>
                          <wps:txbx>
                            <w:txbxContent>
                              <w:p w14:paraId="6031F500"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 name="Group 83"/>
                        <wpg:cNvGrpSpPr/>
                        <wpg:grpSpPr>
                          <a:xfrm>
                            <a:off x="2847975" y="9525"/>
                            <a:ext cx="2609850" cy="1733550"/>
                            <a:chOff x="0" y="0"/>
                            <a:chExt cx="4078626" cy="2028825"/>
                          </a:xfrm>
                        </wpg:grpSpPr>
                        <wps:wsp>
                          <wps:cNvPr id="84" name="Rectangle 84"/>
                          <wps:cNvSpPr/>
                          <wps:spPr>
                            <a:xfrm>
                              <a:off x="2181225" y="0"/>
                              <a:ext cx="697251" cy="587719"/>
                            </a:xfrm>
                            <a:prstGeom prst="rect">
                              <a:avLst/>
                            </a:prstGeom>
                            <a:noFill/>
                            <a:ln w="12700" cap="flat" cmpd="sng" algn="ctr">
                              <a:solidFill>
                                <a:schemeClr val="tx1"/>
                              </a:solidFill>
                              <a:prstDash val="solid"/>
                              <a:miter lim="800000"/>
                            </a:ln>
                            <a:effectLst/>
                          </wps:spPr>
                          <wps:txbx>
                            <w:txbxContent>
                              <w:p w14:paraId="0B369B22" w14:textId="77777777" w:rsidR="00275350" w:rsidRPr="00D32FDF" w:rsidRDefault="00275350" w:rsidP="00275350">
                                <w:pPr>
                                  <w:jc w:val="center"/>
                                  <w:rPr>
                                    <w:rFonts w:ascii="Times New Roman" w:hAnsi="Times New Roman" w:cs="Times New Roman"/>
                                    <w:sz w:val="20"/>
                                    <w:szCs w:val="20"/>
                                  </w:rPr>
                                </w:pPr>
                                <w:r w:rsidRPr="00D32FDF">
                                  <w:rPr>
                                    <w:rFonts w:ascii="Times New Roman" w:hAnsi="Times New Roman" w:cs="Times New Roman"/>
                                    <w:sz w:val="20"/>
                                    <w:szCs w:val="20"/>
                                  </w:rPr>
                                  <w:t>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raight Arrow Connector 85"/>
                          <wps:cNvCnPr/>
                          <wps:spPr>
                            <a:xfrm flipV="1">
                              <a:off x="1466850" y="257175"/>
                              <a:ext cx="718820" cy="5238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86" name="Straight Arrow Connector 86"/>
                          <wps:cNvCnPr/>
                          <wps:spPr>
                            <a:xfrm>
                              <a:off x="2876550" y="257175"/>
                              <a:ext cx="809625" cy="90487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87" name="Rectangle 87"/>
                          <wps:cNvSpPr/>
                          <wps:spPr>
                            <a:xfrm>
                              <a:off x="1485900" y="285750"/>
                              <a:ext cx="616504" cy="308929"/>
                            </a:xfrm>
                            <a:prstGeom prst="rect">
                              <a:avLst/>
                            </a:prstGeom>
                            <a:noFill/>
                            <a:ln w="12700" cap="flat" cmpd="sng" algn="ctr">
                              <a:noFill/>
                              <a:prstDash val="solid"/>
                              <a:miter lim="800000"/>
                            </a:ln>
                            <a:effectLst/>
                          </wps:spPr>
                          <wps:txbx>
                            <w:txbxContent>
                              <w:p w14:paraId="5AAEEAAF"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3000375" y="285750"/>
                              <a:ext cx="661677" cy="391813"/>
                            </a:xfrm>
                            <a:prstGeom prst="rect">
                              <a:avLst/>
                            </a:prstGeom>
                            <a:noFill/>
                            <a:ln w="12700" cap="flat" cmpd="sng" algn="ctr">
                              <a:noFill/>
                              <a:prstDash val="solid"/>
                              <a:miter lim="800000"/>
                            </a:ln>
                            <a:effectLst/>
                          </wps:spPr>
                          <wps:txbx>
                            <w:txbxContent>
                              <w:p w14:paraId="319A10C9"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.65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2209800" y="825685"/>
                              <a:ext cx="668675" cy="399472"/>
                            </a:xfrm>
                            <a:prstGeom prst="rect">
                              <a:avLst/>
                            </a:prstGeom>
                            <a:noFill/>
                            <a:ln w="12700" cap="flat" cmpd="sng" algn="ctr">
                              <a:noFill/>
                              <a:prstDash val="solid"/>
                              <a:miter lim="800000"/>
                            </a:ln>
                            <a:effectLst/>
                          </wps:spPr>
                          <wps:txbx>
                            <w:txbxContent>
                              <w:p w14:paraId="768F1D90"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Straight Arrow Connector 90"/>
                          <wps:cNvCnPr/>
                          <wps:spPr>
                            <a:xfrm>
                              <a:off x="1743075" y="981075"/>
                              <a:ext cx="1638300" cy="266700"/>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91" name="Rectangle 91"/>
                          <wps:cNvSpPr/>
                          <wps:spPr>
                            <a:xfrm>
                              <a:off x="3381375" y="1152525"/>
                              <a:ext cx="697251" cy="587719"/>
                            </a:xfrm>
                            <a:prstGeom prst="rect">
                              <a:avLst/>
                            </a:prstGeom>
                            <a:noFill/>
                            <a:ln w="12700" cap="flat" cmpd="sng" algn="ctr">
                              <a:solidFill>
                                <a:schemeClr val="tx1"/>
                              </a:solidFill>
                              <a:prstDash val="solid"/>
                              <a:miter lim="800000"/>
                            </a:ln>
                            <a:effectLst/>
                          </wps:spPr>
                          <wps:txbx>
                            <w:txbxContent>
                              <w:p w14:paraId="77A642C5"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1000125" y="790575"/>
                              <a:ext cx="74295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A86BB"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1000125" y="1247775"/>
                              <a:ext cx="74295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D4F8E0"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GDP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Straight Arrow Connector 94"/>
                          <wps:cNvCnPr/>
                          <wps:spPr>
                            <a:xfrm>
                              <a:off x="1752600" y="1409700"/>
                              <a:ext cx="1647825" cy="45719"/>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95" name="Elbow Connector 95"/>
                          <wps:cNvCnPr/>
                          <wps:spPr>
                            <a:xfrm flipV="1">
                              <a:off x="990600" y="180975"/>
                              <a:ext cx="1181100" cy="1257300"/>
                            </a:xfrm>
                            <a:prstGeom prst="bentConnector3">
                              <a:avLst>
                                <a:gd name="adj1" fmla="val -9677"/>
                              </a:avLst>
                            </a:prstGeom>
                            <a:ln>
                              <a:tailEnd type="triangle"/>
                            </a:ln>
                          </wps:spPr>
                          <wps:style>
                            <a:lnRef idx="1">
                              <a:schemeClr val="dk1"/>
                            </a:lnRef>
                            <a:fillRef idx="0">
                              <a:schemeClr val="dk1"/>
                            </a:fillRef>
                            <a:effectRef idx="0">
                              <a:schemeClr val="dk1"/>
                            </a:effectRef>
                            <a:fontRef idx="minor">
                              <a:schemeClr val="tx1"/>
                            </a:fontRef>
                          </wps:style>
                          <wps:bodyPr/>
                        </wps:wsp>
                        <wps:wsp>
                          <wps:cNvPr id="96" name="Rectangle 96"/>
                          <wps:cNvSpPr/>
                          <wps:spPr>
                            <a:xfrm>
                              <a:off x="765588" y="379172"/>
                              <a:ext cx="615950" cy="308610"/>
                            </a:xfrm>
                            <a:prstGeom prst="rect">
                              <a:avLst/>
                            </a:prstGeom>
                            <a:noFill/>
                            <a:ln w="12700" cap="flat" cmpd="sng" algn="ctr">
                              <a:noFill/>
                              <a:prstDash val="solid"/>
                              <a:miter lim="800000"/>
                            </a:ln>
                            <a:effectLst/>
                          </wps:spPr>
                          <wps:txbx>
                            <w:txbxContent>
                              <w:p w14:paraId="1E038A9B"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tangle 97"/>
                          <wps:cNvSpPr/>
                          <wps:spPr>
                            <a:xfrm>
                              <a:off x="2209800" y="1362075"/>
                              <a:ext cx="597644" cy="308929"/>
                            </a:xfrm>
                            <a:prstGeom prst="rect">
                              <a:avLst/>
                            </a:prstGeom>
                            <a:noFill/>
                            <a:ln w="12700" cap="flat" cmpd="sng" algn="ctr">
                              <a:noFill/>
                              <a:prstDash val="solid"/>
                              <a:miter lim="800000"/>
                            </a:ln>
                            <a:effectLst/>
                          </wps:spPr>
                          <wps:txbx>
                            <w:txbxContent>
                              <w:p w14:paraId="74F4AB4D"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Elbow Connector 98"/>
                          <wps:cNvCnPr/>
                          <wps:spPr>
                            <a:xfrm flipV="1">
                              <a:off x="1028700" y="76200"/>
                              <a:ext cx="1152525" cy="1790700"/>
                            </a:xfrm>
                            <a:prstGeom prst="bentConnector3">
                              <a:avLst>
                                <a:gd name="adj1" fmla="val -48347"/>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99" name="Rectangle 99"/>
                          <wps:cNvSpPr/>
                          <wps:spPr>
                            <a:xfrm>
                              <a:off x="0" y="438150"/>
                              <a:ext cx="615950" cy="308610"/>
                            </a:xfrm>
                            <a:prstGeom prst="rect">
                              <a:avLst/>
                            </a:prstGeom>
                            <a:noFill/>
                            <a:ln w="12700" cap="flat" cmpd="sng" algn="ctr">
                              <a:noFill/>
                              <a:prstDash val="solid"/>
                              <a:miter lim="800000"/>
                            </a:ln>
                            <a:effectLst/>
                          </wps:spPr>
                          <wps:txbx>
                            <w:txbxContent>
                              <w:p w14:paraId="23B32B02"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tangle 100"/>
                          <wps:cNvSpPr/>
                          <wps:spPr>
                            <a:xfrm>
                              <a:off x="1009650" y="1695450"/>
                              <a:ext cx="74295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C58B2F"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RR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Straight Arrow Connector 101"/>
                          <wps:cNvCnPr/>
                          <wps:spPr>
                            <a:xfrm flipV="1">
                              <a:off x="1752600" y="1619250"/>
                              <a:ext cx="1628775" cy="18097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02" name="Rectangle 102"/>
                          <wps:cNvSpPr/>
                          <wps:spPr>
                            <a:xfrm>
                              <a:off x="2257425" y="1704975"/>
                              <a:ext cx="597644" cy="308929"/>
                            </a:xfrm>
                            <a:prstGeom prst="rect">
                              <a:avLst/>
                            </a:prstGeom>
                            <a:noFill/>
                            <a:ln w="12700" cap="flat" cmpd="sng" algn="ctr">
                              <a:noFill/>
                              <a:prstDash val="solid"/>
                              <a:miter lim="800000"/>
                            </a:ln>
                            <a:effectLst/>
                          </wps:spPr>
                          <wps:txbx>
                            <w:txbxContent>
                              <w:p w14:paraId="73C0D9BC" w14:textId="77777777" w:rsidR="00275350" w:rsidRPr="00D32FDF" w:rsidRDefault="00275350" w:rsidP="00275350">
                                <w:pP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3" name="Group 103"/>
                        <wpg:cNvGrpSpPr/>
                        <wpg:grpSpPr>
                          <a:xfrm>
                            <a:off x="0" y="9525"/>
                            <a:ext cx="2686050" cy="1854495"/>
                            <a:chOff x="0" y="0"/>
                            <a:chExt cx="4078626" cy="2149458"/>
                          </a:xfrm>
                        </wpg:grpSpPr>
                        <wps:wsp>
                          <wps:cNvPr id="104" name="Rectangle 104"/>
                          <wps:cNvSpPr/>
                          <wps:spPr>
                            <a:xfrm>
                              <a:off x="2181225" y="0"/>
                              <a:ext cx="697251" cy="587719"/>
                            </a:xfrm>
                            <a:prstGeom prst="rect">
                              <a:avLst/>
                            </a:prstGeom>
                            <a:noFill/>
                            <a:ln w="12700" cap="flat" cmpd="sng" algn="ctr">
                              <a:solidFill>
                                <a:sysClr val="windowText" lastClr="000000"/>
                              </a:solidFill>
                              <a:prstDash val="solid"/>
                              <a:miter lim="800000"/>
                            </a:ln>
                            <a:effectLst/>
                          </wps:spPr>
                          <wps:txbx>
                            <w:txbxContent>
                              <w:p w14:paraId="3C1A6141" w14:textId="77777777" w:rsidR="00275350" w:rsidRPr="00D32FDF" w:rsidRDefault="00275350" w:rsidP="00275350">
                                <w:pPr>
                                  <w:jc w:val="center"/>
                                  <w:rPr>
                                    <w:rFonts w:ascii="Times New Roman" w:hAnsi="Times New Roman" w:cs="Times New Roman"/>
                                    <w:sz w:val="20"/>
                                    <w:szCs w:val="20"/>
                                  </w:rPr>
                                </w:pPr>
                                <w:r w:rsidRPr="00D32FDF">
                                  <w:rPr>
                                    <w:rFonts w:ascii="Times New Roman" w:hAnsi="Times New Roman" w:cs="Times New Roman"/>
                                    <w:sz w:val="20"/>
                                    <w:szCs w:val="20"/>
                                  </w:rPr>
                                  <w:t>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Straight Arrow Connector 105"/>
                          <wps:cNvCnPr/>
                          <wps:spPr>
                            <a:xfrm flipV="1">
                              <a:off x="1466850" y="257175"/>
                              <a:ext cx="718820" cy="523875"/>
                            </a:xfrm>
                            <a:prstGeom prst="straightConnector1">
                              <a:avLst/>
                            </a:prstGeom>
                            <a:noFill/>
                            <a:ln w="6350" cap="flat" cmpd="sng" algn="ctr">
                              <a:solidFill>
                                <a:sysClr val="windowText" lastClr="000000"/>
                              </a:solidFill>
                              <a:prstDash val="dash"/>
                              <a:miter lim="800000"/>
                              <a:tailEnd type="triangle"/>
                            </a:ln>
                            <a:effectLst/>
                          </wps:spPr>
                          <wps:bodyPr/>
                        </wps:wsp>
                        <wps:wsp>
                          <wps:cNvPr id="106" name="Straight Arrow Connector 106"/>
                          <wps:cNvCnPr/>
                          <wps:spPr>
                            <a:xfrm>
                              <a:off x="2876550" y="257175"/>
                              <a:ext cx="809625" cy="904875"/>
                            </a:xfrm>
                            <a:prstGeom prst="straightConnector1">
                              <a:avLst/>
                            </a:prstGeom>
                            <a:noFill/>
                            <a:ln w="6350" cap="flat" cmpd="sng" algn="ctr">
                              <a:solidFill>
                                <a:sysClr val="windowText" lastClr="000000"/>
                              </a:solidFill>
                              <a:prstDash val="solid"/>
                              <a:miter lim="800000"/>
                              <a:tailEnd type="triangle"/>
                            </a:ln>
                            <a:effectLst/>
                          </wps:spPr>
                          <wps:bodyPr/>
                        </wps:wsp>
                        <wps:wsp>
                          <wps:cNvPr id="107" name="Rectangle 107"/>
                          <wps:cNvSpPr/>
                          <wps:spPr>
                            <a:xfrm>
                              <a:off x="1485900" y="285750"/>
                              <a:ext cx="616504" cy="308929"/>
                            </a:xfrm>
                            <a:prstGeom prst="rect">
                              <a:avLst/>
                            </a:prstGeom>
                            <a:noFill/>
                            <a:ln w="12700" cap="flat" cmpd="sng" algn="ctr">
                              <a:noFill/>
                              <a:prstDash val="solid"/>
                              <a:miter lim="800000"/>
                            </a:ln>
                            <a:effectLst/>
                          </wps:spPr>
                          <wps:txbx>
                            <w:txbxContent>
                              <w:p w14:paraId="55D3DA87"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tangle 108"/>
                          <wps:cNvSpPr/>
                          <wps:spPr>
                            <a:xfrm>
                              <a:off x="3000375" y="285750"/>
                              <a:ext cx="840949" cy="495300"/>
                            </a:xfrm>
                            <a:prstGeom prst="rect">
                              <a:avLst/>
                            </a:prstGeom>
                            <a:noFill/>
                            <a:ln w="12700" cap="flat" cmpd="sng" algn="ctr">
                              <a:noFill/>
                              <a:prstDash val="solid"/>
                              <a:miter lim="800000"/>
                            </a:ln>
                            <a:effectLst/>
                          </wps:spPr>
                          <wps:txbx>
                            <w:txbxContent>
                              <w:p w14:paraId="51DA6D9B"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angle 109"/>
                          <wps:cNvSpPr/>
                          <wps:spPr>
                            <a:xfrm>
                              <a:off x="2209801" y="824350"/>
                              <a:ext cx="656289" cy="308929"/>
                            </a:xfrm>
                            <a:prstGeom prst="rect">
                              <a:avLst/>
                            </a:prstGeom>
                            <a:noFill/>
                            <a:ln w="12700" cap="flat" cmpd="sng" algn="ctr">
                              <a:noFill/>
                              <a:prstDash val="solid"/>
                              <a:miter lim="800000"/>
                            </a:ln>
                            <a:effectLst/>
                          </wps:spPr>
                          <wps:txbx>
                            <w:txbxContent>
                              <w:p w14:paraId="2F57575D"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Straight Arrow Connector 110"/>
                          <wps:cNvCnPr/>
                          <wps:spPr>
                            <a:xfrm>
                              <a:off x="1743075" y="981075"/>
                              <a:ext cx="1638300" cy="266700"/>
                            </a:xfrm>
                            <a:prstGeom prst="straightConnector1">
                              <a:avLst/>
                            </a:prstGeom>
                            <a:noFill/>
                            <a:ln w="6350" cap="flat" cmpd="sng" algn="ctr">
                              <a:solidFill>
                                <a:sysClr val="windowText" lastClr="000000"/>
                              </a:solidFill>
                              <a:prstDash val="dash"/>
                              <a:miter lim="800000"/>
                              <a:tailEnd type="triangle"/>
                            </a:ln>
                            <a:effectLst/>
                          </wps:spPr>
                          <wps:bodyPr/>
                        </wps:wsp>
                        <wps:wsp>
                          <wps:cNvPr id="111" name="Rectangle 111"/>
                          <wps:cNvSpPr/>
                          <wps:spPr>
                            <a:xfrm>
                              <a:off x="3381375" y="1152525"/>
                              <a:ext cx="697251" cy="587719"/>
                            </a:xfrm>
                            <a:prstGeom prst="rect">
                              <a:avLst/>
                            </a:prstGeom>
                            <a:noFill/>
                            <a:ln w="12700" cap="flat" cmpd="sng" algn="ctr">
                              <a:solidFill>
                                <a:sysClr val="windowText" lastClr="000000"/>
                              </a:solidFill>
                              <a:prstDash val="solid"/>
                              <a:miter lim="800000"/>
                            </a:ln>
                            <a:effectLst/>
                          </wps:spPr>
                          <wps:txbx>
                            <w:txbxContent>
                              <w:p w14:paraId="78AD3788"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1009650" y="1695450"/>
                              <a:ext cx="742950" cy="333375"/>
                            </a:xfrm>
                            <a:prstGeom prst="rect">
                              <a:avLst/>
                            </a:prstGeom>
                            <a:noFill/>
                            <a:ln w="12700" cap="flat" cmpd="sng" algn="ctr">
                              <a:solidFill>
                                <a:sysClr val="windowText" lastClr="000000"/>
                              </a:solidFill>
                              <a:prstDash val="solid"/>
                              <a:miter lim="800000"/>
                            </a:ln>
                            <a:effectLst/>
                          </wps:spPr>
                          <wps:txbx>
                            <w:txbxContent>
                              <w:p w14:paraId="16EC2B7C"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RR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113"/>
                          <wps:cNvSpPr/>
                          <wps:spPr>
                            <a:xfrm>
                              <a:off x="1000125" y="790575"/>
                              <a:ext cx="742950" cy="333375"/>
                            </a:xfrm>
                            <a:prstGeom prst="rect">
                              <a:avLst/>
                            </a:prstGeom>
                            <a:noFill/>
                            <a:ln w="12700" cap="flat" cmpd="sng" algn="ctr">
                              <a:solidFill>
                                <a:sysClr val="windowText" lastClr="000000"/>
                              </a:solidFill>
                              <a:prstDash val="solid"/>
                              <a:miter lim="800000"/>
                            </a:ln>
                            <a:effectLst/>
                          </wps:spPr>
                          <wps:txbx>
                            <w:txbxContent>
                              <w:p w14:paraId="0D93CC3D"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tangle 114"/>
                          <wps:cNvSpPr/>
                          <wps:spPr>
                            <a:xfrm>
                              <a:off x="1000125" y="1247775"/>
                              <a:ext cx="742950" cy="333375"/>
                            </a:xfrm>
                            <a:prstGeom prst="rect">
                              <a:avLst/>
                            </a:prstGeom>
                            <a:noFill/>
                            <a:ln w="12700" cap="flat" cmpd="sng" algn="ctr">
                              <a:solidFill>
                                <a:sysClr val="windowText" lastClr="000000"/>
                              </a:solidFill>
                              <a:prstDash val="solid"/>
                              <a:miter lim="800000"/>
                            </a:ln>
                            <a:effectLst/>
                          </wps:spPr>
                          <wps:txbx>
                            <w:txbxContent>
                              <w:p w14:paraId="2B913B49"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GDP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Straight Arrow Connector 115"/>
                          <wps:cNvCnPr/>
                          <wps:spPr>
                            <a:xfrm>
                              <a:off x="1752600" y="1409700"/>
                              <a:ext cx="1647825" cy="45719"/>
                            </a:xfrm>
                            <a:prstGeom prst="straightConnector1">
                              <a:avLst/>
                            </a:prstGeom>
                            <a:noFill/>
                            <a:ln w="6350" cap="flat" cmpd="sng" algn="ctr">
                              <a:solidFill>
                                <a:sysClr val="windowText" lastClr="000000"/>
                              </a:solidFill>
                              <a:prstDash val="dash"/>
                              <a:miter lim="800000"/>
                              <a:tailEnd type="triangle"/>
                            </a:ln>
                            <a:effectLst/>
                          </wps:spPr>
                          <wps:bodyPr/>
                        </wps:wsp>
                        <wps:wsp>
                          <wps:cNvPr id="116" name="Rectangle 116"/>
                          <wps:cNvSpPr/>
                          <wps:spPr>
                            <a:xfrm>
                              <a:off x="2209800" y="1362075"/>
                              <a:ext cx="597644" cy="308929"/>
                            </a:xfrm>
                            <a:prstGeom prst="rect">
                              <a:avLst/>
                            </a:prstGeom>
                            <a:noFill/>
                            <a:ln w="12700" cap="flat" cmpd="sng" algn="ctr">
                              <a:noFill/>
                              <a:prstDash val="solid"/>
                              <a:miter lim="800000"/>
                            </a:ln>
                            <a:effectLst/>
                          </wps:spPr>
                          <wps:txbx>
                            <w:txbxContent>
                              <w:p w14:paraId="689A0669"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Elbow Connector 117"/>
                          <wps:cNvCnPr/>
                          <wps:spPr>
                            <a:xfrm flipV="1">
                              <a:off x="990600" y="180975"/>
                              <a:ext cx="1181100" cy="1257300"/>
                            </a:xfrm>
                            <a:prstGeom prst="bentConnector3">
                              <a:avLst>
                                <a:gd name="adj1" fmla="val -9677"/>
                              </a:avLst>
                            </a:prstGeom>
                            <a:noFill/>
                            <a:ln w="6350" cap="flat" cmpd="sng" algn="ctr">
                              <a:solidFill>
                                <a:sysClr val="windowText" lastClr="000000"/>
                              </a:solidFill>
                              <a:prstDash val="solid"/>
                              <a:miter lim="800000"/>
                              <a:tailEnd type="triangle"/>
                            </a:ln>
                            <a:effectLst/>
                          </wps:spPr>
                          <wps:bodyPr/>
                        </wps:wsp>
                        <wps:wsp>
                          <wps:cNvPr id="118" name="Rectangle 118"/>
                          <wps:cNvSpPr/>
                          <wps:spPr>
                            <a:xfrm>
                              <a:off x="750431" y="361384"/>
                              <a:ext cx="615949" cy="308611"/>
                            </a:xfrm>
                            <a:prstGeom prst="rect">
                              <a:avLst/>
                            </a:prstGeom>
                            <a:noFill/>
                            <a:ln w="12700" cap="flat" cmpd="sng" algn="ctr">
                              <a:noFill/>
                              <a:prstDash val="solid"/>
                              <a:miter lim="800000"/>
                            </a:ln>
                            <a:effectLst/>
                          </wps:spPr>
                          <wps:txbx>
                            <w:txbxContent>
                              <w:p w14:paraId="04B064FB"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Straight Arrow Connector 119"/>
                          <wps:cNvCnPr/>
                          <wps:spPr>
                            <a:xfrm flipV="1">
                              <a:off x="1752600" y="1619250"/>
                              <a:ext cx="1628775" cy="180975"/>
                            </a:xfrm>
                            <a:prstGeom prst="straightConnector1">
                              <a:avLst/>
                            </a:prstGeom>
                            <a:noFill/>
                            <a:ln w="6350" cap="flat" cmpd="sng" algn="ctr">
                              <a:solidFill>
                                <a:sysClr val="windowText" lastClr="000000"/>
                              </a:solidFill>
                              <a:prstDash val="dash"/>
                              <a:miter lim="800000"/>
                              <a:tailEnd type="triangle"/>
                            </a:ln>
                            <a:effectLst/>
                          </wps:spPr>
                          <wps:bodyPr/>
                        </wps:wsp>
                        <wps:wsp>
                          <wps:cNvPr id="120" name="Rectangle 120"/>
                          <wps:cNvSpPr/>
                          <wps:spPr>
                            <a:xfrm>
                              <a:off x="2257424" y="1704975"/>
                              <a:ext cx="946151" cy="444483"/>
                            </a:xfrm>
                            <a:prstGeom prst="rect">
                              <a:avLst/>
                            </a:prstGeom>
                            <a:noFill/>
                            <a:ln w="12700" cap="flat" cmpd="sng" algn="ctr">
                              <a:noFill/>
                              <a:prstDash val="solid"/>
                              <a:miter lim="800000"/>
                            </a:ln>
                            <a:effectLst/>
                          </wps:spPr>
                          <wps:txbx>
                            <w:txbxContent>
                              <w:p w14:paraId="787D3A9D"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Elbow Connector 121"/>
                          <wps:cNvCnPr/>
                          <wps:spPr>
                            <a:xfrm flipV="1">
                              <a:off x="1028700" y="76200"/>
                              <a:ext cx="1152525" cy="1790700"/>
                            </a:xfrm>
                            <a:prstGeom prst="bentConnector3">
                              <a:avLst>
                                <a:gd name="adj1" fmla="val -48347"/>
                              </a:avLst>
                            </a:prstGeom>
                            <a:noFill/>
                            <a:ln w="6350" cap="flat" cmpd="sng" algn="ctr">
                              <a:solidFill>
                                <a:sysClr val="windowText" lastClr="000000"/>
                              </a:solidFill>
                              <a:prstDash val="dash"/>
                              <a:miter lim="800000"/>
                              <a:tailEnd type="triangle"/>
                            </a:ln>
                            <a:effectLst/>
                          </wps:spPr>
                          <wps:bodyPr/>
                        </wps:wsp>
                        <wps:wsp>
                          <wps:cNvPr id="122" name="Rectangle 122"/>
                          <wps:cNvSpPr/>
                          <wps:spPr>
                            <a:xfrm>
                              <a:off x="0" y="438150"/>
                              <a:ext cx="615950" cy="308610"/>
                            </a:xfrm>
                            <a:prstGeom prst="rect">
                              <a:avLst/>
                            </a:prstGeom>
                            <a:noFill/>
                            <a:ln w="12700" cap="flat" cmpd="sng" algn="ctr">
                              <a:noFill/>
                              <a:prstDash val="solid"/>
                              <a:miter lim="800000"/>
                            </a:ln>
                            <a:effectLst/>
                          </wps:spPr>
                          <wps:txbx>
                            <w:txbxContent>
                              <w:p w14:paraId="39277849"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6se="http://schemas.microsoft.com/office/word/2015/wordml/symex" xmlns:cx1="http://schemas.microsoft.com/office/drawing/2015/9/8/chartex" xmlns:cx="http://schemas.microsoft.com/office/drawing/2014/chartex">
            <w:pict>
              <v:group w14:anchorId="5442D3BA" id="Group 24" o:spid="_x0000_s1026" style="position:absolute;left:0;text-align:left;margin-left:0;margin-top:1.45pt;width:669.75pt;height:146.75pt;z-index:251663360" coordsize="85058,1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">
                <v:group id="Group 63" o:spid="_x0000_s1027" style="position:absolute;left:58864;width:26194;height:17738" coordsize="40935,20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64" o:spid="_x0000_s1028" style="position:absolute;left:21812;width:6972;height:5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" filled="f" strokecolor="black [3213]" strokeweight="1pt">
                    <v:textbox>
                      <w:txbxContent>
                        <w:p w14:paraId="1F00EF06" w14:textId="77777777" w:rsidR="00275350" w:rsidRPr="00D32FDF" w:rsidRDefault="00275350" w:rsidP="00275350">
                          <w:pPr>
                            <w:jc w:val="center"/>
                            <w:rPr>
                              <w:rFonts w:ascii="Times New Roman" w:hAnsi="Times New Roman" w:cs="Times New Roman"/>
                              <w:sz w:val="20"/>
                              <w:szCs w:val="20"/>
                            </w:rPr>
                          </w:pPr>
                          <w:r w:rsidRPr="00D32FDF">
                            <w:rPr>
                              <w:rFonts w:ascii="Times New Roman" w:hAnsi="Times New Roman" w:cs="Times New Roman"/>
                              <w:sz w:val="20"/>
                              <w:szCs w:val="20"/>
                            </w:rPr>
                            <w:t>AM</w:t>
                          </w:r>
                        </w:p>
                      </w:txbxContent>
                    </v:textbox>
                  </v:rect>
                  <v:shapetype id="_x0000_t32" coordsize="21600,21600" o:spt="32" o:oned="t" path="m,l21600,21600e" filled="f">
                    <v:path arrowok="t" fillok="f" o:connecttype="none"/>
                    <o:lock v:ext="edit" shapetype="t"/>
                  </v:shapetype>
                  <v:shape id="Straight Arrow Connector 65" o:spid="_x0000_s1029" type="#_x0000_t32" style="position:absolute;left:14668;top:2571;width:7188;height:5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" strokecolor="black [3200]" strokeweight=".5pt">
                    <v:stroke dashstyle="dash" endarrow="block" joinstyle="miter"/>
                  </v:shape>
                  <v:shape id="Straight Arrow Connector 66" o:spid="_x0000_s1030" type="#_x0000_t32" style="position:absolute;left:28765;top:2571;width:8096;height:9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" strokecolor="black [3200]" strokeweight=".5pt">
                    <v:stroke dashstyle="dash" endarrow="block" joinstyle="miter"/>
                  </v:shape>
                  <v:rect id="Rectangle 67" o:spid="_x0000_s1031" style="position:absolute;left:14859;top:2857;width:6165;height:3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" filled="f" stroked="f" strokeweight="1pt">
                    <v:textbox>
                      <w:txbxContent>
                        <w:p w14:paraId="4CA7DE74"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.06</w:t>
                          </w:r>
                        </w:p>
                      </w:txbxContent>
                    </v:textbox>
                  </v:rect>
                  <v:rect id="Rectangle 68" o:spid="_x0000_s1032" style="position:absolute;left:30003;top:2857;width:6617;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" filled="f" stroked="f" strokeweight="1pt">
                    <v:textbox>
                      <w:txbxContent>
                        <w:p w14:paraId="333B9C01"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-.08</w:t>
                          </w:r>
                        </w:p>
                      </w:txbxContent>
                    </v:textbox>
                  </v:rect>
                  <v:rect id="Rectangle 69" o:spid="_x0000_s1033" style="position:absolute;left:22098;top:8423;width:7905;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" filled="f" stroked="f" strokeweight="1pt">
                    <v:textbox>
                      <w:txbxContent>
                        <w:p w14:paraId="7D1D54AE"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-.34</w:t>
                          </w:r>
                        </w:p>
                      </w:txbxContent>
                    </v:textbox>
                  </v:rect>
                  <v:shape id="Straight Arrow Connector 70" o:spid="_x0000_s1034" type="#_x0000_t32" style="position:absolute;left:17430;top:9810;width:16383;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" strokecolor="black [3200]" strokeweight=".5pt">
                    <v:stroke endarrow="block" joinstyle="miter"/>
                  </v:shape>
                  <v:rect id="Rectangle 71" o:spid="_x0000_s1035" style="position:absolute;left:33806;top:11525;width:7129;height:5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" filled="f" strokecolor="black [3213]" strokeweight="1pt">
                    <v:textbox>
                      <w:txbxContent>
                        <w:p w14:paraId="52D29EC6"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AD</w:t>
                          </w:r>
                        </w:p>
                      </w:txbxContent>
                    </v:textbox>
                  </v:rect>
                  <v:rect id="Rectangle 72" o:spid="_x0000_s1036" style="position:absolute;left:10096;top:16954;width:7430;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" filled="f" strokecolor="black [3213]" strokeweight="1pt">
                    <v:textbox>
                      <w:txbxContent>
                        <w:p w14:paraId="31B7D23B"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RR</w:t>
                          </w:r>
                        </w:p>
                      </w:txbxContent>
                    </v:textbox>
                  </v:rect>
                  <v:rect id="Rectangle 73" o:spid="_x0000_s1037" style="position:absolute;left:10001;top:7905;width:742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" filled="f" strokecolor="black [3213]" strokeweight="1pt">
                    <v:textbox>
                      <w:txbxContent>
                        <w:p w14:paraId="15A8549B"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RI</w:t>
                          </w:r>
                        </w:p>
                      </w:txbxContent>
                    </v:textbox>
                  </v:rect>
                  <v:rect id="Rectangle 74" o:spid="_x0000_s1038" style="position:absolute;left:10001;top:12477;width:742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" filled="f" strokecolor="black [3213]" strokeweight="1pt">
                    <v:textbox>
                      <w:txbxContent>
                        <w:p w14:paraId="437C50B0"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GDP</w:t>
                          </w:r>
                        </w:p>
                      </w:txbxContent>
                    </v:textbox>
                  </v:rect>
                  <v:shape id="Straight Arrow Connector 75" o:spid="_x0000_s1039" type="#_x0000_t32" style="position:absolute;left:17526;top:14097;width:16478;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" strokecolor="black [3200]" strokeweight=".5pt">
                    <v:stroke endarrow="block" joinstyle="miter"/>
                  </v:shape>
                  <v:rect id="Rectangle 76" o:spid="_x0000_s1040" style="position:absolute;left:22098;top:13620;width:5976;height:3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" filled="f" stroked="f" strokeweight="1pt">
                    <v:textbox>
                      <w:txbxContent>
                        <w:p w14:paraId="3C4C42D5"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.25*</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7" o:spid="_x0000_s1041" type="#_x0000_t34" style="position:absolute;left:9906;top:1809;width:11811;height:1257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" adj="-2090" strokecolor="black [3200]" strokeweight=".5pt">
                    <v:stroke endarrow="block"/>
                  </v:shape>
                  <v:rect id="Rectangle 78" o:spid="_x0000_s1042" style="position:absolute;left:7655;top:3550;width:6160;height:3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" filled="f" stroked="f" strokeweight="1pt">
                    <v:textbox>
                      <w:txbxContent>
                        <w:p w14:paraId="7F287BEE"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.29</w:t>
                          </w:r>
                        </w:p>
                      </w:txbxContent>
                    </v:textbox>
                  </v:rect>
                  <v:shape id="Straight Arrow Connector 79" o:spid="_x0000_s1043" type="#_x0000_t32" style="position:absolute;left:17526;top:16192;width:16287;height:18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" strokecolor="black [3200]" strokeweight=".5pt">
                    <v:stroke dashstyle="dash" endarrow="block" joinstyle="miter"/>
                  </v:shape>
                  <v:rect id="Rectangle 80" o:spid="_x0000_s1044" style="position:absolute;left:22574;top:17049;width:7429;height:3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" filled="f" stroked="f" strokeweight="1pt">
                    <v:textbox>
                      <w:txbxContent>
                        <w:p w14:paraId="339C2106"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-.02</w:t>
                          </w:r>
                        </w:p>
                      </w:txbxContent>
                    </v:textbox>
                  </v:rect>
                  <v:shape id="Elbow Connector 81" o:spid="_x0000_s1045" type="#_x0000_t34" style="position:absolute;left:10287;top:762;width:11525;height:1790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" adj="-10443" strokecolor="black [3200]" strokeweight=".5pt">
                    <v:stroke endarrow="block"/>
                  </v:shape>
                  <v:rect id="Rectangle 82" o:spid="_x0000_s1046" style="position:absolute;top:4381;width:6159;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" filled="f" stroked="f" strokeweight="1pt">
                    <v:textbox>
                      <w:txbxContent>
                        <w:p w14:paraId="6031F500"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.11</w:t>
                          </w:r>
                        </w:p>
                      </w:txbxContent>
                    </v:textbox>
                  </v:rect>
                </v:group>
                <v:group id="Group 83" o:spid="_x0000_s1047" style="position:absolute;left:28479;top:95;width:26099;height:17335" coordsize="40786,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ect id="Rectangle 84" o:spid="_x0000_s1048" style="position:absolute;left:21812;width:6972;height:5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" filled="f" strokecolor="black [3213]" strokeweight="1pt">
                    <v:textbox>
                      <w:txbxContent>
                        <w:p w14:paraId="0B369B22" w14:textId="77777777" w:rsidR="00275350" w:rsidRPr="00D32FDF" w:rsidRDefault="00275350" w:rsidP="00275350">
                          <w:pPr>
                            <w:jc w:val="center"/>
                            <w:rPr>
                              <w:rFonts w:ascii="Times New Roman" w:hAnsi="Times New Roman" w:cs="Times New Roman"/>
                              <w:sz w:val="20"/>
                              <w:szCs w:val="20"/>
                            </w:rPr>
                          </w:pPr>
                          <w:r w:rsidRPr="00D32FDF">
                            <w:rPr>
                              <w:rFonts w:ascii="Times New Roman" w:hAnsi="Times New Roman" w:cs="Times New Roman"/>
                              <w:sz w:val="20"/>
                              <w:szCs w:val="20"/>
                            </w:rPr>
                            <w:t>SM</w:t>
                          </w:r>
                        </w:p>
                      </w:txbxContent>
                    </v:textbox>
                  </v:rect>
                  <v:shape id="Straight Arrow Connector 85" o:spid="_x0000_s1049" type="#_x0000_t32" style="position:absolute;left:14668;top:2571;width:7188;height:5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" strokecolor="black [3200]" strokeweight=".5pt">
                    <v:stroke dashstyle="dash" endarrow="block" joinstyle="miter"/>
                  </v:shape>
                  <v:shape id="Straight Arrow Connector 86" o:spid="_x0000_s1050" type="#_x0000_t32" style="position:absolute;left:28765;top:2571;width:8096;height:9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" strokecolor="black [3200]" strokeweight=".5pt">
                    <v:stroke endarrow="block" joinstyle="miter"/>
                  </v:shape>
                  <v:rect id="Rectangle 87" o:spid="_x0000_s1051" style="position:absolute;left:14859;top:2857;width:6165;height:3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" filled="f" stroked="f" strokeweight="1pt">
                    <v:textbox>
                      <w:txbxContent>
                        <w:p w14:paraId="5AAEEAAF"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.07</w:t>
                          </w:r>
                        </w:p>
                      </w:txbxContent>
                    </v:textbox>
                  </v:rect>
                  <v:rect id="Rectangle 88" o:spid="_x0000_s1052" style="position:absolute;left:30003;top:2857;width:6617;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" filled="f" stroked="f" strokeweight="1pt">
                    <v:textbox>
                      <w:txbxContent>
                        <w:p w14:paraId="319A10C9"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.65</w:t>
                          </w:r>
                        </w:p>
                      </w:txbxContent>
                    </v:textbox>
                  </v:rect>
                  <v:rect id="Rectangle 89" o:spid="_x0000_s1053" style="position:absolute;left:22098;top:8256;width:6686;height:3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" filled="f" stroked="f" strokeweight="1pt">
                    <v:textbox>
                      <w:txbxContent>
                        <w:p w14:paraId="768F1D90"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-.29</w:t>
                          </w:r>
                        </w:p>
                      </w:txbxContent>
                    </v:textbox>
                  </v:rect>
                  <v:shape id="Straight Arrow Connector 90" o:spid="_x0000_s1054" type="#_x0000_t32" style="position:absolute;left:17430;top:9810;width:16383;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" strokecolor="black [3200]" strokeweight=".5pt">
                    <v:stroke endarrow="block" joinstyle="miter"/>
                  </v:shape>
                  <v:rect id="Rectangle 91" o:spid="_x0000_s1055" style="position:absolute;left:33813;top:11525;width:6973;height:5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" filled="f" strokecolor="black [3213]" strokeweight="1pt">
                    <v:textbox>
                      <w:txbxContent>
                        <w:p w14:paraId="77A642C5"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AD</w:t>
                          </w:r>
                        </w:p>
                      </w:txbxContent>
                    </v:textbox>
                  </v:rect>
                  <v:rect id="Rectangle 92" o:spid="_x0000_s1056" style="position:absolute;left:10001;top:7905;width:742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" filled="f" strokecolor="black [3213]" strokeweight="1pt">
                    <v:textbox>
                      <w:txbxContent>
                        <w:p w14:paraId="368A86BB"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RI</w:t>
                          </w:r>
                        </w:p>
                      </w:txbxContent>
                    </v:textbox>
                  </v:rect>
                  <v:rect id="Rectangle 93" o:spid="_x0000_s1057" style="position:absolute;left:10001;top:12477;width:742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" filled="f" strokecolor="black [3213]" strokeweight="1pt">
                    <v:textbox>
                      <w:txbxContent>
                        <w:p w14:paraId="18D4F8E0"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GDP</w:t>
                          </w:r>
                        </w:p>
                      </w:txbxContent>
                    </v:textbox>
                  </v:rect>
                  <v:shape id="Straight Arrow Connector 94" o:spid="_x0000_s1058" type="#_x0000_t32" style="position:absolute;left:17526;top:14097;width:16478;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" strokecolor="black [3200]" strokeweight=".5pt">
                    <v:stroke endarrow="block" joinstyle="miter"/>
                  </v:shape>
                  <v:shape id="Elbow Connector 95" o:spid="_x0000_s1059" type="#_x0000_t34" style="position:absolute;left:9906;top:1809;width:11811;height:1257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" adj="-2090" strokecolor="black [3200]" strokeweight=".5pt">
                    <v:stroke endarrow="block"/>
                  </v:shape>
                  <v:rect id="Rectangle 96" o:spid="_x0000_s1060" style="position:absolute;left:7655;top:3791;width:6160;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" filled="f" stroked="f" strokeweight="1pt">
                    <v:textbox>
                      <w:txbxContent>
                        <w:p w14:paraId="1E038A9B"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.19</w:t>
                          </w:r>
                        </w:p>
                      </w:txbxContent>
                    </v:textbox>
                  </v:rect>
                  <v:rect id="Rectangle 97" o:spid="_x0000_s1061" style="position:absolute;left:22098;top:13620;width:5976;height:3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" filled="f" stroked="f" strokeweight="1pt">
                    <v:textbox>
                      <w:txbxContent>
                        <w:p w14:paraId="74F4AB4D"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.25*</w:t>
                          </w:r>
                        </w:p>
                      </w:txbxContent>
                    </v:textbox>
                  </v:rect>
                  <v:shape id="Elbow Connector 98" o:spid="_x0000_s1062" type="#_x0000_t34" style="position:absolute;left:10287;top:762;width:11525;height:1790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" adj="-10443" strokecolor="black [3200]" strokeweight=".5pt">
                    <v:stroke dashstyle="dash" endarrow="block"/>
                  </v:shape>
                  <v:rect id="Rectangle 99" o:spid="_x0000_s1063" style="position:absolute;top:4381;width:6159;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" filled="f" stroked="f" strokeweight="1pt">
                    <v:textbox>
                      <w:txbxContent>
                        <w:p w14:paraId="23B32B02"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.03</w:t>
                          </w:r>
                        </w:p>
                      </w:txbxContent>
                    </v:textbox>
                  </v:rect>
                  <v:rect id="Rectangle 100" o:spid="_x0000_s1064" style="position:absolute;left:10096;top:16954;width:7430;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" filled="f" strokecolor="black [3213]" strokeweight="1pt">
                    <v:textbox>
                      <w:txbxContent>
                        <w:p w14:paraId="44C58B2F"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RR</w:t>
                          </w:r>
                        </w:p>
                      </w:txbxContent>
                    </v:textbox>
                  </v:rect>
                  <v:shape id="Straight Arrow Connector 101" o:spid="_x0000_s1065" type="#_x0000_t32" style="position:absolute;left:17526;top:16192;width:16287;height:18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" strokecolor="black [3200]" strokeweight=".5pt">
                    <v:stroke dashstyle="dash" endarrow="block" joinstyle="miter"/>
                  </v:shape>
                  <v:rect id="Rectangle 102" o:spid="_x0000_s1066" style="position:absolute;left:22574;top:17049;width:5976;height:3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" filled="f" stroked="f" strokeweight="1pt">
                    <v:textbox>
                      <w:txbxContent>
                        <w:p w14:paraId="73C0D9BC" w14:textId="77777777" w:rsidR="00275350" w:rsidRPr="00D32FDF" w:rsidRDefault="00275350" w:rsidP="00275350">
                          <w:pP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.05</w:t>
                          </w:r>
                        </w:p>
                      </w:txbxContent>
                    </v:textbox>
                  </v:rect>
                </v:group>
                <v:group id="Group 103" o:spid="_x0000_s1067" style="position:absolute;top:95;width:26860;height:18545" coordsize="40786,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rect id="Rectangle 104" o:spid="_x0000_s1068" style="position:absolute;left:21812;width:6972;height:5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" filled="f" strokecolor="windowText" strokeweight="1pt">
                    <v:textbox>
                      <w:txbxContent>
                        <w:p w14:paraId="3C1A6141" w14:textId="77777777" w:rsidR="00275350" w:rsidRPr="00D32FDF" w:rsidRDefault="00275350" w:rsidP="00275350">
                          <w:pPr>
                            <w:jc w:val="center"/>
                            <w:rPr>
                              <w:rFonts w:ascii="Times New Roman" w:hAnsi="Times New Roman" w:cs="Times New Roman"/>
                              <w:sz w:val="20"/>
                              <w:szCs w:val="20"/>
                            </w:rPr>
                          </w:pPr>
                          <w:r w:rsidRPr="00D32FDF">
                            <w:rPr>
                              <w:rFonts w:ascii="Times New Roman" w:hAnsi="Times New Roman" w:cs="Times New Roman"/>
                              <w:sz w:val="20"/>
                              <w:szCs w:val="20"/>
                            </w:rPr>
                            <w:t>DM</w:t>
                          </w:r>
                        </w:p>
                      </w:txbxContent>
                    </v:textbox>
                  </v:rect>
                  <v:shape id="Straight Arrow Connector 105" o:spid="_x0000_s1069" type="#_x0000_t32" style="position:absolute;left:14668;top:2571;width:7188;height:52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" strokecolor="windowText" strokeweight=".5pt">
                    <v:stroke dashstyle="dash" endarrow="block" joinstyle="miter"/>
                  </v:shape>
                  <v:shape id="Straight Arrow Connector 106" o:spid="_x0000_s1070" type="#_x0000_t32" style="position:absolute;left:28765;top:2571;width:8096;height:9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" strokecolor="windowText" strokeweight=".5pt">
                    <v:stroke endarrow="block" joinstyle="miter"/>
                  </v:shape>
                  <v:rect id="Rectangle 107" o:spid="_x0000_s1071" style="position:absolute;left:14859;top:2857;width:6165;height:3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" filled="f" stroked="f" strokeweight="1pt">
                    <v:textbox>
                      <w:txbxContent>
                        <w:p w14:paraId="55D3DA87"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.08</w:t>
                          </w:r>
                        </w:p>
                      </w:txbxContent>
                    </v:textbox>
                  </v:rect>
                  <v:rect id="Rectangle 108" o:spid="_x0000_s1072" style="position:absolute;left:30003;top:2857;width:8410;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" filled="f" stroked="f" strokeweight="1pt">
                    <v:textbox>
                      <w:txbxContent>
                        <w:p w14:paraId="51DA6D9B"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-.32</w:t>
                          </w:r>
                        </w:p>
                      </w:txbxContent>
                    </v:textbox>
                  </v:rect>
                  <v:rect id="Rectangle 109" o:spid="_x0000_s1073" style="position:absolute;left:22098;top:8243;width:6562;height:3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" filled="f" stroked="f" strokeweight="1pt">
                    <v:textbox>
                      <w:txbxContent>
                        <w:p w14:paraId="2F57575D"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.02</w:t>
                          </w:r>
                        </w:p>
                      </w:txbxContent>
                    </v:textbox>
                  </v:rect>
                  <v:shape id="Straight Arrow Connector 110" o:spid="_x0000_s1074" type="#_x0000_t32" style="position:absolute;left:17430;top:9810;width:16383;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" strokecolor="windowText" strokeweight=".5pt">
                    <v:stroke dashstyle="dash" endarrow="block" joinstyle="miter"/>
                  </v:shape>
                  <v:rect id="Rectangle 111" o:spid="_x0000_s1075" style="position:absolute;left:33813;top:11525;width:6973;height:5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" filled="f" strokecolor="windowText" strokeweight="1pt">
                    <v:textbox>
                      <w:txbxContent>
                        <w:p w14:paraId="78AD3788"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AD</w:t>
                          </w:r>
                        </w:p>
                      </w:txbxContent>
                    </v:textbox>
                  </v:rect>
                  <v:rect id="Rectangle 112" o:spid="_x0000_s1076" style="position:absolute;left:10096;top:16954;width:7430;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" filled="f" strokecolor="windowText" strokeweight="1pt">
                    <v:textbox>
                      <w:txbxContent>
                        <w:p w14:paraId="16EC2B7C"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RR</w:t>
                          </w:r>
                        </w:p>
                      </w:txbxContent>
                    </v:textbox>
                  </v:rect>
                  <v:rect id="Rectangle 113" o:spid="_x0000_s1077" style="position:absolute;left:10001;top:7905;width:742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" filled="f" strokecolor="windowText" strokeweight="1pt">
                    <v:textbox>
                      <w:txbxContent>
                        <w:p w14:paraId="0D93CC3D"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RI</w:t>
                          </w:r>
                        </w:p>
                      </w:txbxContent>
                    </v:textbox>
                  </v:rect>
                  <v:rect id="Rectangle 114" o:spid="_x0000_s1078" style="position:absolute;left:10001;top:12477;width:742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" filled="f" strokecolor="windowText" strokeweight="1pt">
                    <v:textbox>
                      <w:txbxContent>
                        <w:p w14:paraId="2B913B49"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GDP</w:t>
                          </w:r>
                        </w:p>
                      </w:txbxContent>
                    </v:textbox>
                  </v:rect>
                  <v:shape id="Straight Arrow Connector 115" o:spid="_x0000_s1079" type="#_x0000_t32" style="position:absolute;left:17526;top:14097;width:16478;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" strokecolor="windowText" strokeweight=".5pt">
                    <v:stroke dashstyle="dash" endarrow="block" joinstyle="miter"/>
                  </v:shape>
                  <v:rect id="Rectangle 116" o:spid="_x0000_s1080" style="position:absolute;left:22098;top:13620;width:5976;height:3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" filled="f" stroked="f" strokeweight="1pt">
                    <v:textbox>
                      <w:txbxContent>
                        <w:p w14:paraId="689A0669"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.22</w:t>
                          </w:r>
                        </w:p>
                      </w:txbxContent>
                    </v:textbox>
                  </v:rect>
                  <v:shape id="Elbow Connector 117" o:spid="_x0000_s1081" type="#_x0000_t34" style="position:absolute;left:9906;top:1809;width:11811;height:1257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" adj="-2090" strokecolor="windowText" strokeweight=".5pt">
                    <v:stroke endarrow="block"/>
                  </v:shape>
                  <v:rect id="Rectangle 118" o:spid="_x0000_s1082" style="position:absolute;left:7504;top:3613;width:6159;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" filled="f" stroked="f" strokeweight="1pt">
                    <v:textbox>
                      <w:txbxContent>
                        <w:p w14:paraId="04B064FB"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.29*</w:t>
                          </w:r>
                        </w:p>
                      </w:txbxContent>
                    </v:textbox>
                  </v:rect>
                  <v:shape id="Straight Arrow Connector 119" o:spid="_x0000_s1083" type="#_x0000_t32" style="position:absolute;left:17526;top:16192;width:16287;height:18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" strokecolor="windowText" strokeweight=".5pt">
                    <v:stroke dashstyle="dash" endarrow="block" joinstyle="miter"/>
                  </v:shape>
                  <v:rect id="Rectangle 120" o:spid="_x0000_s1084" style="position:absolute;left:22574;top:17049;width:9461;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" filled="f" stroked="f" strokeweight="1pt">
                    <v:textbox>
                      <w:txbxContent>
                        <w:p w14:paraId="787D3A9D"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-.02</w:t>
                          </w:r>
                        </w:p>
                      </w:txbxContent>
                    </v:textbox>
                  </v:rect>
                  <v:shape id="Elbow Connector 121" o:spid="_x0000_s1085" type="#_x0000_t34" style="position:absolute;left:10287;top:762;width:11525;height:1790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" adj="-10443" strokecolor="windowText" strokeweight=".5pt">
                    <v:stroke dashstyle="dash" endarrow="block"/>
                  </v:shape>
                  <v:rect id="Rectangle 122" o:spid="_x0000_s1086" style="position:absolute;top:4381;width:6159;height:3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" filled="f" stroked="f" strokeweight="1pt">
                    <v:textbox>
                      <w:txbxContent>
                        <w:p w14:paraId="39277849" w14:textId="77777777" w:rsidR="00275350" w:rsidRPr="00D32FDF" w:rsidRDefault="00275350" w:rsidP="00275350">
                          <w:pPr>
                            <w:jc w:val="center"/>
                            <w:rPr>
                              <w:rFonts w:ascii="Times New Roman" w:hAnsi="Times New Roman" w:cs="Times New Roman"/>
                              <w:color w:val="000000" w:themeColor="text1"/>
                              <w:sz w:val="20"/>
                              <w:szCs w:val="20"/>
                            </w:rPr>
                          </w:pPr>
                          <w:r w:rsidRPr="00D32FDF">
                            <w:rPr>
                              <w:rFonts w:ascii="Times New Roman" w:hAnsi="Times New Roman" w:cs="Times New Roman"/>
                              <w:color w:val="000000" w:themeColor="text1"/>
                              <w:sz w:val="20"/>
                              <w:szCs w:val="20"/>
                            </w:rPr>
                            <w:t>.03</w:t>
                          </w:r>
                        </w:p>
                      </w:txbxContent>
                    </v:textbox>
                  </v:rect>
                </v:group>
              </v:group>
            </w:pict>
          </mc:Fallback>
        </mc:AlternateContent>
      </w:r>
    </w:p>
    <w:p w14:paraId="25EC5D85" w14:textId="5B7AE852" w:rsidR="008E7C69" w:rsidRDefault="008E7C69" w:rsidP="00004C2D">
      <w:pPr>
        <w:spacing w:line="480" w:lineRule="auto"/>
        <w:contextualSpacing/>
        <w:jc w:val="center"/>
        <w:rPr>
          <w:rFonts w:ascii="Times New Roman" w:hAnsi="Times New Roman" w:cs="Times New Roman"/>
          <w:sz w:val="24"/>
          <w:szCs w:val="24"/>
        </w:rPr>
      </w:pPr>
    </w:p>
    <w:p w14:paraId="152F7F56" w14:textId="7ACE2B5C" w:rsidR="00275350" w:rsidRDefault="00275350" w:rsidP="00004C2D">
      <w:pPr>
        <w:spacing w:line="480" w:lineRule="auto"/>
        <w:contextualSpacing/>
        <w:jc w:val="center"/>
        <w:rPr>
          <w:rFonts w:ascii="Times New Roman" w:hAnsi="Times New Roman" w:cs="Times New Roman"/>
          <w:sz w:val="24"/>
          <w:szCs w:val="24"/>
        </w:rPr>
      </w:pPr>
    </w:p>
    <w:p w14:paraId="5262584A" w14:textId="3E94301F" w:rsidR="00275350" w:rsidRDefault="00275350" w:rsidP="00004C2D">
      <w:pPr>
        <w:spacing w:line="480" w:lineRule="auto"/>
        <w:contextualSpacing/>
        <w:jc w:val="center"/>
        <w:rPr>
          <w:rFonts w:ascii="Times New Roman" w:hAnsi="Times New Roman" w:cs="Times New Roman"/>
          <w:sz w:val="24"/>
          <w:szCs w:val="24"/>
        </w:rPr>
      </w:pPr>
    </w:p>
    <w:p w14:paraId="5606F458" w14:textId="39285027" w:rsidR="00275350" w:rsidRDefault="00275350" w:rsidP="00004C2D">
      <w:pPr>
        <w:spacing w:line="480" w:lineRule="auto"/>
        <w:contextualSpacing/>
        <w:jc w:val="center"/>
        <w:rPr>
          <w:rFonts w:ascii="Times New Roman" w:hAnsi="Times New Roman" w:cs="Times New Roman"/>
          <w:sz w:val="24"/>
          <w:szCs w:val="24"/>
        </w:rPr>
      </w:pPr>
    </w:p>
    <w:p w14:paraId="5A97C826" w14:textId="0E1D539B" w:rsidR="00275350" w:rsidRDefault="00275350" w:rsidP="00004C2D">
      <w:pPr>
        <w:spacing w:line="480" w:lineRule="auto"/>
        <w:contextualSpacing/>
        <w:jc w:val="center"/>
        <w:rPr>
          <w:rFonts w:ascii="Times New Roman" w:hAnsi="Times New Roman" w:cs="Times New Roman"/>
          <w:sz w:val="24"/>
          <w:szCs w:val="24"/>
        </w:rPr>
      </w:pPr>
    </w:p>
    <w:p w14:paraId="161D080D" w14:textId="4A07FA88" w:rsidR="00275350" w:rsidRDefault="00275350" w:rsidP="00004C2D">
      <w:pPr>
        <w:spacing w:line="480" w:lineRule="auto"/>
        <w:contextualSpacing/>
        <w:jc w:val="center"/>
        <w:rPr>
          <w:rFonts w:ascii="Times New Roman" w:hAnsi="Times New Roman" w:cs="Times New Roman"/>
          <w:sz w:val="24"/>
          <w:szCs w:val="24"/>
        </w:rPr>
      </w:pPr>
    </w:p>
    <w:p w14:paraId="04FCD5A3" w14:textId="77777777" w:rsidR="00275350" w:rsidRDefault="00275350" w:rsidP="00275350">
      <w:pPr>
        <w:spacing w:line="480" w:lineRule="auto"/>
        <w:ind w:right="95"/>
        <w:contextualSpacing/>
        <w:rPr>
          <w:rFonts w:ascii="Times New Roman" w:hAnsi="Times New Roman" w:cs="Times New Roman"/>
          <w:sz w:val="24"/>
          <w:szCs w:val="24"/>
        </w:rPr>
      </w:pPr>
      <w:r>
        <w:rPr>
          <w:rFonts w:ascii="Times New Roman" w:hAnsi="Times New Roman" w:cs="Times New Roman"/>
          <w:sz w:val="24"/>
          <w:szCs w:val="24"/>
        </w:rPr>
        <w:t>Figure 1. Mediating effects of Deep, Surface and Achieving study processes respectively on the relationships between BAS factors and likelihood of engaging in academic dishonesty. Solid lines indicate significant effect. AD = likelihood of engaging in academic dishonesty; RI = response interest; GDP = goal drive persistence; RR = response reactivity; DM = deep motivation; SM = surface motivation; AM = Achieving motivation</w:t>
      </w:r>
    </w:p>
    <w:p w14:paraId="729C8D60" w14:textId="77777777" w:rsidR="00275350" w:rsidRPr="002C6B9B" w:rsidRDefault="00275350" w:rsidP="00275350">
      <w:pPr>
        <w:tabs>
          <w:tab w:val="left" w:pos="5760"/>
        </w:tabs>
      </w:pPr>
    </w:p>
    <w:p w14:paraId="2063E6A7" w14:textId="77777777" w:rsidR="00275350" w:rsidRDefault="00275350" w:rsidP="00275350">
      <w:pPr>
        <w:spacing w:line="480" w:lineRule="auto"/>
        <w:contextualSpacing/>
        <w:rPr>
          <w:rFonts w:ascii="Times New Roman" w:hAnsi="Times New Roman" w:cs="Times New Roman"/>
          <w:sz w:val="24"/>
          <w:szCs w:val="24"/>
        </w:rPr>
        <w:sectPr w:rsidR="00275350" w:rsidSect="00275350">
          <w:pgSz w:w="16838" w:h="11906" w:orient="landscape"/>
          <w:pgMar w:top="1440" w:right="1440" w:bottom="1416" w:left="1440" w:header="708" w:footer="708" w:gutter="0"/>
          <w:cols w:space="708"/>
          <w:docGrid w:linePitch="360"/>
        </w:sectPr>
      </w:pPr>
    </w:p>
    <w:p w14:paraId="690A94A1" w14:textId="77777777" w:rsidR="00275350" w:rsidRDefault="00275350" w:rsidP="00275350">
      <w:pPr>
        <w:framePr w:hSpace="180" w:wrap="around" w:vAnchor="text" w:hAnchor="page" w:x="1426" w:y="4186"/>
        <w:spacing w:after="0" w:line="240" w:lineRule="auto"/>
        <w:contextualSpacing/>
        <w:rPr>
          <w:rFonts w:ascii="Times New Roman" w:hAnsi="Times New Roman" w:cs="Times New Roman"/>
          <w:sz w:val="24"/>
          <w:szCs w:val="24"/>
        </w:rPr>
      </w:pPr>
      <w:r w:rsidRPr="009A0E37">
        <w:rPr>
          <w:rFonts w:ascii="Times New Roman" w:hAnsi="Times New Roman" w:cs="Times New Roman"/>
          <w:sz w:val="24"/>
          <w:szCs w:val="24"/>
        </w:rPr>
        <w:t xml:space="preserve">Table </w:t>
      </w:r>
      <w:r>
        <w:rPr>
          <w:rFonts w:ascii="Times New Roman" w:hAnsi="Times New Roman" w:cs="Times New Roman"/>
          <w:sz w:val="24"/>
          <w:szCs w:val="24"/>
        </w:rPr>
        <w:t>4</w:t>
      </w:r>
      <w:r w:rsidRPr="009A0E37">
        <w:rPr>
          <w:rFonts w:ascii="Times New Roman" w:hAnsi="Times New Roman" w:cs="Times New Roman"/>
          <w:sz w:val="24"/>
          <w:szCs w:val="24"/>
        </w:rPr>
        <w:t xml:space="preserve">. </w:t>
      </w:r>
      <w:r>
        <w:rPr>
          <w:rFonts w:ascii="Times New Roman" w:hAnsi="Times New Roman" w:cs="Times New Roman"/>
          <w:sz w:val="24"/>
          <w:szCs w:val="24"/>
        </w:rPr>
        <w:t>M</w:t>
      </w:r>
      <w:r w:rsidRPr="009A0E37">
        <w:rPr>
          <w:rFonts w:ascii="Times New Roman" w:hAnsi="Times New Roman" w:cs="Times New Roman"/>
          <w:sz w:val="24"/>
          <w:szCs w:val="24"/>
        </w:rPr>
        <w:t xml:space="preserve">oderating effects of </w:t>
      </w:r>
      <w:r>
        <w:rPr>
          <w:rFonts w:ascii="Times New Roman" w:hAnsi="Times New Roman" w:cs="Times New Roman"/>
          <w:sz w:val="24"/>
          <w:szCs w:val="24"/>
        </w:rPr>
        <w:t xml:space="preserve">surface and achieving </w:t>
      </w:r>
      <w:r w:rsidRPr="009A0E37">
        <w:rPr>
          <w:rFonts w:ascii="Times New Roman" w:hAnsi="Times New Roman" w:cs="Times New Roman"/>
          <w:sz w:val="24"/>
          <w:szCs w:val="24"/>
        </w:rPr>
        <w:t xml:space="preserve">study approaches on association between RST traits </w:t>
      </w:r>
      <w:r>
        <w:rPr>
          <w:rFonts w:ascii="Times New Roman" w:hAnsi="Times New Roman" w:cs="Times New Roman"/>
          <w:sz w:val="24"/>
          <w:szCs w:val="24"/>
        </w:rPr>
        <w:t xml:space="preserve">Impulsivity, RR, BIS and FFFS </w:t>
      </w:r>
      <w:r w:rsidRPr="009A0E37">
        <w:rPr>
          <w:rFonts w:ascii="Times New Roman" w:hAnsi="Times New Roman" w:cs="Times New Roman"/>
          <w:sz w:val="24"/>
          <w:szCs w:val="24"/>
        </w:rPr>
        <w:t xml:space="preserve">and likelihood of engaging in </w:t>
      </w:r>
      <w:r>
        <w:rPr>
          <w:rFonts w:ascii="Times New Roman" w:hAnsi="Times New Roman" w:cs="Times New Roman"/>
          <w:sz w:val="24"/>
          <w:szCs w:val="24"/>
        </w:rPr>
        <w:t>academic dishonesty. β relates to coefficient of the interaction.</w:t>
      </w:r>
    </w:p>
    <w:p w14:paraId="20792ACD" w14:textId="1093D504" w:rsidR="00FF72AE" w:rsidRDefault="003579B1" w:rsidP="0027535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Predictions 3b and 4b concerned the moderating effects of </w:t>
      </w:r>
      <w:r w:rsidR="00E91BE9" w:rsidRPr="002963D6">
        <w:rPr>
          <w:rFonts w:ascii="Times New Roman" w:hAnsi="Times New Roman" w:cs="Times New Roman"/>
          <w:sz w:val="24"/>
          <w:szCs w:val="24"/>
        </w:rPr>
        <w:t xml:space="preserve">surface and achieving study processes on the relationships </w:t>
      </w:r>
      <w:r>
        <w:rPr>
          <w:rFonts w:ascii="Times New Roman" w:hAnsi="Times New Roman" w:cs="Times New Roman"/>
          <w:sz w:val="24"/>
          <w:szCs w:val="24"/>
        </w:rPr>
        <w:t xml:space="preserve">between </w:t>
      </w:r>
      <w:r w:rsidR="001B1E05" w:rsidRPr="002963D6">
        <w:rPr>
          <w:rFonts w:ascii="Times New Roman" w:hAnsi="Times New Roman" w:cs="Times New Roman"/>
          <w:sz w:val="24"/>
          <w:szCs w:val="24"/>
        </w:rPr>
        <w:t xml:space="preserve">dishonesty </w:t>
      </w:r>
      <w:r>
        <w:rPr>
          <w:rFonts w:ascii="Times New Roman" w:hAnsi="Times New Roman" w:cs="Times New Roman"/>
          <w:sz w:val="24"/>
          <w:szCs w:val="24"/>
        </w:rPr>
        <w:t xml:space="preserve">and RR/impulsivity and with FFF/BIS respectively. </w:t>
      </w:r>
      <w:r w:rsidR="000230BC">
        <w:rPr>
          <w:rFonts w:ascii="Times New Roman" w:hAnsi="Times New Roman" w:cs="Times New Roman"/>
          <w:sz w:val="24"/>
          <w:szCs w:val="24"/>
        </w:rPr>
        <w:t>Results</w:t>
      </w:r>
      <w:r>
        <w:rPr>
          <w:rFonts w:ascii="Times New Roman" w:hAnsi="Times New Roman" w:cs="Times New Roman"/>
          <w:sz w:val="24"/>
          <w:szCs w:val="24"/>
        </w:rPr>
        <w:t xml:space="preserve"> are shown in Table </w:t>
      </w:r>
      <w:r w:rsidR="002A2EEF">
        <w:rPr>
          <w:rFonts w:ascii="Times New Roman" w:hAnsi="Times New Roman" w:cs="Times New Roman"/>
          <w:sz w:val="24"/>
          <w:szCs w:val="24"/>
        </w:rPr>
        <w:t>4</w:t>
      </w:r>
      <w:r>
        <w:rPr>
          <w:rFonts w:ascii="Times New Roman" w:hAnsi="Times New Roman" w:cs="Times New Roman"/>
          <w:sz w:val="24"/>
          <w:szCs w:val="24"/>
        </w:rPr>
        <w:t>. The</w:t>
      </w:r>
      <w:r w:rsidR="00F84760" w:rsidRPr="00F84760">
        <w:rPr>
          <w:rFonts w:ascii="Times New Roman" w:hAnsi="Times New Roman" w:cs="Times New Roman"/>
          <w:sz w:val="24"/>
          <w:szCs w:val="24"/>
        </w:rPr>
        <w:t xml:space="preserve"> relationship between Impulsivity and dishonesty was strengthened in the presence of higher levels of SM</w:t>
      </w:r>
      <w:r w:rsidR="000230BC">
        <w:rPr>
          <w:rFonts w:ascii="Times New Roman" w:hAnsi="Times New Roman" w:cs="Times New Roman"/>
          <w:sz w:val="24"/>
          <w:szCs w:val="24"/>
        </w:rPr>
        <w:t xml:space="preserve">. RR was not significantly related to dishonesty but the relationship is moderated such that cheating becomes likely </w:t>
      </w:r>
      <w:r w:rsidR="00071718">
        <w:rPr>
          <w:rFonts w:ascii="Times New Roman" w:hAnsi="Times New Roman" w:cs="Times New Roman"/>
          <w:sz w:val="24"/>
          <w:szCs w:val="24"/>
        </w:rPr>
        <w:t xml:space="preserve">at higher levels of </w:t>
      </w:r>
      <w:r w:rsidR="00071718" w:rsidRPr="00071718">
        <w:t xml:space="preserve"> </w:t>
      </w:r>
      <w:r w:rsidR="00071718" w:rsidRPr="00071718">
        <w:rPr>
          <w:rFonts w:ascii="Times New Roman" w:hAnsi="Times New Roman" w:cs="Times New Roman"/>
          <w:sz w:val="24"/>
          <w:szCs w:val="24"/>
        </w:rPr>
        <w:t>Achieving Motivation</w:t>
      </w:r>
      <w:r w:rsidR="000230BC">
        <w:rPr>
          <w:rFonts w:ascii="Times New Roman" w:hAnsi="Times New Roman" w:cs="Times New Roman"/>
          <w:sz w:val="24"/>
          <w:szCs w:val="24"/>
        </w:rPr>
        <w:t>. The</w:t>
      </w:r>
      <w:r w:rsidR="00F84760" w:rsidRPr="00F84760">
        <w:rPr>
          <w:rFonts w:ascii="Times New Roman" w:hAnsi="Times New Roman" w:cs="Times New Roman"/>
          <w:sz w:val="24"/>
          <w:szCs w:val="24"/>
        </w:rPr>
        <w:t xml:space="preserve"> FFFS</w:t>
      </w:r>
      <w:r w:rsidR="000230BC">
        <w:rPr>
          <w:rFonts w:ascii="Times New Roman" w:hAnsi="Times New Roman" w:cs="Times New Roman"/>
          <w:sz w:val="24"/>
          <w:szCs w:val="24"/>
        </w:rPr>
        <w:t xml:space="preserve">- </w:t>
      </w:r>
      <w:r w:rsidR="00F84760" w:rsidRPr="00F84760">
        <w:rPr>
          <w:rFonts w:ascii="Times New Roman" w:hAnsi="Times New Roman" w:cs="Times New Roman"/>
          <w:sz w:val="24"/>
          <w:szCs w:val="24"/>
        </w:rPr>
        <w:t xml:space="preserve">dishonesty </w:t>
      </w:r>
      <w:r w:rsidR="000230BC">
        <w:rPr>
          <w:rFonts w:ascii="Times New Roman" w:hAnsi="Times New Roman" w:cs="Times New Roman"/>
          <w:sz w:val="24"/>
          <w:szCs w:val="24"/>
        </w:rPr>
        <w:t xml:space="preserve">association was </w:t>
      </w:r>
      <w:r>
        <w:rPr>
          <w:rFonts w:ascii="Times New Roman" w:hAnsi="Times New Roman" w:cs="Times New Roman"/>
          <w:sz w:val="24"/>
          <w:szCs w:val="24"/>
        </w:rPr>
        <w:t>similarly</w:t>
      </w:r>
      <w:r w:rsidR="00F84760" w:rsidRPr="00F84760">
        <w:rPr>
          <w:rFonts w:ascii="Times New Roman" w:hAnsi="Times New Roman" w:cs="Times New Roman"/>
          <w:sz w:val="24"/>
          <w:szCs w:val="24"/>
        </w:rPr>
        <w:t xml:space="preserve"> mediated by Achieving Motivation. </w:t>
      </w:r>
    </w:p>
    <w:p w14:paraId="260F0DA3" w14:textId="77777777" w:rsidR="00275350" w:rsidRPr="009A0E37" w:rsidRDefault="00275350" w:rsidP="00275350">
      <w:pPr>
        <w:spacing w:line="480" w:lineRule="auto"/>
        <w:contextualSpacing/>
        <w:rPr>
          <w:rFonts w:ascii="Times New Roman" w:hAnsi="Times New Roman" w:cs="Times New Roman"/>
          <w:sz w:val="24"/>
          <w:szCs w:val="24"/>
        </w:rPr>
      </w:pPr>
    </w:p>
    <w:tbl>
      <w:tblPr>
        <w:tblStyle w:val="TableGrid"/>
        <w:tblpPr w:leftFromText="180" w:rightFromText="180" w:vertAnchor="text" w:horzAnchor="margin" w:tblpY="7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1229"/>
        <w:gridCol w:w="1158"/>
        <w:gridCol w:w="816"/>
        <w:gridCol w:w="840"/>
        <w:gridCol w:w="843"/>
        <w:gridCol w:w="847"/>
        <w:gridCol w:w="845"/>
      </w:tblGrid>
      <w:tr w:rsidR="00202B05" w:rsidRPr="000230BC" w14:paraId="34889639" w14:textId="77777777" w:rsidTr="00202B05">
        <w:tc>
          <w:tcPr>
            <w:tcW w:w="1828" w:type="dxa"/>
            <w:tcBorders>
              <w:top w:val="single" w:sz="4" w:space="0" w:color="auto"/>
            </w:tcBorders>
          </w:tcPr>
          <w:p w14:paraId="29B842F1" w14:textId="77777777" w:rsidR="00202B05" w:rsidRPr="000230BC" w:rsidRDefault="00202B05" w:rsidP="00202B05">
            <w:pPr>
              <w:spacing w:after="160" w:line="259" w:lineRule="auto"/>
              <w:rPr>
                <w:rFonts w:ascii="Times New Roman" w:hAnsi="Times New Roman" w:cs="Times New Roman"/>
                <w:sz w:val="24"/>
                <w:szCs w:val="24"/>
              </w:rPr>
            </w:pPr>
          </w:p>
        </w:tc>
        <w:tc>
          <w:tcPr>
            <w:tcW w:w="1229" w:type="dxa"/>
            <w:tcBorders>
              <w:top w:val="single" w:sz="4" w:space="0" w:color="auto"/>
            </w:tcBorders>
          </w:tcPr>
          <w:p w14:paraId="1CECEF12" w14:textId="77777777" w:rsidR="00202B05" w:rsidRPr="000230BC" w:rsidRDefault="00202B05" w:rsidP="00202B05">
            <w:pPr>
              <w:spacing w:after="160" w:line="259" w:lineRule="auto"/>
              <w:rPr>
                <w:rFonts w:ascii="Times New Roman" w:hAnsi="Times New Roman" w:cs="Times New Roman"/>
                <w:sz w:val="24"/>
                <w:szCs w:val="24"/>
              </w:rPr>
            </w:pPr>
          </w:p>
        </w:tc>
        <w:tc>
          <w:tcPr>
            <w:tcW w:w="1158" w:type="dxa"/>
            <w:tcBorders>
              <w:top w:val="single" w:sz="4" w:space="0" w:color="auto"/>
            </w:tcBorders>
          </w:tcPr>
          <w:p w14:paraId="489C3F02" w14:textId="77777777" w:rsidR="00202B05" w:rsidRPr="000230BC" w:rsidRDefault="00202B05" w:rsidP="00202B05">
            <w:pPr>
              <w:spacing w:after="160" w:line="259" w:lineRule="auto"/>
              <w:rPr>
                <w:rFonts w:ascii="Times New Roman" w:hAnsi="Times New Roman" w:cs="Times New Roman"/>
                <w:sz w:val="24"/>
                <w:szCs w:val="24"/>
              </w:rPr>
            </w:pPr>
          </w:p>
        </w:tc>
        <w:tc>
          <w:tcPr>
            <w:tcW w:w="816" w:type="dxa"/>
            <w:tcBorders>
              <w:top w:val="single" w:sz="4" w:space="0" w:color="auto"/>
            </w:tcBorders>
          </w:tcPr>
          <w:p w14:paraId="2D2A15C8" w14:textId="77777777" w:rsidR="00202B05" w:rsidRPr="000230BC" w:rsidRDefault="00202B05" w:rsidP="00202B05">
            <w:pPr>
              <w:spacing w:after="160" w:line="259" w:lineRule="auto"/>
              <w:jc w:val="center"/>
              <w:rPr>
                <w:rFonts w:ascii="Times New Roman" w:hAnsi="Times New Roman" w:cs="Times New Roman"/>
                <w:sz w:val="24"/>
                <w:szCs w:val="24"/>
              </w:rPr>
            </w:pPr>
          </w:p>
        </w:tc>
        <w:tc>
          <w:tcPr>
            <w:tcW w:w="1683" w:type="dxa"/>
            <w:gridSpan w:val="2"/>
            <w:tcBorders>
              <w:top w:val="single" w:sz="4" w:space="0" w:color="auto"/>
              <w:bottom w:val="single" w:sz="4" w:space="0" w:color="auto"/>
            </w:tcBorders>
          </w:tcPr>
          <w:p w14:paraId="42925C45"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95% CI for β</w:t>
            </w:r>
          </w:p>
        </w:tc>
        <w:tc>
          <w:tcPr>
            <w:tcW w:w="847" w:type="dxa"/>
            <w:tcBorders>
              <w:top w:val="single" w:sz="4" w:space="0" w:color="auto"/>
            </w:tcBorders>
          </w:tcPr>
          <w:p w14:paraId="03EA88E7" w14:textId="77777777" w:rsidR="00202B05" w:rsidRPr="000230BC" w:rsidRDefault="00202B05" w:rsidP="00202B05">
            <w:pPr>
              <w:spacing w:after="160" w:line="259" w:lineRule="auto"/>
              <w:jc w:val="center"/>
              <w:rPr>
                <w:rFonts w:ascii="Times New Roman" w:hAnsi="Times New Roman" w:cs="Times New Roman"/>
                <w:sz w:val="24"/>
                <w:szCs w:val="24"/>
              </w:rPr>
            </w:pPr>
          </w:p>
        </w:tc>
        <w:tc>
          <w:tcPr>
            <w:tcW w:w="845" w:type="dxa"/>
            <w:tcBorders>
              <w:top w:val="single" w:sz="4" w:space="0" w:color="auto"/>
            </w:tcBorders>
          </w:tcPr>
          <w:p w14:paraId="5792C47B" w14:textId="77777777" w:rsidR="00202B05" w:rsidRPr="000230BC" w:rsidRDefault="00202B05" w:rsidP="00202B05">
            <w:pPr>
              <w:spacing w:after="160" w:line="259" w:lineRule="auto"/>
              <w:jc w:val="center"/>
              <w:rPr>
                <w:rFonts w:ascii="Times New Roman" w:hAnsi="Times New Roman" w:cs="Times New Roman"/>
                <w:sz w:val="24"/>
                <w:szCs w:val="24"/>
              </w:rPr>
            </w:pPr>
          </w:p>
        </w:tc>
      </w:tr>
      <w:tr w:rsidR="00202B05" w:rsidRPr="000230BC" w14:paraId="7E73A92B" w14:textId="77777777" w:rsidTr="00202B05">
        <w:tc>
          <w:tcPr>
            <w:tcW w:w="1828" w:type="dxa"/>
            <w:tcBorders>
              <w:bottom w:val="single" w:sz="4" w:space="0" w:color="auto"/>
            </w:tcBorders>
          </w:tcPr>
          <w:p w14:paraId="76F7E5FD" w14:textId="77777777" w:rsidR="00202B05" w:rsidRPr="000230BC" w:rsidRDefault="00202B05" w:rsidP="00202B05">
            <w:pPr>
              <w:spacing w:after="160" w:line="259" w:lineRule="auto"/>
              <w:rPr>
                <w:rFonts w:ascii="Times New Roman" w:hAnsi="Times New Roman" w:cs="Times New Roman"/>
                <w:sz w:val="24"/>
                <w:szCs w:val="24"/>
              </w:rPr>
            </w:pPr>
          </w:p>
        </w:tc>
        <w:tc>
          <w:tcPr>
            <w:tcW w:w="1229" w:type="dxa"/>
            <w:tcBorders>
              <w:bottom w:val="single" w:sz="4" w:space="0" w:color="auto"/>
            </w:tcBorders>
          </w:tcPr>
          <w:p w14:paraId="1F3F2096" w14:textId="77777777" w:rsidR="00202B05" w:rsidRPr="000230BC" w:rsidRDefault="00202B05" w:rsidP="00202B05">
            <w:pPr>
              <w:spacing w:after="160" w:line="259" w:lineRule="auto"/>
              <w:rPr>
                <w:rFonts w:ascii="Times New Roman" w:hAnsi="Times New Roman" w:cs="Times New Roman"/>
                <w:sz w:val="24"/>
                <w:szCs w:val="24"/>
              </w:rPr>
            </w:pPr>
            <w:r w:rsidRPr="000230BC">
              <w:rPr>
                <w:rFonts w:ascii="Times New Roman" w:hAnsi="Times New Roman" w:cs="Times New Roman"/>
                <w:sz w:val="24"/>
                <w:szCs w:val="24"/>
              </w:rPr>
              <w:t>Moderator</w:t>
            </w:r>
          </w:p>
        </w:tc>
        <w:tc>
          <w:tcPr>
            <w:tcW w:w="1158" w:type="dxa"/>
            <w:tcBorders>
              <w:bottom w:val="single" w:sz="4" w:space="0" w:color="auto"/>
            </w:tcBorders>
          </w:tcPr>
          <w:p w14:paraId="53D1CFC4" w14:textId="77777777" w:rsidR="00202B05" w:rsidRPr="000230BC" w:rsidRDefault="00202B05" w:rsidP="00202B05">
            <w:pPr>
              <w:spacing w:after="160" w:line="259" w:lineRule="auto"/>
              <w:rPr>
                <w:rFonts w:ascii="Times New Roman" w:hAnsi="Times New Roman" w:cs="Times New Roman"/>
                <w:sz w:val="24"/>
                <w:szCs w:val="24"/>
              </w:rPr>
            </w:pPr>
            <w:r w:rsidRPr="000230BC">
              <w:rPr>
                <w:rFonts w:ascii="Times New Roman" w:hAnsi="Times New Roman" w:cs="Times New Roman"/>
                <w:sz w:val="24"/>
                <w:szCs w:val="24"/>
              </w:rPr>
              <w:t xml:space="preserve">RST trait </w:t>
            </w:r>
          </w:p>
        </w:tc>
        <w:tc>
          <w:tcPr>
            <w:tcW w:w="816" w:type="dxa"/>
            <w:tcBorders>
              <w:bottom w:val="single" w:sz="4" w:space="0" w:color="auto"/>
            </w:tcBorders>
          </w:tcPr>
          <w:p w14:paraId="331C71AA"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β</w:t>
            </w:r>
          </w:p>
        </w:tc>
        <w:tc>
          <w:tcPr>
            <w:tcW w:w="840" w:type="dxa"/>
            <w:tcBorders>
              <w:top w:val="single" w:sz="4" w:space="0" w:color="auto"/>
              <w:bottom w:val="single" w:sz="4" w:space="0" w:color="auto"/>
            </w:tcBorders>
          </w:tcPr>
          <w:p w14:paraId="654149F7"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Upper</w:t>
            </w:r>
          </w:p>
        </w:tc>
        <w:tc>
          <w:tcPr>
            <w:tcW w:w="843" w:type="dxa"/>
            <w:tcBorders>
              <w:top w:val="single" w:sz="4" w:space="0" w:color="auto"/>
              <w:bottom w:val="single" w:sz="4" w:space="0" w:color="auto"/>
            </w:tcBorders>
          </w:tcPr>
          <w:p w14:paraId="14BF8650"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Lower</w:t>
            </w:r>
          </w:p>
        </w:tc>
        <w:tc>
          <w:tcPr>
            <w:tcW w:w="847" w:type="dxa"/>
            <w:tcBorders>
              <w:bottom w:val="single" w:sz="4" w:space="0" w:color="auto"/>
            </w:tcBorders>
          </w:tcPr>
          <w:p w14:paraId="12906F07"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t</w:t>
            </w:r>
          </w:p>
        </w:tc>
        <w:tc>
          <w:tcPr>
            <w:tcW w:w="845" w:type="dxa"/>
            <w:tcBorders>
              <w:bottom w:val="single" w:sz="4" w:space="0" w:color="auto"/>
            </w:tcBorders>
          </w:tcPr>
          <w:p w14:paraId="4A00095A"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p</w:t>
            </w:r>
          </w:p>
        </w:tc>
      </w:tr>
      <w:tr w:rsidR="00202B05" w:rsidRPr="000230BC" w14:paraId="138B6799" w14:textId="77777777" w:rsidTr="00202B05">
        <w:tc>
          <w:tcPr>
            <w:tcW w:w="1828" w:type="dxa"/>
            <w:tcBorders>
              <w:top w:val="single" w:sz="4" w:space="0" w:color="auto"/>
            </w:tcBorders>
          </w:tcPr>
          <w:p w14:paraId="362DD0E8" w14:textId="77777777" w:rsidR="00202B05" w:rsidRPr="000230BC" w:rsidRDefault="00202B05" w:rsidP="00202B05">
            <w:pPr>
              <w:spacing w:after="160" w:line="259" w:lineRule="auto"/>
              <w:rPr>
                <w:rFonts w:ascii="Times New Roman" w:hAnsi="Times New Roman" w:cs="Times New Roman"/>
                <w:sz w:val="24"/>
                <w:szCs w:val="24"/>
              </w:rPr>
            </w:pPr>
          </w:p>
          <w:p w14:paraId="16B4188B" w14:textId="77777777" w:rsidR="00202B05" w:rsidRPr="000230BC" w:rsidRDefault="00202B05" w:rsidP="00202B05">
            <w:pPr>
              <w:spacing w:after="160" w:line="259" w:lineRule="auto"/>
              <w:rPr>
                <w:rFonts w:ascii="Times New Roman" w:hAnsi="Times New Roman" w:cs="Times New Roman"/>
                <w:sz w:val="24"/>
                <w:szCs w:val="24"/>
              </w:rPr>
            </w:pPr>
            <w:r w:rsidRPr="000230BC">
              <w:rPr>
                <w:rFonts w:ascii="Times New Roman" w:hAnsi="Times New Roman" w:cs="Times New Roman"/>
                <w:sz w:val="24"/>
                <w:szCs w:val="24"/>
              </w:rPr>
              <w:t>Prediction 3b</w:t>
            </w:r>
          </w:p>
        </w:tc>
        <w:tc>
          <w:tcPr>
            <w:tcW w:w="1229" w:type="dxa"/>
            <w:tcBorders>
              <w:top w:val="single" w:sz="4" w:space="0" w:color="auto"/>
            </w:tcBorders>
          </w:tcPr>
          <w:p w14:paraId="161E522F" w14:textId="77777777" w:rsidR="00202B05" w:rsidRPr="000230BC" w:rsidRDefault="00202B05" w:rsidP="00202B05">
            <w:pPr>
              <w:spacing w:after="160" w:line="259" w:lineRule="auto"/>
              <w:rPr>
                <w:rFonts w:ascii="Times New Roman" w:hAnsi="Times New Roman" w:cs="Times New Roman"/>
                <w:sz w:val="24"/>
                <w:szCs w:val="24"/>
              </w:rPr>
            </w:pPr>
          </w:p>
          <w:p w14:paraId="244385B4" w14:textId="77777777" w:rsidR="00202B05" w:rsidRPr="000230BC" w:rsidRDefault="00202B05" w:rsidP="00202B05">
            <w:pPr>
              <w:spacing w:after="160" w:line="259" w:lineRule="auto"/>
              <w:rPr>
                <w:rFonts w:ascii="Times New Roman" w:hAnsi="Times New Roman" w:cs="Times New Roman"/>
                <w:sz w:val="24"/>
                <w:szCs w:val="24"/>
              </w:rPr>
            </w:pPr>
            <w:r w:rsidRPr="000230BC">
              <w:rPr>
                <w:rFonts w:ascii="Times New Roman" w:hAnsi="Times New Roman" w:cs="Times New Roman"/>
                <w:sz w:val="24"/>
                <w:szCs w:val="24"/>
              </w:rPr>
              <w:t>SM</w:t>
            </w:r>
          </w:p>
        </w:tc>
        <w:tc>
          <w:tcPr>
            <w:tcW w:w="1158" w:type="dxa"/>
            <w:tcBorders>
              <w:top w:val="single" w:sz="4" w:space="0" w:color="auto"/>
            </w:tcBorders>
          </w:tcPr>
          <w:p w14:paraId="4D6D1FCF" w14:textId="77777777" w:rsidR="00202B05" w:rsidRPr="000230BC" w:rsidRDefault="00202B05" w:rsidP="00202B05">
            <w:pPr>
              <w:spacing w:after="160" w:line="259" w:lineRule="auto"/>
              <w:rPr>
                <w:rFonts w:ascii="Times New Roman" w:hAnsi="Times New Roman" w:cs="Times New Roman"/>
                <w:sz w:val="24"/>
                <w:szCs w:val="24"/>
              </w:rPr>
            </w:pPr>
          </w:p>
          <w:p w14:paraId="6E6A24BC" w14:textId="77777777" w:rsidR="00202B05" w:rsidRPr="000230BC" w:rsidRDefault="00202B05" w:rsidP="00202B05">
            <w:pPr>
              <w:spacing w:after="160" w:line="259" w:lineRule="auto"/>
              <w:rPr>
                <w:rFonts w:ascii="Times New Roman" w:hAnsi="Times New Roman" w:cs="Times New Roman"/>
                <w:sz w:val="24"/>
                <w:szCs w:val="24"/>
              </w:rPr>
            </w:pPr>
            <w:r w:rsidRPr="000230BC">
              <w:rPr>
                <w:rFonts w:ascii="Times New Roman" w:hAnsi="Times New Roman" w:cs="Times New Roman"/>
                <w:sz w:val="24"/>
                <w:szCs w:val="24"/>
              </w:rPr>
              <w:t>RR</w:t>
            </w:r>
          </w:p>
        </w:tc>
        <w:tc>
          <w:tcPr>
            <w:tcW w:w="816" w:type="dxa"/>
            <w:tcBorders>
              <w:top w:val="single" w:sz="4" w:space="0" w:color="auto"/>
            </w:tcBorders>
          </w:tcPr>
          <w:p w14:paraId="791026A5" w14:textId="77777777" w:rsidR="00202B05" w:rsidRPr="000230BC" w:rsidRDefault="00202B05" w:rsidP="00202B05">
            <w:pPr>
              <w:spacing w:after="160" w:line="259" w:lineRule="auto"/>
              <w:jc w:val="center"/>
              <w:rPr>
                <w:rFonts w:ascii="Times New Roman" w:hAnsi="Times New Roman" w:cs="Times New Roman"/>
                <w:sz w:val="24"/>
                <w:szCs w:val="24"/>
              </w:rPr>
            </w:pPr>
          </w:p>
          <w:p w14:paraId="7BA78CF0"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.05</w:t>
            </w:r>
          </w:p>
        </w:tc>
        <w:tc>
          <w:tcPr>
            <w:tcW w:w="840" w:type="dxa"/>
            <w:tcBorders>
              <w:top w:val="single" w:sz="4" w:space="0" w:color="auto"/>
            </w:tcBorders>
          </w:tcPr>
          <w:p w14:paraId="65D6BCE9" w14:textId="77777777" w:rsidR="00202B05" w:rsidRPr="000230BC" w:rsidRDefault="00202B05" w:rsidP="00202B05">
            <w:pPr>
              <w:spacing w:after="160" w:line="259" w:lineRule="auto"/>
              <w:jc w:val="center"/>
              <w:rPr>
                <w:rFonts w:ascii="Times New Roman" w:hAnsi="Times New Roman" w:cs="Times New Roman"/>
                <w:sz w:val="24"/>
                <w:szCs w:val="24"/>
              </w:rPr>
            </w:pPr>
          </w:p>
          <w:p w14:paraId="7A1A1BDF"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-.02</w:t>
            </w:r>
          </w:p>
        </w:tc>
        <w:tc>
          <w:tcPr>
            <w:tcW w:w="843" w:type="dxa"/>
            <w:tcBorders>
              <w:top w:val="single" w:sz="4" w:space="0" w:color="auto"/>
            </w:tcBorders>
          </w:tcPr>
          <w:p w14:paraId="56AC230F" w14:textId="77777777" w:rsidR="00202B05" w:rsidRPr="000230BC" w:rsidRDefault="00202B05" w:rsidP="00202B05">
            <w:pPr>
              <w:spacing w:after="160" w:line="259" w:lineRule="auto"/>
              <w:jc w:val="center"/>
              <w:rPr>
                <w:rFonts w:ascii="Times New Roman" w:hAnsi="Times New Roman" w:cs="Times New Roman"/>
                <w:sz w:val="24"/>
                <w:szCs w:val="24"/>
              </w:rPr>
            </w:pPr>
          </w:p>
          <w:p w14:paraId="24C9E9C4"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.12</w:t>
            </w:r>
          </w:p>
        </w:tc>
        <w:tc>
          <w:tcPr>
            <w:tcW w:w="847" w:type="dxa"/>
            <w:tcBorders>
              <w:top w:val="single" w:sz="4" w:space="0" w:color="auto"/>
            </w:tcBorders>
          </w:tcPr>
          <w:p w14:paraId="7119CC95" w14:textId="77777777" w:rsidR="00202B05" w:rsidRPr="000230BC" w:rsidRDefault="00202B05" w:rsidP="00202B05">
            <w:pPr>
              <w:spacing w:after="160" w:line="259" w:lineRule="auto"/>
              <w:jc w:val="center"/>
              <w:rPr>
                <w:rFonts w:ascii="Times New Roman" w:hAnsi="Times New Roman" w:cs="Times New Roman"/>
                <w:sz w:val="24"/>
                <w:szCs w:val="24"/>
              </w:rPr>
            </w:pPr>
          </w:p>
          <w:p w14:paraId="05CA5BCE"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1.42</w:t>
            </w:r>
          </w:p>
        </w:tc>
        <w:tc>
          <w:tcPr>
            <w:tcW w:w="845" w:type="dxa"/>
            <w:tcBorders>
              <w:top w:val="single" w:sz="4" w:space="0" w:color="auto"/>
            </w:tcBorders>
          </w:tcPr>
          <w:p w14:paraId="3F30A210" w14:textId="77777777" w:rsidR="00202B05" w:rsidRPr="000230BC" w:rsidRDefault="00202B05" w:rsidP="00202B05">
            <w:pPr>
              <w:spacing w:after="160" w:line="259" w:lineRule="auto"/>
              <w:jc w:val="center"/>
              <w:rPr>
                <w:rFonts w:ascii="Times New Roman" w:hAnsi="Times New Roman" w:cs="Times New Roman"/>
                <w:sz w:val="24"/>
                <w:szCs w:val="24"/>
              </w:rPr>
            </w:pPr>
          </w:p>
          <w:p w14:paraId="47C60A71"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.16</w:t>
            </w:r>
          </w:p>
        </w:tc>
      </w:tr>
      <w:tr w:rsidR="00202B05" w:rsidRPr="000230BC" w14:paraId="4BF70AD9" w14:textId="77777777" w:rsidTr="00202B05">
        <w:tc>
          <w:tcPr>
            <w:tcW w:w="1828" w:type="dxa"/>
          </w:tcPr>
          <w:p w14:paraId="66120430" w14:textId="77777777" w:rsidR="00202B05" w:rsidRPr="000230BC" w:rsidRDefault="00202B05" w:rsidP="00202B05">
            <w:pPr>
              <w:spacing w:after="160" w:line="259" w:lineRule="auto"/>
              <w:rPr>
                <w:rFonts w:ascii="Times New Roman" w:hAnsi="Times New Roman" w:cs="Times New Roman"/>
                <w:sz w:val="24"/>
                <w:szCs w:val="24"/>
              </w:rPr>
            </w:pPr>
          </w:p>
        </w:tc>
        <w:tc>
          <w:tcPr>
            <w:tcW w:w="1229" w:type="dxa"/>
          </w:tcPr>
          <w:p w14:paraId="5C379AB3" w14:textId="77777777" w:rsidR="00202B05" w:rsidRPr="000230BC" w:rsidRDefault="00202B05" w:rsidP="00202B05">
            <w:pPr>
              <w:spacing w:after="160" w:line="259" w:lineRule="auto"/>
              <w:rPr>
                <w:rFonts w:ascii="Times New Roman" w:hAnsi="Times New Roman" w:cs="Times New Roman"/>
                <w:sz w:val="24"/>
                <w:szCs w:val="24"/>
              </w:rPr>
            </w:pPr>
          </w:p>
        </w:tc>
        <w:tc>
          <w:tcPr>
            <w:tcW w:w="1158" w:type="dxa"/>
          </w:tcPr>
          <w:p w14:paraId="5C36A921" w14:textId="77777777" w:rsidR="00202B05" w:rsidRPr="000230BC" w:rsidRDefault="00202B05" w:rsidP="00202B05">
            <w:pPr>
              <w:spacing w:after="160" w:line="259" w:lineRule="auto"/>
              <w:rPr>
                <w:rFonts w:ascii="Times New Roman" w:hAnsi="Times New Roman" w:cs="Times New Roman"/>
                <w:sz w:val="24"/>
                <w:szCs w:val="24"/>
              </w:rPr>
            </w:pPr>
            <w:r w:rsidRPr="000230BC">
              <w:rPr>
                <w:rFonts w:ascii="Times New Roman" w:hAnsi="Times New Roman" w:cs="Times New Roman"/>
                <w:sz w:val="24"/>
                <w:szCs w:val="24"/>
              </w:rPr>
              <w:t>Imp</w:t>
            </w:r>
          </w:p>
        </w:tc>
        <w:tc>
          <w:tcPr>
            <w:tcW w:w="816" w:type="dxa"/>
          </w:tcPr>
          <w:p w14:paraId="38034A9A"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.07</w:t>
            </w:r>
          </w:p>
        </w:tc>
        <w:tc>
          <w:tcPr>
            <w:tcW w:w="840" w:type="dxa"/>
          </w:tcPr>
          <w:p w14:paraId="7151DA32"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.01</w:t>
            </w:r>
          </w:p>
        </w:tc>
        <w:tc>
          <w:tcPr>
            <w:tcW w:w="843" w:type="dxa"/>
          </w:tcPr>
          <w:p w14:paraId="6C2CB1B6"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.17</w:t>
            </w:r>
          </w:p>
        </w:tc>
        <w:tc>
          <w:tcPr>
            <w:tcW w:w="847" w:type="dxa"/>
          </w:tcPr>
          <w:p w14:paraId="09AA9592"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2.16</w:t>
            </w:r>
          </w:p>
        </w:tc>
        <w:tc>
          <w:tcPr>
            <w:tcW w:w="845" w:type="dxa"/>
          </w:tcPr>
          <w:p w14:paraId="7038BEA7"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.03</w:t>
            </w:r>
          </w:p>
        </w:tc>
      </w:tr>
      <w:tr w:rsidR="00202B05" w:rsidRPr="000230BC" w14:paraId="3AE70C3E" w14:textId="77777777" w:rsidTr="00202B05">
        <w:tc>
          <w:tcPr>
            <w:tcW w:w="1828" w:type="dxa"/>
          </w:tcPr>
          <w:p w14:paraId="5F67FC2C" w14:textId="77777777" w:rsidR="00202B05" w:rsidRPr="000230BC" w:rsidRDefault="00202B05" w:rsidP="00202B05">
            <w:pPr>
              <w:spacing w:after="160" w:line="259" w:lineRule="auto"/>
              <w:rPr>
                <w:rFonts w:ascii="Times New Roman" w:hAnsi="Times New Roman" w:cs="Times New Roman"/>
                <w:sz w:val="24"/>
                <w:szCs w:val="24"/>
              </w:rPr>
            </w:pPr>
          </w:p>
        </w:tc>
        <w:tc>
          <w:tcPr>
            <w:tcW w:w="1229" w:type="dxa"/>
          </w:tcPr>
          <w:p w14:paraId="33421FEB" w14:textId="77777777" w:rsidR="00202B05" w:rsidRPr="000230BC" w:rsidRDefault="00202B05" w:rsidP="00202B05">
            <w:pPr>
              <w:spacing w:after="160" w:line="259" w:lineRule="auto"/>
              <w:rPr>
                <w:rFonts w:ascii="Times New Roman" w:hAnsi="Times New Roman" w:cs="Times New Roman"/>
                <w:sz w:val="24"/>
                <w:szCs w:val="24"/>
              </w:rPr>
            </w:pPr>
          </w:p>
          <w:p w14:paraId="0ACF3E7C" w14:textId="77777777" w:rsidR="00202B05" w:rsidRPr="000230BC" w:rsidRDefault="00202B05" w:rsidP="00202B05">
            <w:pPr>
              <w:spacing w:after="160" w:line="259" w:lineRule="auto"/>
              <w:rPr>
                <w:rFonts w:ascii="Times New Roman" w:hAnsi="Times New Roman" w:cs="Times New Roman"/>
                <w:sz w:val="24"/>
                <w:szCs w:val="24"/>
              </w:rPr>
            </w:pPr>
            <w:r w:rsidRPr="000230BC">
              <w:rPr>
                <w:rFonts w:ascii="Times New Roman" w:hAnsi="Times New Roman" w:cs="Times New Roman"/>
                <w:sz w:val="24"/>
                <w:szCs w:val="24"/>
              </w:rPr>
              <w:t>AM</w:t>
            </w:r>
          </w:p>
        </w:tc>
        <w:tc>
          <w:tcPr>
            <w:tcW w:w="1158" w:type="dxa"/>
          </w:tcPr>
          <w:p w14:paraId="4B9CD2CB" w14:textId="77777777" w:rsidR="00202B05" w:rsidRPr="000230BC" w:rsidRDefault="00202B05" w:rsidP="00202B05">
            <w:pPr>
              <w:spacing w:after="160" w:line="259" w:lineRule="auto"/>
              <w:rPr>
                <w:rFonts w:ascii="Times New Roman" w:hAnsi="Times New Roman" w:cs="Times New Roman"/>
                <w:sz w:val="24"/>
                <w:szCs w:val="24"/>
              </w:rPr>
            </w:pPr>
          </w:p>
          <w:p w14:paraId="5A4F94FB" w14:textId="77777777" w:rsidR="00202B05" w:rsidRPr="000230BC" w:rsidRDefault="00202B05" w:rsidP="00202B05">
            <w:pPr>
              <w:spacing w:after="160" w:line="259" w:lineRule="auto"/>
              <w:rPr>
                <w:rFonts w:ascii="Times New Roman" w:hAnsi="Times New Roman" w:cs="Times New Roman"/>
                <w:sz w:val="24"/>
                <w:szCs w:val="24"/>
              </w:rPr>
            </w:pPr>
            <w:r w:rsidRPr="000230BC">
              <w:rPr>
                <w:rFonts w:ascii="Times New Roman" w:hAnsi="Times New Roman" w:cs="Times New Roman"/>
                <w:sz w:val="24"/>
                <w:szCs w:val="24"/>
              </w:rPr>
              <w:t>RR</w:t>
            </w:r>
          </w:p>
        </w:tc>
        <w:tc>
          <w:tcPr>
            <w:tcW w:w="816" w:type="dxa"/>
          </w:tcPr>
          <w:p w14:paraId="3A1335DA" w14:textId="77777777" w:rsidR="00202B05" w:rsidRPr="000230BC" w:rsidRDefault="00202B05" w:rsidP="00202B05">
            <w:pPr>
              <w:spacing w:after="160" w:line="259" w:lineRule="auto"/>
              <w:jc w:val="center"/>
              <w:rPr>
                <w:rFonts w:ascii="Times New Roman" w:hAnsi="Times New Roman" w:cs="Times New Roman"/>
                <w:sz w:val="24"/>
                <w:szCs w:val="24"/>
              </w:rPr>
            </w:pPr>
          </w:p>
          <w:p w14:paraId="0E05CFC7"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.08</w:t>
            </w:r>
          </w:p>
        </w:tc>
        <w:tc>
          <w:tcPr>
            <w:tcW w:w="840" w:type="dxa"/>
          </w:tcPr>
          <w:p w14:paraId="1000C822" w14:textId="77777777" w:rsidR="00202B05" w:rsidRPr="000230BC" w:rsidRDefault="00202B05" w:rsidP="00202B05">
            <w:pPr>
              <w:spacing w:after="160" w:line="259" w:lineRule="auto"/>
              <w:jc w:val="center"/>
              <w:rPr>
                <w:rFonts w:ascii="Times New Roman" w:hAnsi="Times New Roman" w:cs="Times New Roman"/>
                <w:sz w:val="24"/>
                <w:szCs w:val="24"/>
              </w:rPr>
            </w:pPr>
          </w:p>
          <w:p w14:paraId="090A74BB"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.02</w:t>
            </w:r>
          </w:p>
        </w:tc>
        <w:tc>
          <w:tcPr>
            <w:tcW w:w="843" w:type="dxa"/>
          </w:tcPr>
          <w:p w14:paraId="712CDC22" w14:textId="77777777" w:rsidR="00202B05" w:rsidRPr="000230BC" w:rsidRDefault="00202B05" w:rsidP="00202B05">
            <w:pPr>
              <w:spacing w:after="160" w:line="259" w:lineRule="auto"/>
              <w:jc w:val="center"/>
              <w:rPr>
                <w:rFonts w:ascii="Times New Roman" w:hAnsi="Times New Roman" w:cs="Times New Roman"/>
                <w:sz w:val="24"/>
                <w:szCs w:val="24"/>
              </w:rPr>
            </w:pPr>
          </w:p>
          <w:p w14:paraId="6105F903"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.13</w:t>
            </w:r>
          </w:p>
        </w:tc>
        <w:tc>
          <w:tcPr>
            <w:tcW w:w="847" w:type="dxa"/>
          </w:tcPr>
          <w:p w14:paraId="3D2EE140" w14:textId="77777777" w:rsidR="00202B05" w:rsidRPr="000230BC" w:rsidRDefault="00202B05" w:rsidP="00202B05">
            <w:pPr>
              <w:spacing w:after="160" w:line="259" w:lineRule="auto"/>
              <w:jc w:val="center"/>
              <w:rPr>
                <w:rFonts w:ascii="Times New Roman" w:hAnsi="Times New Roman" w:cs="Times New Roman"/>
                <w:sz w:val="24"/>
                <w:szCs w:val="24"/>
              </w:rPr>
            </w:pPr>
          </w:p>
          <w:p w14:paraId="4A842313"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2.48</w:t>
            </w:r>
          </w:p>
        </w:tc>
        <w:tc>
          <w:tcPr>
            <w:tcW w:w="845" w:type="dxa"/>
          </w:tcPr>
          <w:p w14:paraId="4A426D0A" w14:textId="77777777" w:rsidR="00202B05" w:rsidRPr="000230BC" w:rsidRDefault="00202B05" w:rsidP="00202B05">
            <w:pPr>
              <w:spacing w:after="160" w:line="259" w:lineRule="auto"/>
              <w:jc w:val="center"/>
              <w:rPr>
                <w:rFonts w:ascii="Times New Roman" w:hAnsi="Times New Roman" w:cs="Times New Roman"/>
                <w:sz w:val="24"/>
                <w:szCs w:val="24"/>
              </w:rPr>
            </w:pPr>
          </w:p>
          <w:p w14:paraId="715DEA01"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.01</w:t>
            </w:r>
          </w:p>
        </w:tc>
      </w:tr>
      <w:tr w:rsidR="00202B05" w:rsidRPr="000230BC" w14:paraId="7016F189" w14:textId="77777777" w:rsidTr="00202B05">
        <w:tc>
          <w:tcPr>
            <w:tcW w:w="1828" w:type="dxa"/>
          </w:tcPr>
          <w:p w14:paraId="4CCD854F" w14:textId="77777777" w:rsidR="00202B05" w:rsidRPr="000230BC" w:rsidRDefault="00202B05" w:rsidP="00202B05">
            <w:pPr>
              <w:spacing w:after="160" w:line="259" w:lineRule="auto"/>
              <w:rPr>
                <w:rFonts w:ascii="Times New Roman" w:hAnsi="Times New Roman" w:cs="Times New Roman"/>
                <w:sz w:val="24"/>
                <w:szCs w:val="24"/>
              </w:rPr>
            </w:pPr>
          </w:p>
        </w:tc>
        <w:tc>
          <w:tcPr>
            <w:tcW w:w="1229" w:type="dxa"/>
          </w:tcPr>
          <w:p w14:paraId="037FF8ED" w14:textId="77777777" w:rsidR="00202B05" w:rsidRPr="000230BC" w:rsidRDefault="00202B05" w:rsidP="00202B05">
            <w:pPr>
              <w:spacing w:after="160" w:line="259" w:lineRule="auto"/>
              <w:rPr>
                <w:rFonts w:ascii="Times New Roman" w:hAnsi="Times New Roman" w:cs="Times New Roman"/>
                <w:sz w:val="24"/>
                <w:szCs w:val="24"/>
              </w:rPr>
            </w:pPr>
          </w:p>
          <w:p w14:paraId="5F7D4BAD" w14:textId="77777777" w:rsidR="00202B05" w:rsidRPr="000230BC" w:rsidRDefault="00202B05" w:rsidP="00202B05">
            <w:pPr>
              <w:spacing w:after="160" w:line="259" w:lineRule="auto"/>
              <w:rPr>
                <w:rFonts w:ascii="Times New Roman" w:hAnsi="Times New Roman" w:cs="Times New Roman"/>
                <w:sz w:val="24"/>
                <w:szCs w:val="24"/>
              </w:rPr>
            </w:pPr>
          </w:p>
        </w:tc>
        <w:tc>
          <w:tcPr>
            <w:tcW w:w="1158" w:type="dxa"/>
          </w:tcPr>
          <w:p w14:paraId="64CD12CC" w14:textId="77777777" w:rsidR="00202B05" w:rsidRPr="000230BC" w:rsidRDefault="00202B05" w:rsidP="00202B05">
            <w:pPr>
              <w:spacing w:after="160" w:line="259" w:lineRule="auto"/>
              <w:rPr>
                <w:rFonts w:ascii="Times New Roman" w:hAnsi="Times New Roman" w:cs="Times New Roman"/>
                <w:sz w:val="24"/>
                <w:szCs w:val="24"/>
              </w:rPr>
            </w:pPr>
            <w:r w:rsidRPr="000230BC">
              <w:rPr>
                <w:rFonts w:ascii="Times New Roman" w:hAnsi="Times New Roman" w:cs="Times New Roman"/>
                <w:sz w:val="24"/>
                <w:szCs w:val="24"/>
              </w:rPr>
              <w:t>Imp</w:t>
            </w:r>
          </w:p>
        </w:tc>
        <w:tc>
          <w:tcPr>
            <w:tcW w:w="816" w:type="dxa"/>
          </w:tcPr>
          <w:p w14:paraId="2A570BFB"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-.003</w:t>
            </w:r>
          </w:p>
        </w:tc>
        <w:tc>
          <w:tcPr>
            <w:tcW w:w="840" w:type="dxa"/>
          </w:tcPr>
          <w:p w14:paraId="687356ED"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-.08</w:t>
            </w:r>
          </w:p>
        </w:tc>
        <w:tc>
          <w:tcPr>
            <w:tcW w:w="843" w:type="dxa"/>
          </w:tcPr>
          <w:p w14:paraId="2BDAAB86"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.07</w:t>
            </w:r>
          </w:p>
        </w:tc>
        <w:tc>
          <w:tcPr>
            <w:tcW w:w="847" w:type="dxa"/>
          </w:tcPr>
          <w:p w14:paraId="7EF2FCF5"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-.06</w:t>
            </w:r>
          </w:p>
        </w:tc>
        <w:tc>
          <w:tcPr>
            <w:tcW w:w="845" w:type="dxa"/>
          </w:tcPr>
          <w:p w14:paraId="4ADF3592"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-95</w:t>
            </w:r>
          </w:p>
        </w:tc>
      </w:tr>
      <w:tr w:rsidR="00202B05" w:rsidRPr="000230BC" w14:paraId="0ED3AFF0" w14:textId="77777777" w:rsidTr="00202B05">
        <w:tc>
          <w:tcPr>
            <w:tcW w:w="1828" w:type="dxa"/>
          </w:tcPr>
          <w:p w14:paraId="3B3D0A42" w14:textId="77777777" w:rsidR="00202B05" w:rsidRPr="000230BC" w:rsidRDefault="00202B05" w:rsidP="00202B05">
            <w:pPr>
              <w:spacing w:after="160" w:line="259" w:lineRule="auto"/>
              <w:rPr>
                <w:rFonts w:ascii="Times New Roman" w:hAnsi="Times New Roman" w:cs="Times New Roman"/>
                <w:sz w:val="24"/>
                <w:szCs w:val="24"/>
              </w:rPr>
            </w:pPr>
          </w:p>
        </w:tc>
        <w:tc>
          <w:tcPr>
            <w:tcW w:w="1229" w:type="dxa"/>
          </w:tcPr>
          <w:p w14:paraId="2FBF58A0" w14:textId="77777777" w:rsidR="00202B05" w:rsidRPr="000230BC" w:rsidRDefault="00202B05" w:rsidP="00202B05">
            <w:pPr>
              <w:spacing w:after="160" w:line="259" w:lineRule="auto"/>
              <w:rPr>
                <w:rFonts w:ascii="Times New Roman" w:hAnsi="Times New Roman" w:cs="Times New Roman"/>
                <w:sz w:val="24"/>
                <w:szCs w:val="24"/>
              </w:rPr>
            </w:pPr>
          </w:p>
        </w:tc>
        <w:tc>
          <w:tcPr>
            <w:tcW w:w="1158" w:type="dxa"/>
          </w:tcPr>
          <w:p w14:paraId="5AB7B303" w14:textId="77777777" w:rsidR="00202B05" w:rsidRPr="000230BC" w:rsidRDefault="00202B05" w:rsidP="00202B05">
            <w:pPr>
              <w:spacing w:after="160" w:line="259" w:lineRule="auto"/>
              <w:rPr>
                <w:rFonts w:ascii="Times New Roman" w:hAnsi="Times New Roman" w:cs="Times New Roman"/>
                <w:sz w:val="24"/>
                <w:szCs w:val="24"/>
              </w:rPr>
            </w:pPr>
          </w:p>
        </w:tc>
        <w:tc>
          <w:tcPr>
            <w:tcW w:w="816" w:type="dxa"/>
          </w:tcPr>
          <w:p w14:paraId="545B5F78" w14:textId="77777777" w:rsidR="00202B05" w:rsidRPr="000230BC" w:rsidRDefault="00202B05" w:rsidP="00202B05">
            <w:pPr>
              <w:spacing w:after="160" w:line="259" w:lineRule="auto"/>
              <w:jc w:val="center"/>
              <w:rPr>
                <w:rFonts w:ascii="Times New Roman" w:hAnsi="Times New Roman" w:cs="Times New Roman"/>
                <w:sz w:val="24"/>
                <w:szCs w:val="24"/>
              </w:rPr>
            </w:pPr>
          </w:p>
        </w:tc>
        <w:tc>
          <w:tcPr>
            <w:tcW w:w="840" w:type="dxa"/>
          </w:tcPr>
          <w:p w14:paraId="506A4F37" w14:textId="77777777" w:rsidR="00202B05" w:rsidRPr="000230BC" w:rsidRDefault="00202B05" w:rsidP="00202B05">
            <w:pPr>
              <w:spacing w:after="160" w:line="259" w:lineRule="auto"/>
              <w:jc w:val="center"/>
              <w:rPr>
                <w:rFonts w:ascii="Times New Roman" w:hAnsi="Times New Roman" w:cs="Times New Roman"/>
                <w:sz w:val="24"/>
                <w:szCs w:val="24"/>
              </w:rPr>
            </w:pPr>
          </w:p>
        </w:tc>
        <w:tc>
          <w:tcPr>
            <w:tcW w:w="843" w:type="dxa"/>
          </w:tcPr>
          <w:p w14:paraId="196DDBE8" w14:textId="77777777" w:rsidR="00202B05" w:rsidRPr="000230BC" w:rsidRDefault="00202B05" w:rsidP="00202B05">
            <w:pPr>
              <w:spacing w:after="160" w:line="259" w:lineRule="auto"/>
              <w:jc w:val="center"/>
              <w:rPr>
                <w:rFonts w:ascii="Times New Roman" w:hAnsi="Times New Roman" w:cs="Times New Roman"/>
                <w:sz w:val="24"/>
                <w:szCs w:val="24"/>
              </w:rPr>
            </w:pPr>
          </w:p>
        </w:tc>
        <w:tc>
          <w:tcPr>
            <w:tcW w:w="847" w:type="dxa"/>
          </w:tcPr>
          <w:p w14:paraId="269A0E7A" w14:textId="77777777" w:rsidR="00202B05" w:rsidRPr="000230BC" w:rsidRDefault="00202B05" w:rsidP="00202B05">
            <w:pPr>
              <w:spacing w:after="160" w:line="259" w:lineRule="auto"/>
              <w:jc w:val="center"/>
              <w:rPr>
                <w:rFonts w:ascii="Times New Roman" w:hAnsi="Times New Roman" w:cs="Times New Roman"/>
                <w:sz w:val="24"/>
                <w:szCs w:val="24"/>
              </w:rPr>
            </w:pPr>
          </w:p>
        </w:tc>
        <w:tc>
          <w:tcPr>
            <w:tcW w:w="845" w:type="dxa"/>
          </w:tcPr>
          <w:p w14:paraId="7F2A24D3" w14:textId="77777777" w:rsidR="00202B05" w:rsidRPr="000230BC" w:rsidRDefault="00202B05" w:rsidP="00202B05">
            <w:pPr>
              <w:spacing w:after="160" w:line="259" w:lineRule="auto"/>
              <w:jc w:val="center"/>
              <w:rPr>
                <w:rFonts w:ascii="Times New Roman" w:hAnsi="Times New Roman" w:cs="Times New Roman"/>
                <w:sz w:val="24"/>
                <w:szCs w:val="24"/>
              </w:rPr>
            </w:pPr>
          </w:p>
        </w:tc>
      </w:tr>
      <w:tr w:rsidR="00202B05" w:rsidRPr="000230BC" w14:paraId="15B490D4" w14:textId="77777777" w:rsidTr="00202B05">
        <w:tc>
          <w:tcPr>
            <w:tcW w:w="1828" w:type="dxa"/>
          </w:tcPr>
          <w:p w14:paraId="6A113246" w14:textId="77777777" w:rsidR="00202B05" w:rsidRPr="000230BC" w:rsidRDefault="00202B05" w:rsidP="00202B05">
            <w:pPr>
              <w:spacing w:after="160" w:line="259" w:lineRule="auto"/>
              <w:rPr>
                <w:rFonts w:ascii="Times New Roman" w:hAnsi="Times New Roman" w:cs="Times New Roman"/>
                <w:sz w:val="24"/>
                <w:szCs w:val="24"/>
              </w:rPr>
            </w:pPr>
          </w:p>
          <w:p w14:paraId="30C28817" w14:textId="77777777" w:rsidR="00202B05" w:rsidRPr="000230BC" w:rsidRDefault="00202B05" w:rsidP="00202B05">
            <w:pPr>
              <w:spacing w:after="160" w:line="259" w:lineRule="auto"/>
              <w:rPr>
                <w:rFonts w:ascii="Times New Roman" w:hAnsi="Times New Roman" w:cs="Times New Roman"/>
                <w:sz w:val="24"/>
                <w:szCs w:val="24"/>
              </w:rPr>
            </w:pPr>
            <w:r w:rsidRPr="000230BC">
              <w:rPr>
                <w:rFonts w:ascii="Times New Roman" w:hAnsi="Times New Roman" w:cs="Times New Roman"/>
                <w:sz w:val="24"/>
                <w:szCs w:val="24"/>
              </w:rPr>
              <w:t>Prediction 4b</w:t>
            </w:r>
          </w:p>
        </w:tc>
        <w:tc>
          <w:tcPr>
            <w:tcW w:w="1229" w:type="dxa"/>
          </w:tcPr>
          <w:p w14:paraId="31EB99F9" w14:textId="77777777" w:rsidR="00202B05" w:rsidRPr="000230BC" w:rsidRDefault="00202B05" w:rsidP="00202B05">
            <w:pPr>
              <w:spacing w:after="160" w:line="259" w:lineRule="auto"/>
              <w:rPr>
                <w:rFonts w:ascii="Times New Roman" w:hAnsi="Times New Roman" w:cs="Times New Roman"/>
                <w:sz w:val="24"/>
                <w:szCs w:val="24"/>
              </w:rPr>
            </w:pPr>
          </w:p>
          <w:p w14:paraId="367EA11A" w14:textId="77777777" w:rsidR="00202B05" w:rsidRPr="000230BC" w:rsidRDefault="00202B05" w:rsidP="00202B05">
            <w:pPr>
              <w:spacing w:after="160" w:line="259" w:lineRule="auto"/>
              <w:rPr>
                <w:rFonts w:ascii="Times New Roman" w:hAnsi="Times New Roman" w:cs="Times New Roman"/>
                <w:sz w:val="24"/>
                <w:szCs w:val="24"/>
              </w:rPr>
            </w:pPr>
            <w:r w:rsidRPr="000230BC">
              <w:rPr>
                <w:rFonts w:ascii="Times New Roman" w:hAnsi="Times New Roman" w:cs="Times New Roman"/>
                <w:sz w:val="24"/>
                <w:szCs w:val="24"/>
              </w:rPr>
              <w:t>SM</w:t>
            </w:r>
          </w:p>
        </w:tc>
        <w:tc>
          <w:tcPr>
            <w:tcW w:w="1158" w:type="dxa"/>
          </w:tcPr>
          <w:p w14:paraId="32F72C67" w14:textId="77777777" w:rsidR="00202B05" w:rsidRPr="000230BC" w:rsidRDefault="00202B05" w:rsidP="00202B05">
            <w:pPr>
              <w:spacing w:after="160" w:line="259" w:lineRule="auto"/>
              <w:rPr>
                <w:rFonts w:ascii="Times New Roman" w:hAnsi="Times New Roman" w:cs="Times New Roman"/>
                <w:sz w:val="24"/>
                <w:szCs w:val="24"/>
              </w:rPr>
            </w:pPr>
          </w:p>
          <w:p w14:paraId="4F6F299C" w14:textId="77777777" w:rsidR="00202B05" w:rsidRPr="000230BC" w:rsidRDefault="00202B05" w:rsidP="00202B05">
            <w:pPr>
              <w:spacing w:after="160" w:line="259" w:lineRule="auto"/>
              <w:rPr>
                <w:rFonts w:ascii="Times New Roman" w:hAnsi="Times New Roman" w:cs="Times New Roman"/>
                <w:sz w:val="24"/>
                <w:szCs w:val="24"/>
              </w:rPr>
            </w:pPr>
            <w:r w:rsidRPr="000230BC">
              <w:rPr>
                <w:rFonts w:ascii="Times New Roman" w:hAnsi="Times New Roman" w:cs="Times New Roman"/>
                <w:sz w:val="24"/>
                <w:szCs w:val="24"/>
              </w:rPr>
              <w:t>BIS</w:t>
            </w:r>
          </w:p>
        </w:tc>
        <w:tc>
          <w:tcPr>
            <w:tcW w:w="816" w:type="dxa"/>
          </w:tcPr>
          <w:p w14:paraId="769C165E" w14:textId="77777777" w:rsidR="00202B05" w:rsidRPr="000230BC" w:rsidRDefault="00202B05" w:rsidP="00202B05">
            <w:pPr>
              <w:spacing w:after="160" w:line="259" w:lineRule="auto"/>
              <w:jc w:val="center"/>
              <w:rPr>
                <w:rFonts w:ascii="Times New Roman" w:hAnsi="Times New Roman" w:cs="Times New Roman"/>
                <w:sz w:val="24"/>
                <w:szCs w:val="24"/>
              </w:rPr>
            </w:pPr>
          </w:p>
          <w:p w14:paraId="5D13060A"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.02</w:t>
            </w:r>
          </w:p>
        </w:tc>
        <w:tc>
          <w:tcPr>
            <w:tcW w:w="840" w:type="dxa"/>
          </w:tcPr>
          <w:p w14:paraId="3DDB8B12" w14:textId="77777777" w:rsidR="00202B05" w:rsidRPr="000230BC" w:rsidRDefault="00202B05" w:rsidP="00202B05">
            <w:pPr>
              <w:spacing w:after="160" w:line="259" w:lineRule="auto"/>
              <w:jc w:val="center"/>
              <w:rPr>
                <w:rFonts w:ascii="Times New Roman" w:hAnsi="Times New Roman" w:cs="Times New Roman"/>
                <w:sz w:val="24"/>
                <w:szCs w:val="24"/>
              </w:rPr>
            </w:pPr>
          </w:p>
          <w:p w14:paraId="2A72F86C"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-.01</w:t>
            </w:r>
          </w:p>
        </w:tc>
        <w:tc>
          <w:tcPr>
            <w:tcW w:w="843" w:type="dxa"/>
          </w:tcPr>
          <w:p w14:paraId="17B11AA2" w14:textId="77777777" w:rsidR="00202B05" w:rsidRPr="000230BC" w:rsidRDefault="00202B05" w:rsidP="00202B05">
            <w:pPr>
              <w:spacing w:after="160" w:line="259" w:lineRule="auto"/>
              <w:jc w:val="center"/>
              <w:rPr>
                <w:rFonts w:ascii="Times New Roman" w:hAnsi="Times New Roman" w:cs="Times New Roman"/>
                <w:sz w:val="24"/>
                <w:szCs w:val="24"/>
              </w:rPr>
            </w:pPr>
          </w:p>
          <w:p w14:paraId="005772B3"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.04</w:t>
            </w:r>
          </w:p>
        </w:tc>
        <w:tc>
          <w:tcPr>
            <w:tcW w:w="847" w:type="dxa"/>
          </w:tcPr>
          <w:p w14:paraId="35D7F932" w14:textId="77777777" w:rsidR="00202B05" w:rsidRPr="000230BC" w:rsidRDefault="00202B05" w:rsidP="00202B05">
            <w:pPr>
              <w:spacing w:after="160" w:line="259" w:lineRule="auto"/>
              <w:jc w:val="center"/>
              <w:rPr>
                <w:rFonts w:ascii="Times New Roman" w:hAnsi="Times New Roman" w:cs="Times New Roman"/>
                <w:sz w:val="24"/>
                <w:szCs w:val="24"/>
              </w:rPr>
            </w:pPr>
          </w:p>
          <w:p w14:paraId="397FC789"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1.49</w:t>
            </w:r>
          </w:p>
        </w:tc>
        <w:tc>
          <w:tcPr>
            <w:tcW w:w="845" w:type="dxa"/>
          </w:tcPr>
          <w:p w14:paraId="7616A8DC" w14:textId="77777777" w:rsidR="00202B05" w:rsidRPr="000230BC" w:rsidRDefault="00202B05" w:rsidP="00202B05">
            <w:pPr>
              <w:spacing w:after="160" w:line="259" w:lineRule="auto"/>
              <w:jc w:val="center"/>
              <w:rPr>
                <w:rFonts w:ascii="Times New Roman" w:hAnsi="Times New Roman" w:cs="Times New Roman"/>
                <w:sz w:val="24"/>
                <w:szCs w:val="24"/>
              </w:rPr>
            </w:pPr>
          </w:p>
          <w:p w14:paraId="5E58F4CF"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.14</w:t>
            </w:r>
          </w:p>
        </w:tc>
      </w:tr>
      <w:tr w:rsidR="00202B05" w:rsidRPr="000230BC" w14:paraId="3CE78112" w14:textId="77777777" w:rsidTr="00202B05">
        <w:tc>
          <w:tcPr>
            <w:tcW w:w="1828" w:type="dxa"/>
          </w:tcPr>
          <w:p w14:paraId="4B24D082" w14:textId="77777777" w:rsidR="00202B05" w:rsidRPr="000230BC" w:rsidRDefault="00202B05" w:rsidP="00202B05">
            <w:pPr>
              <w:spacing w:after="160" w:line="259" w:lineRule="auto"/>
              <w:rPr>
                <w:rFonts w:ascii="Times New Roman" w:hAnsi="Times New Roman" w:cs="Times New Roman"/>
                <w:sz w:val="24"/>
                <w:szCs w:val="24"/>
              </w:rPr>
            </w:pPr>
          </w:p>
        </w:tc>
        <w:tc>
          <w:tcPr>
            <w:tcW w:w="1229" w:type="dxa"/>
          </w:tcPr>
          <w:p w14:paraId="5E5FED9B" w14:textId="77777777" w:rsidR="00202B05" w:rsidRPr="000230BC" w:rsidRDefault="00202B05" w:rsidP="00202B05">
            <w:pPr>
              <w:spacing w:after="160" w:line="259" w:lineRule="auto"/>
              <w:rPr>
                <w:rFonts w:ascii="Times New Roman" w:hAnsi="Times New Roman" w:cs="Times New Roman"/>
                <w:sz w:val="24"/>
                <w:szCs w:val="24"/>
              </w:rPr>
            </w:pPr>
          </w:p>
          <w:p w14:paraId="212B401B" w14:textId="77777777" w:rsidR="00202B05" w:rsidRPr="000230BC" w:rsidRDefault="00202B05" w:rsidP="00202B05">
            <w:pPr>
              <w:spacing w:after="160" w:line="259" w:lineRule="auto"/>
              <w:rPr>
                <w:rFonts w:ascii="Times New Roman" w:hAnsi="Times New Roman" w:cs="Times New Roman"/>
                <w:sz w:val="24"/>
                <w:szCs w:val="24"/>
              </w:rPr>
            </w:pPr>
          </w:p>
        </w:tc>
        <w:tc>
          <w:tcPr>
            <w:tcW w:w="1158" w:type="dxa"/>
          </w:tcPr>
          <w:p w14:paraId="13471BC3" w14:textId="77777777" w:rsidR="00202B05" w:rsidRPr="000230BC" w:rsidRDefault="00202B05" w:rsidP="00202B05">
            <w:pPr>
              <w:spacing w:after="160" w:line="259" w:lineRule="auto"/>
              <w:rPr>
                <w:rFonts w:ascii="Times New Roman" w:hAnsi="Times New Roman" w:cs="Times New Roman"/>
                <w:sz w:val="24"/>
                <w:szCs w:val="24"/>
              </w:rPr>
            </w:pPr>
            <w:r w:rsidRPr="000230BC">
              <w:rPr>
                <w:rFonts w:ascii="Times New Roman" w:hAnsi="Times New Roman" w:cs="Times New Roman"/>
                <w:sz w:val="24"/>
                <w:szCs w:val="24"/>
              </w:rPr>
              <w:t>FFFS</w:t>
            </w:r>
          </w:p>
        </w:tc>
        <w:tc>
          <w:tcPr>
            <w:tcW w:w="816" w:type="dxa"/>
          </w:tcPr>
          <w:p w14:paraId="2A00B40D"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.01</w:t>
            </w:r>
          </w:p>
        </w:tc>
        <w:tc>
          <w:tcPr>
            <w:tcW w:w="840" w:type="dxa"/>
          </w:tcPr>
          <w:p w14:paraId="780810A4"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-.05</w:t>
            </w:r>
          </w:p>
        </w:tc>
        <w:tc>
          <w:tcPr>
            <w:tcW w:w="843" w:type="dxa"/>
          </w:tcPr>
          <w:p w14:paraId="68734D13"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.07</w:t>
            </w:r>
          </w:p>
        </w:tc>
        <w:tc>
          <w:tcPr>
            <w:tcW w:w="847" w:type="dxa"/>
          </w:tcPr>
          <w:p w14:paraId="2A60C884"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.33</w:t>
            </w:r>
          </w:p>
        </w:tc>
        <w:tc>
          <w:tcPr>
            <w:tcW w:w="845" w:type="dxa"/>
          </w:tcPr>
          <w:p w14:paraId="5DF93808"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.74</w:t>
            </w:r>
          </w:p>
        </w:tc>
      </w:tr>
      <w:tr w:rsidR="00202B05" w:rsidRPr="000230BC" w14:paraId="2BECD9A5" w14:textId="77777777" w:rsidTr="00202B05">
        <w:tc>
          <w:tcPr>
            <w:tcW w:w="1828" w:type="dxa"/>
          </w:tcPr>
          <w:p w14:paraId="184F542D" w14:textId="77777777" w:rsidR="00202B05" w:rsidRPr="000230BC" w:rsidRDefault="00202B05" w:rsidP="00202B05">
            <w:pPr>
              <w:spacing w:after="160" w:line="259" w:lineRule="auto"/>
              <w:rPr>
                <w:rFonts w:ascii="Times New Roman" w:hAnsi="Times New Roman" w:cs="Times New Roman"/>
                <w:sz w:val="24"/>
                <w:szCs w:val="24"/>
              </w:rPr>
            </w:pPr>
          </w:p>
        </w:tc>
        <w:tc>
          <w:tcPr>
            <w:tcW w:w="1229" w:type="dxa"/>
          </w:tcPr>
          <w:p w14:paraId="365D0483" w14:textId="77777777" w:rsidR="00202B05" w:rsidRPr="000230BC" w:rsidRDefault="00202B05" w:rsidP="00202B05">
            <w:pPr>
              <w:spacing w:after="160" w:line="259" w:lineRule="auto"/>
              <w:rPr>
                <w:rFonts w:ascii="Times New Roman" w:hAnsi="Times New Roman" w:cs="Times New Roman"/>
                <w:sz w:val="24"/>
                <w:szCs w:val="24"/>
              </w:rPr>
            </w:pPr>
            <w:r w:rsidRPr="000230BC">
              <w:rPr>
                <w:rFonts w:ascii="Times New Roman" w:hAnsi="Times New Roman" w:cs="Times New Roman"/>
                <w:sz w:val="24"/>
                <w:szCs w:val="24"/>
              </w:rPr>
              <w:t>AM</w:t>
            </w:r>
          </w:p>
        </w:tc>
        <w:tc>
          <w:tcPr>
            <w:tcW w:w="1158" w:type="dxa"/>
          </w:tcPr>
          <w:p w14:paraId="2982D7FA" w14:textId="77777777" w:rsidR="00202B05" w:rsidRPr="000230BC" w:rsidRDefault="00202B05" w:rsidP="00202B05">
            <w:pPr>
              <w:spacing w:after="160" w:line="259" w:lineRule="auto"/>
              <w:rPr>
                <w:rFonts w:ascii="Times New Roman" w:hAnsi="Times New Roman" w:cs="Times New Roman"/>
                <w:sz w:val="24"/>
                <w:szCs w:val="24"/>
              </w:rPr>
            </w:pPr>
            <w:r w:rsidRPr="000230BC">
              <w:rPr>
                <w:rFonts w:ascii="Times New Roman" w:hAnsi="Times New Roman" w:cs="Times New Roman"/>
                <w:sz w:val="24"/>
                <w:szCs w:val="24"/>
              </w:rPr>
              <w:t>BIS</w:t>
            </w:r>
          </w:p>
        </w:tc>
        <w:tc>
          <w:tcPr>
            <w:tcW w:w="816" w:type="dxa"/>
          </w:tcPr>
          <w:p w14:paraId="1BA4691D"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.01</w:t>
            </w:r>
          </w:p>
        </w:tc>
        <w:tc>
          <w:tcPr>
            <w:tcW w:w="840" w:type="dxa"/>
          </w:tcPr>
          <w:p w14:paraId="0D614878"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-.01</w:t>
            </w:r>
          </w:p>
        </w:tc>
        <w:tc>
          <w:tcPr>
            <w:tcW w:w="843" w:type="dxa"/>
          </w:tcPr>
          <w:p w14:paraId="6825C948"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.04</w:t>
            </w:r>
          </w:p>
        </w:tc>
        <w:tc>
          <w:tcPr>
            <w:tcW w:w="847" w:type="dxa"/>
          </w:tcPr>
          <w:p w14:paraId="0CA7B703"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1.20</w:t>
            </w:r>
          </w:p>
        </w:tc>
        <w:tc>
          <w:tcPr>
            <w:tcW w:w="845" w:type="dxa"/>
          </w:tcPr>
          <w:p w14:paraId="19249821"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.23</w:t>
            </w:r>
          </w:p>
        </w:tc>
      </w:tr>
      <w:tr w:rsidR="00202B05" w:rsidRPr="000230BC" w14:paraId="3BD86389" w14:textId="77777777" w:rsidTr="00202B05">
        <w:tc>
          <w:tcPr>
            <w:tcW w:w="1828" w:type="dxa"/>
            <w:tcBorders>
              <w:bottom w:val="single" w:sz="4" w:space="0" w:color="auto"/>
            </w:tcBorders>
          </w:tcPr>
          <w:p w14:paraId="38665680" w14:textId="77777777" w:rsidR="00202B05" w:rsidRPr="000230BC" w:rsidRDefault="00202B05" w:rsidP="00202B05">
            <w:pPr>
              <w:spacing w:after="160" w:line="259" w:lineRule="auto"/>
              <w:rPr>
                <w:rFonts w:ascii="Times New Roman" w:hAnsi="Times New Roman" w:cs="Times New Roman"/>
                <w:sz w:val="24"/>
                <w:szCs w:val="24"/>
              </w:rPr>
            </w:pPr>
          </w:p>
        </w:tc>
        <w:tc>
          <w:tcPr>
            <w:tcW w:w="1229" w:type="dxa"/>
            <w:tcBorders>
              <w:bottom w:val="single" w:sz="4" w:space="0" w:color="auto"/>
            </w:tcBorders>
          </w:tcPr>
          <w:p w14:paraId="491131E2" w14:textId="77777777" w:rsidR="00202B05" w:rsidRPr="000230BC" w:rsidRDefault="00202B05" w:rsidP="00202B05">
            <w:pPr>
              <w:spacing w:after="160" w:line="259" w:lineRule="auto"/>
              <w:rPr>
                <w:rFonts w:ascii="Times New Roman" w:hAnsi="Times New Roman" w:cs="Times New Roman"/>
                <w:sz w:val="24"/>
                <w:szCs w:val="24"/>
              </w:rPr>
            </w:pPr>
          </w:p>
        </w:tc>
        <w:tc>
          <w:tcPr>
            <w:tcW w:w="1158" w:type="dxa"/>
            <w:tcBorders>
              <w:bottom w:val="single" w:sz="4" w:space="0" w:color="auto"/>
            </w:tcBorders>
          </w:tcPr>
          <w:p w14:paraId="33B38C96" w14:textId="77777777" w:rsidR="00202B05" w:rsidRPr="000230BC" w:rsidRDefault="00202B05" w:rsidP="00202B05">
            <w:pPr>
              <w:spacing w:after="160" w:line="259" w:lineRule="auto"/>
              <w:rPr>
                <w:rFonts w:ascii="Times New Roman" w:hAnsi="Times New Roman" w:cs="Times New Roman"/>
                <w:sz w:val="24"/>
                <w:szCs w:val="24"/>
              </w:rPr>
            </w:pPr>
            <w:r w:rsidRPr="000230BC">
              <w:rPr>
                <w:rFonts w:ascii="Times New Roman" w:hAnsi="Times New Roman" w:cs="Times New Roman"/>
                <w:sz w:val="24"/>
                <w:szCs w:val="24"/>
              </w:rPr>
              <w:t>FFFS</w:t>
            </w:r>
          </w:p>
        </w:tc>
        <w:tc>
          <w:tcPr>
            <w:tcW w:w="816" w:type="dxa"/>
            <w:tcBorders>
              <w:bottom w:val="single" w:sz="4" w:space="0" w:color="auto"/>
            </w:tcBorders>
          </w:tcPr>
          <w:p w14:paraId="0A251609"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.06</w:t>
            </w:r>
          </w:p>
        </w:tc>
        <w:tc>
          <w:tcPr>
            <w:tcW w:w="840" w:type="dxa"/>
            <w:tcBorders>
              <w:bottom w:val="single" w:sz="4" w:space="0" w:color="auto"/>
            </w:tcBorders>
          </w:tcPr>
          <w:p w14:paraId="4BCB0BF2"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.001</w:t>
            </w:r>
          </w:p>
        </w:tc>
        <w:tc>
          <w:tcPr>
            <w:tcW w:w="843" w:type="dxa"/>
            <w:tcBorders>
              <w:bottom w:val="single" w:sz="4" w:space="0" w:color="auto"/>
            </w:tcBorders>
          </w:tcPr>
          <w:p w14:paraId="479610FD"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.13</w:t>
            </w:r>
          </w:p>
        </w:tc>
        <w:tc>
          <w:tcPr>
            <w:tcW w:w="847" w:type="dxa"/>
            <w:tcBorders>
              <w:bottom w:val="single" w:sz="4" w:space="0" w:color="auto"/>
            </w:tcBorders>
          </w:tcPr>
          <w:p w14:paraId="63169E16"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1.97</w:t>
            </w:r>
          </w:p>
        </w:tc>
        <w:tc>
          <w:tcPr>
            <w:tcW w:w="845" w:type="dxa"/>
            <w:tcBorders>
              <w:bottom w:val="single" w:sz="4" w:space="0" w:color="auto"/>
            </w:tcBorders>
          </w:tcPr>
          <w:p w14:paraId="75BBAC92" w14:textId="77777777" w:rsidR="00202B05" w:rsidRPr="000230BC" w:rsidRDefault="00202B05" w:rsidP="00202B05">
            <w:pPr>
              <w:spacing w:after="160" w:line="259" w:lineRule="auto"/>
              <w:jc w:val="center"/>
              <w:rPr>
                <w:rFonts w:ascii="Times New Roman" w:hAnsi="Times New Roman" w:cs="Times New Roman"/>
                <w:sz w:val="24"/>
                <w:szCs w:val="24"/>
              </w:rPr>
            </w:pPr>
            <w:r w:rsidRPr="000230BC">
              <w:rPr>
                <w:rFonts w:ascii="Times New Roman" w:hAnsi="Times New Roman" w:cs="Times New Roman"/>
                <w:sz w:val="24"/>
                <w:szCs w:val="24"/>
              </w:rPr>
              <w:t>.05</w:t>
            </w:r>
          </w:p>
        </w:tc>
      </w:tr>
    </w:tbl>
    <w:p w14:paraId="55A94282" w14:textId="0C7C13DC" w:rsidR="00275350" w:rsidRDefault="00275350" w:rsidP="00275350">
      <w:pPr>
        <w:spacing w:line="480" w:lineRule="auto"/>
        <w:contextualSpacing/>
        <w:rPr>
          <w:rFonts w:ascii="Times New Roman" w:hAnsi="Times New Roman" w:cs="Times New Roman"/>
          <w:sz w:val="24"/>
          <w:szCs w:val="24"/>
        </w:rPr>
      </w:pPr>
    </w:p>
    <w:p w14:paraId="59695CDA" w14:textId="77777777" w:rsidR="00275350" w:rsidRDefault="00275350" w:rsidP="00275350">
      <w:pPr>
        <w:spacing w:line="480" w:lineRule="auto"/>
        <w:contextualSpacing/>
        <w:rPr>
          <w:rFonts w:ascii="Times New Roman" w:hAnsi="Times New Roman" w:cs="Times New Roman"/>
          <w:sz w:val="24"/>
          <w:szCs w:val="24"/>
        </w:rPr>
      </w:pPr>
    </w:p>
    <w:p w14:paraId="3A1BF90D" w14:textId="77777777" w:rsidR="00275350" w:rsidRDefault="00275350" w:rsidP="00275350">
      <w:pPr>
        <w:spacing w:line="480" w:lineRule="auto"/>
        <w:contextualSpacing/>
        <w:rPr>
          <w:rFonts w:ascii="Times New Roman" w:hAnsi="Times New Roman" w:cs="Times New Roman"/>
          <w:sz w:val="24"/>
          <w:szCs w:val="24"/>
        </w:rPr>
      </w:pPr>
    </w:p>
    <w:p w14:paraId="37D7C207" w14:textId="34CC08FD" w:rsidR="00275350" w:rsidRDefault="00275350" w:rsidP="00275350">
      <w:pPr>
        <w:spacing w:line="480" w:lineRule="auto"/>
        <w:contextualSpacing/>
        <w:jc w:val="center"/>
        <w:rPr>
          <w:rFonts w:ascii="Times New Roman" w:hAnsi="Times New Roman" w:cs="Times New Roman"/>
          <w:sz w:val="24"/>
          <w:szCs w:val="24"/>
        </w:rPr>
      </w:pPr>
    </w:p>
    <w:p w14:paraId="1281A0E4" w14:textId="179D01E0" w:rsidR="00275350" w:rsidRDefault="00275350" w:rsidP="00FF72AE">
      <w:pPr>
        <w:spacing w:line="480" w:lineRule="auto"/>
        <w:contextualSpacing/>
        <w:rPr>
          <w:rFonts w:ascii="Times New Roman" w:hAnsi="Times New Roman" w:cs="Times New Roman"/>
          <w:sz w:val="24"/>
          <w:szCs w:val="24"/>
        </w:rPr>
      </w:pPr>
    </w:p>
    <w:p w14:paraId="7D5DAF7C" w14:textId="7C14010B" w:rsidR="00275350" w:rsidRDefault="00275350" w:rsidP="00FF72AE">
      <w:pPr>
        <w:spacing w:line="480" w:lineRule="auto"/>
        <w:contextualSpacing/>
        <w:rPr>
          <w:rFonts w:ascii="Times New Roman" w:hAnsi="Times New Roman" w:cs="Times New Roman"/>
          <w:sz w:val="24"/>
          <w:szCs w:val="24"/>
        </w:rPr>
      </w:pPr>
    </w:p>
    <w:p w14:paraId="2679067F" w14:textId="56F947C5" w:rsidR="00275350" w:rsidRDefault="00275350" w:rsidP="00FF72AE">
      <w:pPr>
        <w:spacing w:line="480" w:lineRule="auto"/>
        <w:contextualSpacing/>
        <w:rPr>
          <w:rFonts w:ascii="Times New Roman" w:hAnsi="Times New Roman" w:cs="Times New Roman"/>
          <w:sz w:val="24"/>
          <w:szCs w:val="24"/>
        </w:rPr>
      </w:pPr>
    </w:p>
    <w:p w14:paraId="344343F5" w14:textId="38AF498E" w:rsidR="00275350" w:rsidRDefault="00275350" w:rsidP="00FF72AE">
      <w:pPr>
        <w:spacing w:line="480" w:lineRule="auto"/>
        <w:contextualSpacing/>
        <w:rPr>
          <w:rFonts w:ascii="Times New Roman" w:hAnsi="Times New Roman" w:cs="Times New Roman"/>
          <w:sz w:val="24"/>
          <w:szCs w:val="24"/>
        </w:rPr>
      </w:pPr>
    </w:p>
    <w:p w14:paraId="37A5AF7E" w14:textId="0001B973" w:rsidR="00275350" w:rsidRDefault="00275350" w:rsidP="00FF72AE">
      <w:pPr>
        <w:spacing w:line="480" w:lineRule="auto"/>
        <w:contextualSpacing/>
        <w:rPr>
          <w:rFonts w:ascii="Times New Roman" w:hAnsi="Times New Roman" w:cs="Times New Roman"/>
          <w:sz w:val="24"/>
          <w:szCs w:val="24"/>
        </w:rPr>
      </w:pPr>
    </w:p>
    <w:p w14:paraId="5D3421B4" w14:textId="48760CC5" w:rsidR="00275350" w:rsidRDefault="00275350" w:rsidP="00FF72AE">
      <w:pPr>
        <w:spacing w:line="480" w:lineRule="auto"/>
        <w:contextualSpacing/>
        <w:rPr>
          <w:rFonts w:ascii="Times New Roman" w:hAnsi="Times New Roman" w:cs="Times New Roman"/>
          <w:sz w:val="24"/>
          <w:szCs w:val="24"/>
        </w:rPr>
      </w:pPr>
    </w:p>
    <w:p w14:paraId="73D4C7B1" w14:textId="31B260FB" w:rsidR="00275350" w:rsidRDefault="00275350" w:rsidP="00FF72AE">
      <w:pPr>
        <w:spacing w:line="480" w:lineRule="auto"/>
        <w:contextualSpacing/>
        <w:rPr>
          <w:rFonts w:ascii="Times New Roman" w:hAnsi="Times New Roman" w:cs="Times New Roman"/>
          <w:sz w:val="24"/>
          <w:szCs w:val="24"/>
        </w:rPr>
      </w:pPr>
    </w:p>
    <w:p w14:paraId="233F4FFB" w14:textId="60F1182D" w:rsidR="00275350" w:rsidRDefault="00275350" w:rsidP="00FF72AE">
      <w:pPr>
        <w:spacing w:line="480" w:lineRule="auto"/>
        <w:contextualSpacing/>
        <w:rPr>
          <w:rFonts w:ascii="Times New Roman" w:hAnsi="Times New Roman" w:cs="Times New Roman"/>
          <w:sz w:val="24"/>
          <w:szCs w:val="24"/>
        </w:rPr>
      </w:pPr>
    </w:p>
    <w:p w14:paraId="1C397295" w14:textId="78978B22" w:rsidR="00275350" w:rsidRDefault="00275350" w:rsidP="00FF72AE">
      <w:pPr>
        <w:spacing w:line="480" w:lineRule="auto"/>
        <w:contextualSpacing/>
        <w:rPr>
          <w:rFonts w:ascii="Times New Roman" w:hAnsi="Times New Roman" w:cs="Times New Roman"/>
          <w:sz w:val="24"/>
          <w:szCs w:val="24"/>
        </w:rPr>
      </w:pPr>
    </w:p>
    <w:p w14:paraId="68C19A19" w14:textId="51DE01AA" w:rsidR="00275350" w:rsidRDefault="00275350" w:rsidP="00FF72AE">
      <w:pPr>
        <w:spacing w:line="480" w:lineRule="auto"/>
        <w:contextualSpacing/>
        <w:rPr>
          <w:rFonts w:ascii="Times New Roman" w:hAnsi="Times New Roman" w:cs="Times New Roman"/>
          <w:sz w:val="24"/>
          <w:szCs w:val="24"/>
        </w:rPr>
      </w:pPr>
    </w:p>
    <w:p w14:paraId="5288DDA5" w14:textId="77777777" w:rsidR="00202B05" w:rsidRDefault="00202B05" w:rsidP="00202B05">
      <w:pPr>
        <w:spacing w:after="0" w:line="240" w:lineRule="auto"/>
        <w:ind w:right="95"/>
        <w:contextualSpacing/>
        <w:rPr>
          <w:rFonts w:ascii="Times New Roman" w:hAnsi="Times New Roman" w:cs="Times New Roman"/>
          <w:sz w:val="24"/>
          <w:szCs w:val="24"/>
        </w:rPr>
      </w:pPr>
      <w:r>
        <w:rPr>
          <w:rFonts w:ascii="Times New Roman" w:hAnsi="Times New Roman" w:cs="Times New Roman"/>
          <w:sz w:val="24"/>
          <w:szCs w:val="24"/>
        </w:rPr>
        <w:t>RR = response reactivity; Imp = Impulsivity; BIS = Behavioural Inhibition System; FFFS = Fight Flight Freeze System; SM = surface motivation; AM = Achieving motivation</w:t>
      </w:r>
    </w:p>
    <w:p w14:paraId="4CF2A821" w14:textId="77777777" w:rsidR="00275350" w:rsidRPr="002963D6" w:rsidRDefault="00275350" w:rsidP="00FF72AE">
      <w:pPr>
        <w:spacing w:line="480" w:lineRule="auto"/>
        <w:contextualSpacing/>
        <w:rPr>
          <w:rFonts w:ascii="Times New Roman" w:hAnsi="Times New Roman" w:cs="Times New Roman"/>
          <w:sz w:val="24"/>
          <w:szCs w:val="24"/>
        </w:rPr>
      </w:pPr>
    </w:p>
    <w:p w14:paraId="36D373D9" w14:textId="77777777" w:rsidR="008E7C69" w:rsidRPr="008E7C69" w:rsidRDefault="008E7C69" w:rsidP="008E7C69">
      <w:pPr>
        <w:spacing w:line="480" w:lineRule="auto"/>
        <w:contextualSpacing/>
        <w:jc w:val="center"/>
        <w:rPr>
          <w:rFonts w:ascii="Times New Roman" w:hAnsi="Times New Roman" w:cs="Times New Roman"/>
          <w:sz w:val="24"/>
          <w:szCs w:val="24"/>
        </w:rPr>
      </w:pPr>
    </w:p>
    <w:p w14:paraId="0C7C4608" w14:textId="4F900444" w:rsidR="00EB0FF0" w:rsidRPr="003345E4" w:rsidRDefault="007A0C8B" w:rsidP="00044222">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Disc</w:t>
      </w:r>
      <w:r w:rsidR="00044222" w:rsidRPr="003345E4">
        <w:rPr>
          <w:rFonts w:ascii="Times New Roman" w:hAnsi="Times New Roman" w:cs="Times New Roman"/>
          <w:b/>
          <w:sz w:val="24"/>
          <w:szCs w:val="24"/>
        </w:rPr>
        <w:t>ussion</w:t>
      </w:r>
    </w:p>
    <w:p w14:paraId="24112216" w14:textId="0CBB2542" w:rsidR="00531EBF" w:rsidRPr="00531EBF" w:rsidRDefault="00F205CE" w:rsidP="00531EB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w:t>
      </w:r>
      <w:r w:rsidR="00E449E1" w:rsidRPr="00E449E1">
        <w:rPr>
          <w:rFonts w:ascii="Times New Roman" w:hAnsi="Times New Roman" w:cs="Times New Roman"/>
          <w:sz w:val="24"/>
          <w:szCs w:val="24"/>
        </w:rPr>
        <w:t>he aim of this study w</w:t>
      </w:r>
      <w:r w:rsidR="0051366E">
        <w:rPr>
          <w:rFonts w:ascii="Times New Roman" w:hAnsi="Times New Roman" w:cs="Times New Roman"/>
          <w:sz w:val="24"/>
          <w:szCs w:val="24"/>
        </w:rPr>
        <w:t>as</w:t>
      </w:r>
      <w:r w:rsidR="00E449E1" w:rsidRPr="00E449E1">
        <w:rPr>
          <w:rFonts w:ascii="Times New Roman" w:hAnsi="Times New Roman" w:cs="Times New Roman"/>
          <w:sz w:val="24"/>
          <w:szCs w:val="24"/>
        </w:rPr>
        <w:t xml:space="preserve"> to </w:t>
      </w:r>
      <w:r w:rsidR="00A123CE" w:rsidRPr="00E449E1">
        <w:rPr>
          <w:rFonts w:ascii="Times New Roman" w:hAnsi="Times New Roman" w:cs="Times New Roman"/>
          <w:sz w:val="24"/>
          <w:szCs w:val="24"/>
        </w:rPr>
        <w:t>examine</w:t>
      </w:r>
      <w:r w:rsidR="00E449E1" w:rsidRPr="00E449E1">
        <w:rPr>
          <w:rFonts w:ascii="Times New Roman" w:hAnsi="Times New Roman" w:cs="Times New Roman"/>
          <w:sz w:val="24"/>
          <w:szCs w:val="24"/>
        </w:rPr>
        <w:t xml:space="preserve"> the </w:t>
      </w:r>
      <w:r w:rsidR="00A123CE">
        <w:rPr>
          <w:rFonts w:ascii="Times New Roman" w:hAnsi="Times New Roman" w:cs="Times New Roman"/>
          <w:sz w:val="24"/>
          <w:szCs w:val="24"/>
        </w:rPr>
        <w:t xml:space="preserve">extent to which </w:t>
      </w:r>
      <w:r w:rsidR="00E449E1">
        <w:rPr>
          <w:rFonts w:ascii="Times New Roman" w:hAnsi="Times New Roman" w:cs="Times New Roman"/>
          <w:sz w:val="24"/>
          <w:szCs w:val="24"/>
        </w:rPr>
        <w:t xml:space="preserve">personality </w:t>
      </w:r>
      <w:r w:rsidR="00A123CE" w:rsidRPr="00E449E1">
        <w:rPr>
          <w:rFonts w:ascii="Times New Roman" w:hAnsi="Times New Roman" w:cs="Times New Roman"/>
          <w:sz w:val="24"/>
          <w:szCs w:val="24"/>
        </w:rPr>
        <w:t>traits</w:t>
      </w:r>
      <w:r w:rsidR="00E449E1">
        <w:rPr>
          <w:rFonts w:ascii="Times New Roman" w:hAnsi="Times New Roman" w:cs="Times New Roman"/>
          <w:sz w:val="24"/>
          <w:szCs w:val="24"/>
        </w:rPr>
        <w:t xml:space="preserve"> </w:t>
      </w:r>
      <w:r w:rsidR="00A123CE" w:rsidRPr="00E449E1">
        <w:rPr>
          <w:rFonts w:ascii="Times New Roman" w:hAnsi="Times New Roman" w:cs="Times New Roman"/>
          <w:sz w:val="24"/>
          <w:szCs w:val="24"/>
        </w:rPr>
        <w:t>defined</w:t>
      </w:r>
      <w:r w:rsidR="00E449E1">
        <w:rPr>
          <w:rFonts w:ascii="Times New Roman" w:hAnsi="Times New Roman" w:cs="Times New Roman"/>
          <w:sz w:val="24"/>
          <w:szCs w:val="24"/>
        </w:rPr>
        <w:t xml:space="preserve"> </w:t>
      </w:r>
      <w:r w:rsidR="00E449E1" w:rsidRPr="00E449E1">
        <w:rPr>
          <w:rFonts w:ascii="Times New Roman" w:hAnsi="Times New Roman" w:cs="Times New Roman"/>
          <w:sz w:val="24"/>
          <w:szCs w:val="24"/>
        </w:rPr>
        <w:t>within R</w:t>
      </w:r>
      <w:r w:rsidR="00531EBF">
        <w:rPr>
          <w:rFonts w:ascii="Times New Roman" w:hAnsi="Times New Roman" w:cs="Times New Roman"/>
          <w:sz w:val="24"/>
          <w:szCs w:val="24"/>
        </w:rPr>
        <w:t xml:space="preserve">einforcement Sensitivity Theory (RST) </w:t>
      </w:r>
      <w:r w:rsidR="00A123CE">
        <w:rPr>
          <w:rFonts w:ascii="Times New Roman" w:hAnsi="Times New Roman" w:cs="Times New Roman"/>
          <w:sz w:val="24"/>
          <w:szCs w:val="24"/>
        </w:rPr>
        <w:t>are</w:t>
      </w:r>
      <w:r w:rsidR="00E449E1" w:rsidRPr="00E449E1">
        <w:rPr>
          <w:rFonts w:ascii="Times New Roman" w:hAnsi="Times New Roman" w:cs="Times New Roman"/>
          <w:sz w:val="24"/>
          <w:szCs w:val="24"/>
        </w:rPr>
        <w:t xml:space="preserve"> </w:t>
      </w:r>
      <w:r w:rsidR="00A123CE" w:rsidRPr="00E449E1">
        <w:rPr>
          <w:rFonts w:ascii="Times New Roman" w:hAnsi="Times New Roman" w:cs="Times New Roman"/>
          <w:sz w:val="24"/>
          <w:szCs w:val="24"/>
        </w:rPr>
        <w:t>associated</w:t>
      </w:r>
      <w:r w:rsidR="00E449E1" w:rsidRPr="00E449E1">
        <w:rPr>
          <w:rFonts w:ascii="Times New Roman" w:hAnsi="Times New Roman" w:cs="Times New Roman"/>
          <w:sz w:val="24"/>
          <w:szCs w:val="24"/>
        </w:rPr>
        <w:t xml:space="preserve"> with the</w:t>
      </w:r>
      <w:r w:rsidR="00A123CE">
        <w:rPr>
          <w:rFonts w:ascii="Times New Roman" w:hAnsi="Times New Roman" w:cs="Times New Roman"/>
          <w:sz w:val="24"/>
          <w:szCs w:val="24"/>
        </w:rPr>
        <w:t xml:space="preserve"> likelihood of engaging in academic</w:t>
      </w:r>
      <w:r w:rsidR="00E449E1" w:rsidRPr="00E449E1">
        <w:rPr>
          <w:rFonts w:ascii="Times New Roman" w:hAnsi="Times New Roman" w:cs="Times New Roman"/>
          <w:sz w:val="24"/>
          <w:szCs w:val="24"/>
        </w:rPr>
        <w:t xml:space="preserve"> dishonesty and </w:t>
      </w:r>
      <w:r w:rsidR="00A123CE" w:rsidRPr="00E449E1">
        <w:rPr>
          <w:rFonts w:ascii="Times New Roman" w:hAnsi="Times New Roman" w:cs="Times New Roman"/>
          <w:sz w:val="24"/>
          <w:szCs w:val="24"/>
        </w:rPr>
        <w:t>whether</w:t>
      </w:r>
      <w:r w:rsidR="00E449E1" w:rsidRPr="00E449E1">
        <w:rPr>
          <w:rFonts w:ascii="Times New Roman" w:hAnsi="Times New Roman" w:cs="Times New Roman"/>
          <w:sz w:val="24"/>
          <w:szCs w:val="24"/>
        </w:rPr>
        <w:t xml:space="preserve"> those</w:t>
      </w:r>
      <w:r w:rsidR="00E449E1">
        <w:rPr>
          <w:rFonts w:ascii="Times New Roman" w:hAnsi="Times New Roman" w:cs="Times New Roman"/>
          <w:sz w:val="24"/>
          <w:szCs w:val="24"/>
        </w:rPr>
        <w:t xml:space="preserve"> </w:t>
      </w:r>
      <w:r w:rsidR="00A123CE" w:rsidRPr="00E449E1">
        <w:rPr>
          <w:rFonts w:ascii="Times New Roman" w:hAnsi="Times New Roman" w:cs="Times New Roman"/>
          <w:sz w:val="24"/>
          <w:szCs w:val="24"/>
        </w:rPr>
        <w:t>effects</w:t>
      </w:r>
      <w:r w:rsidR="00E449E1">
        <w:rPr>
          <w:rFonts w:ascii="Times New Roman" w:hAnsi="Times New Roman" w:cs="Times New Roman"/>
          <w:sz w:val="24"/>
          <w:szCs w:val="24"/>
        </w:rPr>
        <w:t xml:space="preserve"> </w:t>
      </w:r>
      <w:r w:rsidR="00E449E1" w:rsidRPr="00E449E1">
        <w:rPr>
          <w:rFonts w:ascii="Times New Roman" w:hAnsi="Times New Roman" w:cs="Times New Roman"/>
          <w:sz w:val="24"/>
          <w:szCs w:val="24"/>
        </w:rPr>
        <w:t>were</w:t>
      </w:r>
      <w:r w:rsidR="00E449E1">
        <w:rPr>
          <w:rFonts w:ascii="Times New Roman" w:hAnsi="Times New Roman" w:cs="Times New Roman"/>
          <w:sz w:val="24"/>
          <w:szCs w:val="24"/>
        </w:rPr>
        <w:t xml:space="preserve"> </w:t>
      </w:r>
      <w:r w:rsidR="00A123CE">
        <w:rPr>
          <w:rFonts w:ascii="Times New Roman" w:hAnsi="Times New Roman" w:cs="Times New Roman"/>
          <w:sz w:val="24"/>
          <w:szCs w:val="24"/>
        </w:rPr>
        <w:t xml:space="preserve">influenced </w:t>
      </w:r>
      <w:r w:rsidR="00E449E1" w:rsidRPr="00E449E1">
        <w:rPr>
          <w:rFonts w:ascii="Times New Roman" w:hAnsi="Times New Roman" w:cs="Times New Roman"/>
          <w:sz w:val="24"/>
          <w:szCs w:val="24"/>
        </w:rPr>
        <w:t xml:space="preserve">by </w:t>
      </w:r>
      <w:r w:rsidR="00A123CE">
        <w:rPr>
          <w:rFonts w:ascii="Times New Roman" w:hAnsi="Times New Roman" w:cs="Times New Roman"/>
          <w:sz w:val="24"/>
          <w:szCs w:val="24"/>
        </w:rPr>
        <w:t xml:space="preserve">students’ </w:t>
      </w:r>
      <w:r w:rsidR="00E449E1" w:rsidRPr="00E449E1">
        <w:rPr>
          <w:rFonts w:ascii="Times New Roman" w:hAnsi="Times New Roman" w:cs="Times New Roman"/>
          <w:sz w:val="24"/>
          <w:szCs w:val="24"/>
        </w:rPr>
        <w:t xml:space="preserve">choice of </w:t>
      </w:r>
      <w:r w:rsidR="00A123CE" w:rsidRPr="00E449E1">
        <w:rPr>
          <w:rFonts w:ascii="Times New Roman" w:hAnsi="Times New Roman" w:cs="Times New Roman"/>
          <w:sz w:val="24"/>
          <w:szCs w:val="24"/>
        </w:rPr>
        <w:t>study</w:t>
      </w:r>
      <w:r w:rsidR="00E449E1" w:rsidRPr="00E449E1">
        <w:rPr>
          <w:rFonts w:ascii="Times New Roman" w:hAnsi="Times New Roman" w:cs="Times New Roman"/>
          <w:sz w:val="24"/>
          <w:szCs w:val="24"/>
        </w:rPr>
        <w:t xml:space="preserve"> process. </w:t>
      </w:r>
      <w:r w:rsidR="00E449E1">
        <w:rPr>
          <w:rFonts w:ascii="Times New Roman" w:hAnsi="Times New Roman" w:cs="Times New Roman"/>
          <w:sz w:val="24"/>
          <w:szCs w:val="24"/>
        </w:rPr>
        <w:t xml:space="preserve">The </w:t>
      </w:r>
      <w:r w:rsidR="00A123CE">
        <w:rPr>
          <w:rFonts w:ascii="Times New Roman" w:hAnsi="Times New Roman" w:cs="Times New Roman"/>
          <w:sz w:val="24"/>
          <w:szCs w:val="24"/>
        </w:rPr>
        <w:t xml:space="preserve">results </w:t>
      </w:r>
      <w:r w:rsidR="00531EBF">
        <w:rPr>
          <w:rFonts w:ascii="Times New Roman" w:hAnsi="Times New Roman" w:cs="Times New Roman"/>
          <w:sz w:val="24"/>
          <w:szCs w:val="24"/>
        </w:rPr>
        <w:t>largely</w:t>
      </w:r>
      <w:r w:rsidR="00E449E1">
        <w:rPr>
          <w:rFonts w:ascii="Times New Roman" w:hAnsi="Times New Roman" w:cs="Times New Roman"/>
          <w:sz w:val="24"/>
          <w:szCs w:val="24"/>
        </w:rPr>
        <w:t xml:space="preserve"> </w:t>
      </w:r>
      <w:r w:rsidR="00E449E1" w:rsidRPr="00BB2826">
        <w:rPr>
          <w:rFonts w:ascii="Times New Roman" w:hAnsi="Times New Roman" w:cs="Times New Roman"/>
          <w:sz w:val="24"/>
          <w:szCs w:val="24"/>
        </w:rPr>
        <w:t>fulfilled</w:t>
      </w:r>
      <w:r w:rsidR="00A123CE" w:rsidRPr="00BB2826">
        <w:rPr>
          <w:rFonts w:ascii="Times New Roman" w:hAnsi="Times New Roman" w:cs="Times New Roman"/>
          <w:sz w:val="24"/>
          <w:szCs w:val="24"/>
        </w:rPr>
        <w:t xml:space="preserve"> our</w:t>
      </w:r>
      <w:r w:rsidR="00E449E1" w:rsidRPr="00BB2826">
        <w:rPr>
          <w:rFonts w:ascii="Times New Roman" w:hAnsi="Times New Roman" w:cs="Times New Roman"/>
          <w:sz w:val="24"/>
          <w:szCs w:val="24"/>
        </w:rPr>
        <w:t xml:space="preserve"> </w:t>
      </w:r>
      <w:r w:rsidR="00A123CE" w:rsidRPr="00BB2826">
        <w:rPr>
          <w:rFonts w:ascii="Times New Roman" w:hAnsi="Times New Roman" w:cs="Times New Roman"/>
          <w:sz w:val="24"/>
          <w:szCs w:val="24"/>
        </w:rPr>
        <w:t>predictions</w:t>
      </w:r>
      <w:r w:rsidR="00E449E1" w:rsidRPr="00BB2826">
        <w:rPr>
          <w:rFonts w:ascii="Times New Roman" w:hAnsi="Times New Roman" w:cs="Times New Roman"/>
          <w:sz w:val="24"/>
          <w:szCs w:val="24"/>
        </w:rPr>
        <w:t xml:space="preserve">. </w:t>
      </w:r>
      <w:r w:rsidR="00531EBF">
        <w:rPr>
          <w:rFonts w:ascii="Times New Roman" w:hAnsi="Times New Roman" w:cs="Times New Roman"/>
          <w:sz w:val="24"/>
          <w:szCs w:val="24"/>
        </w:rPr>
        <w:t>Firstly, we established that RST traits account</w:t>
      </w:r>
      <w:r w:rsidR="00720736">
        <w:rPr>
          <w:rFonts w:ascii="Times New Roman" w:hAnsi="Times New Roman" w:cs="Times New Roman"/>
          <w:sz w:val="24"/>
          <w:szCs w:val="24"/>
        </w:rPr>
        <w:t xml:space="preserve"> </w:t>
      </w:r>
      <w:r w:rsidR="00531EBF">
        <w:rPr>
          <w:rFonts w:ascii="Times New Roman" w:hAnsi="Times New Roman" w:cs="Times New Roman"/>
          <w:sz w:val="24"/>
          <w:szCs w:val="24"/>
        </w:rPr>
        <w:t xml:space="preserve">for further variance in dishonesty over and above that explained by perception that dishonesty is serious and prevalent. Our second prediction focussed on </w:t>
      </w:r>
      <w:r w:rsidR="00D32FDF">
        <w:rPr>
          <w:rFonts w:ascii="Times New Roman" w:hAnsi="Times New Roman" w:cs="Times New Roman"/>
          <w:sz w:val="24"/>
          <w:szCs w:val="24"/>
        </w:rPr>
        <w:t>BAS</w:t>
      </w:r>
      <w:r w:rsidR="003F71BE">
        <w:rPr>
          <w:rFonts w:ascii="Times New Roman" w:hAnsi="Times New Roman" w:cs="Times New Roman"/>
          <w:sz w:val="24"/>
          <w:szCs w:val="24"/>
        </w:rPr>
        <w:t xml:space="preserve"> </w:t>
      </w:r>
      <w:r w:rsidR="003473AE" w:rsidRPr="00BB2826">
        <w:rPr>
          <w:rFonts w:ascii="Times New Roman" w:hAnsi="Times New Roman" w:cs="Times New Roman"/>
          <w:sz w:val="24"/>
          <w:szCs w:val="24"/>
        </w:rPr>
        <w:t xml:space="preserve">components </w:t>
      </w:r>
      <w:r w:rsidR="00531EBF">
        <w:rPr>
          <w:rFonts w:ascii="Times New Roman" w:hAnsi="Times New Roman" w:cs="Times New Roman"/>
          <w:sz w:val="24"/>
          <w:szCs w:val="24"/>
        </w:rPr>
        <w:t>which are suggested</w:t>
      </w:r>
      <w:r w:rsidR="003473AE" w:rsidRPr="00BB2826">
        <w:rPr>
          <w:rFonts w:ascii="Times New Roman" w:hAnsi="Times New Roman" w:cs="Times New Roman"/>
          <w:sz w:val="24"/>
          <w:szCs w:val="24"/>
        </w:rPr>
        <w:t xml:space="preserve"> to drive an individual along a path from goal awareness to attainment, </w:t>
      </w:r>
      <w:r w:rsidR="00690CCF">
        <w:rPr>
          <w:rFonts w:ascii="Times New Roman" w:hAnsi="Times New Roman" w:cs="Times New Roman"/>
          <w:sz w:val="24"/>
          <w:szCs w:val="24"/>
        </w:rPr>
        <w:t xml:space="preserve">whereby </w:t>
      </w:r>
      <w:r w:rsidR="003473AE" w:rsidRPr="00BB2826">
        <w:rPr>
          <w:rFonts w:ascii="Times New Roman" w:hAnsi="Times New Roman" w:cs="Times New Roman"/>
          <w:sz w:val="24"/>
          <w:szCs w:val="24"/>
        </w:rPr>
        <w:t>R</w:t>
      </w:r>
      <w:r w:rsidR="00D32FDF">
        <w:rPr>
          <w:rFonts w:ascii="Times New Roman" w:hAnsi="Times New Roman" w:cs="Times New Roman"/>
          <w:sz w:val="24"/>
          <w:szCs w:val="24"/>
        </w:rPr>
        <w:t xml:space="preserve">eward Interest (RI) </w:t>
      </w:r>
      <w:r w:rsidR="003473AE" w:rsidRPr="00BB2826">
        <w:rPr>
          <w:rFonts w:ascii="Times New Roman" w:hAnsi="Times New Roman" w:cs="Times New Roman"/>
          <w:sz w:val="24"/>
          <w:szCs w:val="24"/>
        </w:rPr>
        <w:t>reflects a sense of hopeful anticipation of reward</w:t>
      </w:r>
      <w:r w:rsidR="00D32FDF">
        <w:rPr>
          <w:rFonts w:ascii="Times New Roman" w:hAnsi="Times New Roman" w:cs="Times New Roman"/>
          <w:sz w:val="24"/>
          <w:szCs w:val="24"/>
        </w:rPr>
        <w:t xml:space="preserve"> and </w:t>
      </w:r>
      <w:r w:rsidR="003473AE" w:rsidRPr="00BB2826">
        <w:rPr>
          <w:rFonts w:ascii="Times New Roman" w:hAnsi="Times New Roman" w:cs="Times New Roman"/>
          <w:sz w:val="24"/>
          <w:szCs w:val="24"/>
        </w:rPr>
        <w:t>G</w:t>
      </w:r>
      <w:r w:rsidR="00D32FDF">
        <w:rPr>
          <w:rFonts w:ascii="Times New Roman" w:hAnsi="Times New Roman" w:cs="Times New Roman"/>
          <w:sz w:val="24"/>
          <w:szCs w:val="24"/>
        </w:rPr>
        <w:t>oal-drive persistence (GDP)</w:t>
      </w:r>
      <w:r w:rsidR="003473AE" w:rsidRPr="00BB2826">
        <w:rPr>
          <w:rFonts w:ascii="Times New Roman" w:hAnsi="Times New Roman" w:cs="Times New Roman"/>
          <w:sz w:val="24"/>
          <w:szCs w:val="24"/>
        </w:rPr>
        <w:t xml:space="preserve"> actively pursuing the reward </w:t>
      </w:r>
      <w:r w:rsidR="00531EBF">
        <w:rPr>
          <w:rFonts w:ascii="Times New Roman" w:hAnsi="Times New Roman" w:cs="Times New Roman"/>
          <w:sz w:val="24"/>
          <w:szCs w:val="24"/>
        </w:rPr>
        <w:t>(</w:t>
      </w:r>
      <w:r w:rsidR="00531EBF" w:rsidRPr="00BB2826">
        <w:rPr>
          <w:rFonts w:ascii="Times New Roman" w:hAnsi="Times New Roman" w:cs="Times New Roman"/>
          <w:sz w:val="24"/>
          <w:szCs w:val="24"/>
        </w:rPr>
        <w:t xml:space="preserve">Corr &amp; Cooper, 2016). </w:t>
      </w:r>
      <w:r w:rsidR="00531EBF">
        <w:rPr>
          <w:rFonts w:ascii="Times New Roman" w:hAnsi="Times New Roman" w:cs="Times New Roman"/>
          <w:sz w:val="24"/>
          <w:szCs w:val="24"/>
        </w:rPr>
        <w:t xml:space="preserve">Satchell et al (2018) refer to these as Future BAS as they reflect the movement towards a future reward. </w:t>
      </w:r>
      <w:r w:rsidR="00531EBF" w:rsidRPr="00531EBF">
        <w:rPr>
          <w:rFonts w:ascii="Times New Roman" w:hAnsi="Times New Roman" w:cs="Times New Roman"/>
          <w:sz w:val="24"/>
          <w:szCs w:val="24"/>
        </w:rPr>
        <w:t>We predicted these traits would influence academic dishonesty indirectly via study processes</w:t>
      </w:r>
      <w:r w:rsidR="008F7A7C">
        <w:rPr>
          <w:rFonts w:ascii="Times New Roman" w:hAnsi="Times New Roman" w:cs="Times New Roman"/>
          <w:sz w:val="24"/>
          <w:szCs w:val="24"/>
        </w:rPr>
        <w:t xml:space="preserve">. This </w:t>
      </w:r>
      <w:r w:rsidR="008F7A7C" w:rsidRPr="00531EBF">
        <w:rPr>
          <w:rFonts w:ascii="Times New Roman" w:hAnsi="Times New Roman" w:cs="Times New Roman"/>
          <w:sz w:val="24"/>
          <w:szCs w:val="24"/>
        </w:rPr>
        <w:t xml:space="preserve">was exactly what </w:t>
      </w:r>
      <w:r w:rsidR="008F7A7C">
        <w:rPr>
          <w:rFonts w:ascii="Times New Roman" w:hAnsi="Times New Roman" w:cs="Times New Roman"/>
          <w:sz w:val="24"/>
          <w:szCs w:val="24"/>
        </w:rPr>
        <w:t xml:space="preserve">our mediation analyses </w:t>
      </w:r>
      <w:r w:rsidR="008F7A7C" w:rsidRPr="00531EBF">
        <w:rPr>
          <w:rFonts w:ascii="Times New Roman" w:hAnsi="Times New Roman" w:cs="Times New Roman"/>
          <w:sz w:val="24"/>
          <w:szCs w:val="24"/>
        </w:rPr>
        <w:t>found for GDP</w:t>
      </w:r>
      <w:r w:rsidR="008F7A7C">
        <w:rPr>
          <w:rFonts w:ascii="Times New Roman" w:hAnsi="Times New Roman" w:cs="Times New Roman"/>
          <w:sz w:val="24"/>
          <w:szCs w:val="24"/>
        </w:rPr>
        <w:t>,</w:t>
      </w:r>
      <w:r w:rsidR="00531EBF" w:rsidRPr="00531EBF">
        <w:rPr>
          <w:rFonts w:ascii="Times New Roman" w:hAnsi="Times New Roman" w:cs="Times New Roman"/>
          <w:sz w:val="24"/>
          <w:szCs w:val="24"/>
        </w:rPr>
        <w:t xml:space="preserve"> with a deep motivation leading to a lower likelihood of dishonesty and a surface approach leading to a greater likelihood of dishonesty. We can imagine a student, goal-driven, but not deeply motivated in their learning, taking a short cut to success with academically dishonest behaviours, whereas those with a deeper motivation to learn about the subject, are less likely to cheat. RI on the other hand emerged as sharing negative independent variance with dishonesty in regression, though no significant mediating effects of study processes were observed.</w:t>
      </w:r>
    </w:p>
    <w:p w14:paraId="6C09B7C6" w14:textId="6758ED02" w:rsidR="002821D8" w:rsidRDefault="00690CCF" w:rsidP="002821D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Reward Reactivity (RR</w:t>
      </w:r>
      <w:r w:rsidR="00E86697">
        <w:rPr>
          <w:rFonts w:ascii="Times New Roman" w:hAnsi="Times New Roman" w:cs="Times New Roman"/>
          <w:sz w:val="24"/>
          <w:szCs w:val="24"/>
        </w:rPr>
        <w:t xml:space="preserve">; </w:t>
      </w:r>
      <w:r>
        <w:rPr>
          <w:rFonts w:ascii="Times New Roman" w:hAnsi="Times New Roman" w:cs="Times New Roman"/>
          <w:sz w:val="24"/>
          <w:szCs w:val="24"/>
        </w:rPr>
        <w:t>action taken to claim the r</w:t>
      </w:r>
      <w:r w:rsidR="00E86697">
        <w:rPr>
          <w:rFonts w:ascii="Times New Roman" w:hAnsi="Times New Roman" w:cs="Times New Roman"/>
          <w:sz w:val="24"/>
          <w:szCs w:val="24"/>
        </w:rPr>
        <w:t xml:space="preserve">eward) and Impulsivity can be thought of as Now BAS (Satchell, et al, 2018) as they reflect an “of the moment” response. </w:t>
      </w:r>
      <w:r w:rsidR="00E86697" w:rsidRPr="00E86697">
        <w:rPr>
          <w:rFonts w:ascii="Times New Roman" w:hAnsi="Times New Roman" w:cs="Times New Roman"/>
          <w:sz w:val="24"/>
          <w:szCs w:val="24"/>
        </w:rPr>
        <w:t xml:space="preserve">In motivating an individual to approach a goal, a tendency towards Impulsivity can result in a lack of self-restraint and this has previously been associated with cheating (DeAndrea, et al, 2009; Millar et al, 2007), as well as wider dishonest behaviours. In the present study Impulsivity was associated with the likelihood of academic dishonesty. In RST terms, a tendency to low self-control may manifest particularly once a final reinforcer is close. At this stage, planning and self-restraint </w:t>
      </w:r>
      <w:r w:rsidR="008F7A7C">
        <w:rPr>
          <w:rFonts w:ascii="Times New Roman" w:hAnsi="Times New Roman" w:cs="Times New Roman"/>
          <w:sz w:val="24"/>
          <w:szCs w:val="24"/>
        </w:rPr>
        <w:t xml:space="preserve">can give way to an impulsive urge to </w:t>
      </w:r>
      <w:r w:rsidR="00E86697" w:rsidRPr="00E86697">
        <w:rPr>
          <w:rFonts w:ascii="Times New Roman" w:hAnsi="Times New Roman" w:cs="Times New Roman"/>
          <w:sz w:val="24"/>
          <w:szCs w:val="24"/>
        </w:rPr>
        <w:t xml:space="preserve">reach for and grasp the reward (Corr, 2008; Corr &amp; Cooper, 2016). In the present data, the effect of impulsivity on academic dishonesty was mediated in the presence of higher surface study motivation such that the effect was strengthened, in line with our Prediction </w:t>
      </w:r>
      <w:r w:rsidR="00E86697">
        <w:rPr>
          <w:rFonts w:ascii="Times New Roman" w:hAnsi="Times New Roman" w:cs="Times New Roman"/>
          <w:sz w:val="24"/>
          <w:szCs w:val="24"/>
        </w:rPr>
        <w:t>3</w:t>
      </w:r>
      <w:r w:rsidR="00E86697" w:rsidRPr="00E86697">
        <w:rPr>
          <w:rFonts w:ascii="Times New Roman" w:hAnsi="Times New Roman" w:cs="Times New Roman"/>
          <w:sz w:val="24"/>
          <w:szCs w:val="24"/>
        </w:rPr>
        <w:t xml:space="preserve">.  </w:t>
      </w:r>
      <w:r w:rsidR="008F7A7C">
        <w:rPr>
          <w:rFonts w:ascii="Times New Roman" w:hAnsi="Times New Roman" w:cs="Times New Roman"/>
          <w:sz w:val="24"/>
          <w:szCs w:val="24"/>
        </w:rPr>
        <w:t xml:space="preserve">A surface approach would suggest little </w:t>
      </w:r>
      <w:r w:rsidR="00E86697" w:rsidRPr="00E86697">
        <w:rPr>
          <w:rFonts w:ascii="Times New Roman" w:hAnsi="Times New Roman" w:cs="Times New Roman"/>
          <w:sz w:val="24"/>
          <w:szCs w:val="24"/>
        </w:rPr>
        <w:t xml:space="preserve">intrinsic motivation </w:t>
      </w:r>
      <w:r w:rsidR="008F7A7C">
        <w:rPr>
          <w:rFonts w:ascii="Times New Roman" w:hAnsi="Times New Roman" w:cs="Times New Roman"/>
          <w:sz w:val="24"/>
          <w:szCs w:val="24"/>
        </w:rPr>
        <w:t xml:space="preserve">nd </w:t>
      </w:r>
      <w:r w:rsidR="00E86697" w:rsidRPr="00E86697">
        <w:rPr>
          <w:rFonts w:ascii="Times New Roman" w:hAnsi="Times New Roman" w:cs="Times New Roman"/>
          <w:sz w:val="24"/>
          <w:szCs w:val="24"/>
        </w:rPr>
        <w:t xml:space="preserve">academic dishonesty </w:t>
      </w:r>
      <w:r w:rsidR="008F7A7C">
        <w:rPr>
          <w:rFonts w:ascii="Times New Roman" w:hAnsi="Times New Roman" w:cs="Times New Roman"/>
          <w:sz w:val="24"/>
          <w:szCs w:val="24"/>
        </w:rPr>
        <w:t xml:space="preserve">can be </w:t>
      </w:r>
      <w:r w:rsidR="00E86697" w:rsidRPr="00E86697">
        <w:rPr>
          <w:rFonts w:ascii="Times New Roman" w:hAnsi="Times New Roman" w:cs="Times New Roman"/>
          <w:sz w:val="24"/>
          <w:szCs w:val="24"/>
        </w:rPr>
        <w:t xml:space="preserve">a way to achieve the goal quickly and effortlessly in the context of low self-restraint. </w:t>
      </w:r>
    </w:p>
    <w:p w14:paraId="481113D0" w14:textId="42A3472F" w:rsidR="006F6CEB" w:rsidRDefault="00E86697" w:rsidP="000230B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Response reactivity presented no significant </w:t>
      </w:r>
      <w:r w:rsidRPr="002821D8">
        <w:rPr>
          <w:rFonts w:ascii="Times New Roman" w:hAnsi="Times New Roman" w:cs="Times New Roman"/>
          <w:sz w:val="24"/>
          <w:szCs w:val="24"/>
        </w:rPr>
        <w:t>relationship with likelihood of dishonesty, although it was positively correlated with all three study motivations</w:t>
      </w:r>
      <w:r w:rsidR="00720736" w:rsidRPr="002821D8">
        <w:rPr>
          <w:rFonts w:ascii="Times New Roman" w:hAnsi="Times New Roman" w:cs="Times New Roman"/>
          <w:sz w:val="24"/>
          <w:szCs w:val="24"/>
        </w:rPr>
        <w:t xml:space="preserve">. </w:t>
      </w:r>
      <w:r w:rsidR="006B0CDD">
        <w:rPr>
          <w:rFonts w:ascii="Times New Roman" w:hAnsi="Times New Roman" w:cs="Times New Roman"/>
          <w:sz w:val="24"/>
          <w:szCs w:val="24"/>
        </w:rPr>
        <w:t>However, a</w:t>
      </w:r>
      <w:r w:rsidR="002821D8">
        <w:rPr>
          <w:rFonts w:ascii="Times New Roman" w:hAnsi="Times New Roman" w:cs="Times New Roman"/>
          <w:sz w:val="24"/>
          <w:szCs w:val="24"/>
        </w:rPr>
        <w:t xml:space="preserve"> positive moderating effect suggested that </w:t>
      </w:r>
      <w:r w:rsidR="00071718">
        <w:rPr>
          <w:rFonts w:ascii="Times New Roman" w:hAnsi="Times New Roman" w:cs="Times New Roman"/>
          <w:sz w:val="24"/>
          <w:szCs w:val="24"/>
        </w:rPr>
        <w:t>at</w:t>
      </w:r>
      <w:r w:rsidR="002821D8">
        <w:rPr>
          <w:rFonts w:ascii="Times New Roman" w:hAnsi="Times New Roman" w:cs="Times New Roman"/>
          <w:sz w:val="24"/>
          <w:szCs w:val="24"/>
        </w:rPr>
        <w:t xml:space="preserve"> higher levels of </w:t>
      </w:r>
      <w:r w:rsidR="008F7A7C">
        <w:rPr>
          <w:rFonts w:ascii="Times New Roman" w:hAnsi="Times New Roman" w:cs="Times New Roman"/>
          <w:sz w:val="24"/>
          <w:szCs w:val="24"/>
        </w:rPr>
        <w:t>A</w:t>
      </w:r>
      <w:r w:rsidR="002821D8">
        <w:rPr>
          <w:rFonts w:ascii="Times New Roman" w:hAnsi="Times New Roman" w:cs="Times New Roman"/>
          <w:sz w:val="24"/>
          <w:szCs w:val="24"/>
        </w:rPr>
        <w:t>chievement</w:t>
      </w:r>
      <w:r w:rsidR="00071718">
        <w:rPr>
          <w:rFonts w:ascii="Times New Roman" w:hAnsi="Times New Roman" w:cs="Times New Roman"/>
          <w:sz w:val="24"/>
          <w:szCs w:val="24"/>
        </w:rPr>
        <w:t xml:space="preserve"> motivation</w:t>
      </w:r>
      <w:r w:rsidR="000230BC">
        <w:rPr>
          <w:rFonts w:ascii="Times New Roman" w:hAnsi="Times New Roman" w:cs="Times New Roman"/>
          <w:sz w:val="24"/>
          <w:szCs w:val="24"/>
        </w:rPr>
        <w:t>,</w:t>
      </w:r>
      <w:r w:rsidR="002821D8">
        <w:rPr>
          <w:rFonts w:ascii="Times New Roman" w:hAnsi="Times New Roman" w:cs="Times New Roman"/>
          <w:sz w:val="24"/>
          <w:szCs w:val="24"/>
        </w:rPr>
        <w:t xml:space="preserve"> RR can contribute to cheating behaviour</w:t>
      </w:r>
      <w:r w:rsidR="00004C2D">
        <w:rPr>
          <w:rFonts w:ascii="Times New Roman" w:hAnsi="Times New Roman" w:cs="Times New Roman"/>
          <w:sz w:val="24"/>
          <w:szCs w:val="24"/>
        </w:rPr>
        <w:t>,</w:t>
      </w:r>
      <w:r w:rsidR="002821D8">
        <w:rPr>
          <w:rFonts w:ascii="Times New Roman" w:hAnsi="Times New Roman" w:cs="Times New Roman"/>
          <w:sz w:val="24"/>
          <w:szCs w:val="24"/>
        </w:rPr>
        <w:t xml:space="preserve"> </w:t>
      </w:r>
      <w:r w:rsidR="00004C2D">
        <w:rPr>
          <w:rFonts w:ascii="Times New Roman" w:hAnsi="Times New Roman" w:cs="Times New Roman"/>
          <w:sz w:val="24"/>
          <w:szCs w:val="24"/>
        </w:rPr>
        <w:t>in</w:t>
      </w:r>
      <w:r w:rsidR="000230BC">
        <w:rPr>
          <w:rFonts w:ascii="Times New Roman" w:hAnsi="Times New Roman" w:cs="Times New Roman"/>
          <w:sz w:val="24"/>
          <w:szCs w:val="24"/>
        </w:rPr>
        <w:t xml:space="preserve"> contrast to the other Now BAS factor, Impulsivity, which is moderated by Surface motivation. </w:t>
      </w:r>
      <w:r w:rsidR="00535E52" w:rsidRPr="00535E52">
        <w:rPr>
          <w:rFonts w:ascii="Times New Roman" w:hAnsi="Times New Roman" w:cs="Times New Roman"/>
          <w:sz w:val="24"/>
          <w:szCs w:val="24"/>
        </w:rPr>
        <w:t xml:space="preserve">Achieving </w:t>
      </w:r>
      <w:r w:rsidR="000230BC">
        <w:rPr>
          <w:rFonts w:ascii="Times New Roman" w:hAnsi="Times New Roman" w:cs="Times New Roman"/>
          <w:sz w:val="24"/>
          <w:szCs w:val="24"/>
        </w:rPr>
        <w:t xml:space="preserve">study processes are employed by students </w:t>
      </w:r>
      <w:r w:rsidR="003473AE" w:rsidRPr="003473AE">
        <w:rPr>
          <w:rFonts w:ascii="Times New Roman" w:hAnsi="Times New Roman" w:cs="Times New Roman"/>
          <w:sz w:val="24"/>
          <w:szCs w:val="24"/>
        </w:rPr>
        <w:t xml:space="preserve">with purely performance (as opposed </w:t>
      </w:r>
      <w:r w:rsidR="00CD3FE3">
        <w:rPr>
          <w:rFonts w:ascii="Times New Roman" w:hAnsi="Times New Roman" w:cs="Times New Roman"/>
          <w:sz w:val="24"/>
          <w:szCs w:val="24"/>
        </w:rPr>
        <w:t xml:space="preserve">to </w:t>
      </w:r>
      <w:r w:rsidR="003473AE" w:rsidRPr="003473AE">
        <w:rPr>
          <w:rFonts w:ascii="Times New Roman" w:hAnsi="Times New Roman" w:cs="Times New Roman"/>
          <w:sz w:val="24"/>
          <w:szCs w:val="24"/>
        </w:rPr>
        <w:t>mastery</w:t>
      </w:r>
      <w:r w:rsidR="000230BC">
        <w:rPr>
          <w:rFonts w:ascii="Times New Roman" w:hAnsi="Times New Roman" w:cs="Times New Roman"/>
          <w:sz w:val="24"/>
          <w:szCs w:val="24"/>
        </w:rPr>
        <w:t>)</w:t>
      </w:r>
      <w:r w:rsidR="003473AE" w:rsidRPr="003473AE">
        <w:rPr>
          <w:rFonts w:ascii="Times New Roman" w:hAnsi="Times New Roman" w:cs="Times New Roman"/>
          <w:sz w:val="24"/>
          <w:szCs w:val="24"/>
        </w:rPr>
        <w:t xml:space="preserve"> goals</w:t>
      </w:r>
      <w:r w:rsidR="000230BC">
        <w:rPr>
          <w:rFonts w:ascii="Times New Roman" w:hAnsi="Times New Roman" w:cs="Times New Roman"/>
          <w:sz w:val="24"/>
          <w:szCs w:val="24"/>
        </w:rPr>
        <w:t xml:space="preserve"> a</w:t>
      </w:r>
      <w:r w:rsidR="008F7A7C">
        <w:rPr>
          <w:rFonts w:ascii="Times New Roman" w:hAnsi="Times New Roman" w:cs="Times New Roman"/>
          <w:sz w:val="24"/>
          <w:szCs w:val="24"/>
        </w:rPr>
        <w:t>nd</w:t>
      </w:r>
      <w:r w:rsidR="000230BC">
        <w:rPr>
          <w:rFonts w:ascii="Times New Roman" w:hAnsi="Times New Roman" w:cs="Times New Roman"/>
          <w:sz w:val="24"/>
          <w:szCs w:val="24"/>
        </w:rPr>
        <w:t xml:space="preserve"> </w:t>
      </w:r>
      <w:r w:rsidR="00535E52" w:rsidRPr="00535E52">
        <w:rPr>
          <w:rFonts w:ascii="Times New Roman" w:hAnsi="Times New Roman" w:cs="Times New Roman"/>
          <w:sz w:val="24"/>
          <w:szCs w:val="24"/>
        </w:rPr>
        <w:t xml:space="preserve">cheating </w:t>
      </w:r>
      <w:r w:rsidR="000230BC">
        <w:rPr>
          <w:rFonts w:ascii="Times New Roman" w:hAnsi="Times New Roman" w:cs="Times New Roman"/>
          <w:sz w:val="24"/>
          <w:szCs w:val="24"/>
        </w:rPr>
        <w:t>is an</w:t>
      </w:r>
      <w:r w:rsidR="00535E52" w:rsidRPr="00535E52">
        <w:rPr>
          <w:rFonts w:ascii="Times New Roman" w:hAnsi="Times New Roman" w:cs="Times New Roman"/>
          <w:sz w:val="24"/>
          <w:szCs w:val="24"/>
        </w:rPr>
        <w:t xml:space="preserve"> activity to boost performance (Anderman, 2007; Anderman et al, 2009). </w:t>
      </w:r>
      <w:r w:rsidR="00535E52">
        <w:rPr>
          <w:rFonts w:ascii="Times New Roman" w:hAnsi="Times New Roman" w:cs="Times New Roman"/>
          <w:sz w:val="24"/>
          <w:szCs w:val="24"/>
        </w:rPr>
        <w:t>S</w:t>
      </w:r>
      <w:r w:rsidR="004C143D">
        <w:rPr>
          <w:rFonts w:ascii="Times New Roman" w:hAnsi="Times New Roman" w:cs="Times New Roman"/>
          <w:sz w:val="24"/>
          <w:szCs w:val="24"/>
        </w:rPr>
        <w:t xml:space="preserve">tudents </w:t>
      </w:r>
      <w:r w:rsidR="004C143D" w:rsidRPr="004C143D">
        <w:rPr>
          <w:rFonts w:ascii="Times New Roman" w:hAnsi="Times New Roman" w:cs="Times New Roman"/>
          <w:sz w:val="24"/>
          <w:szCs w:val="24"/>
        </w:rPr>
        <w:t xml:space="preserve">who use achieving strategies have a strong desire to succeed, but differ </w:t>
      </w:r>
      <w:r w:rsidR="00535E52">
        <w:rPr>
          <w:rFonts w:ascii="Times New Roman" w:hAnsi="Times New Roman" w:cs="Times New Roman"/>
          <w:sz w:val="24"/>
          <w:szCs w:val="24"/>
        </w:rPr>
        <w:t xml:space="preserve">from deep and surface learners </w:t>
      </w:r>
      <w:r w:rsidR="004C143D" w:rsidRPr="004C143D">
        <w:rPr>
          <w:rFonts w:ascii="Times New Roman" w:hAnsi="Times New Roman" w:cs="Times New Roman"/>
          <w:sz w:val="24"/>
          <w:szCs w:val="24"/>
        </w:rPr>
        <w:t xml:space="preserve">in their underlying motivations (Biggs, 1987, 1993; Fox et al, 2001; see Table 1). Whereas surface motivation is based on fear of failure and lack of interest, </w:t>
      </w:r>
      <w:r w:rsidR="004C143D">
        <w:rPr>
          <w:rFonts w:ascii="Times New Roman" w:hAnsi="Times New Roman" w:cs="Times New Roman"/>
          <w:sz w:val="24"/>
          <w:szCs w:val="24"/>
        </w:rPr>
        <w:t>Achieving motivation</w:t>
      </w:r>
      <w:r w:rsidR="004C143D" w:rsidRPr="004C143D">
        <w:rPr>
          <w:rFonts w:ascii="Times New Roman" w:hAnsi="Times New Roman" w:cs="Times New Roman"/>
          <w:sz w:val="24"/>
          <w:szCs w:val="24"/>
        </w:rPr>
        <w:t xml:space="preserve"> is based in achievement for its own sake, competitiveness and an urge to be the best. </w:t>
      </w:r>
      <w:r w:rsidR="000230BC">
        <w:rPr>
          <w:rFonts w:ascii="Times New Roman" w:hAnsi="Times New Roman" w:cs="Times New Roman"/>
          <w:sz w:val="24"/>
          <w:szCs w:val="24"/>
        </w:rPr>
        <w:t xml:space="preserve">Our findings are </w:t>
      </w:r>
      <w:r w:rsidR="00071718">
        <w:rPr>
          <w:rFonts w:ascii="Times New Roman" w:hAnsi="Times New Roman" w:cs="Times New Roman"/>
          <w:sz w:val="24"/>
          <w:szCs w:val="24"/>
        </w:rPr>
        <w:t xml:space="preserve">therefore </w:t>
      </w:r>
      <w:r w:rsidR="000230BC">
        <w:rPr>
          <w:rFonts w:ascii="Times New Roman" w:hAnsi="Times New Roman" w:cs="Times New Roman"/>
          <w:sz w:val="24"/>
          <w:szCs w:val="24"/>
        </w:rPr>
        <w:t xml:space="preserve">in line with </w:t>
      </w:r>
      <w:r w:rsidR="004C143D" w:rsidRPr="004C143D">
        <w:rPr>
          <w:rFonts w:ascii="Times New Roman" w:hAnsi="Times New Roman" w:cs="Times New Roman"/>
          <w:sz w:val="24"/>
          <w:szCs w:val="24"/>
        </w:rPr>
        <w:t>Corr and Cooper’s (2016) description of RR as concerned with excitement at doing well and winning</w:t>
      </w:r>
      <w:r w:rsidR="00535E52" w:rsidRPr="00535E52">
        <w:rPr>
          <w:rFonts w:ascii="Times New Roman" w:hAnsi="Times New Roman" w:cs="Times New Roman"/>
          <w:sz w:val="24"/>
          <w:szCs w:val="24"/>
        </w:rPr>
        <w:t xml:space="preserve">. </w:t>
      </w:r>
      <w:r w:rsidR="009C1C8D" w:rsidRPr="00551A47">
        <w:rPr>
          <w:rFonts w:ascii="Times New Roman" w:hAnsi="Times New Roman" w:cs="Times New Roman"/>
          <w:sz w:val="24"/>
          <w:szCs w:val="24"/>
        </w:rPr>
        <w:tab/>
      </w:r>
      <w:r w:rsidR="00BB7990">
        <w:rPr>
          <w:rFonts w:ascii="Times New Roman" w:hAnsi="Times New Roman" w:cs="Times New Roman"/>
          <w:sz w:val="24"/>
          <w:szCs w:val="24"/>
        </w:rPr>
        <w:t xml:space="preserve"> </w:t>
      </w:r>
    </w:p>
    <w:p w14:paraId="0929CD0F" w14:textId="77777777" w:rsidR="00B15281" w:rsidRDefault="008F38EC" w:rsidP="008E7C6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0C7B75">
        <w:rPr>
          <w:rFonts w:ascii="Times New Roman" w:hAnsi="Times New Roman" w:cs="Times New Roman"/>
          <w:sz w:val="24"/>
          <w:szCs w:val="24"/>
        </w:rPr>
        <w:t xml:space="preserve">Corr and Cooper (2016) describe BIS as </w:t>
      </w:r>
      <w:r w:rsidR="005C23F7">
        <w:rPr>
          <w:rFonts w:ascii="Times New Roman" w:hAnsi="Times New Roman" w:cs="Times New Roman"/>
          <w:sz w:val="24"/>
          <w:szCs w:val="24"/>
        </w:rPr>
        <w:t>activated</w:t>
      </w:r>
      <w:r w:rsidR="006065BD">
        <w:rPr>
          <w:rFonts w:ascii="Times New Roman" w:hAnsi="Times New Roman" w:cs="Times New Roman"/>
          <w:sz w:val="24"/>
          <w:szCs w:val="24"/>
        </w:rPr>
        <w:t xml:space="preserve"> in the </w:t>
      </w:r>
      <w:r w:rsidR="005C23F7">
        <w:rPr>
          <w:rFonts w:ascii="Times New Roman" w:hAnsi="Times New Roman" w:cs="Times New Roman"/>
          <w:sz w:val="24"/>
          <w:szCs w:val="24"/>
        </w:rPr>
        <w:t>context</w:t>
      </w:r>
      <w:r w:rsidR="006065BD">
        <w:rPr>
          <w:rFonts w:ascii="Times New Roman" w:hAnsi="Times New Roman" w:cs="Times New Roman"/>
          <w:sz w:val="24"/>
          <w:szCs w:val="24"/>
        </w:rPr>
        <w:t xml:space="preserve"> of approaching danger</w:t>
      </w:r>
      <w:r w:rsidR="00353171">
        <w:rPr>
          <w:rFonts w:ascii="Times New Roman" w:hAnsi="Times New Roman" w:cs="Times New Roman"/>
          <w:sz w:val="24"/>
          <w:szCs w:val="24"/>
        </w:rPr>
        <w:t xml:space="preserve">, associated with anxiety and </w:t>
      </w:r>
      <w:r w:rsidR="00551A47">
        <w:rPr>
          <w:rFonts w:ascii="Times New Roman" w:hAnsi="Times New Roman" w:cs="Times New Roman"/>
          <w:sz w:val="24"/>
          <w:szCs w:val="24"/>
        </w:rPr>
        <w:t>apprehension</w:t>
      </w:r>
      <w:r w:rsidR="00353171">
        <w:rPr>
          <w:rFonts w:ascii="Times New Roman" w:hAnsi="Times New Roman" w:cs="Times New Roman"/>
          <w:sz w:val="24"/>
          <w:szCs w:val="24"/>
        </w:rPr>
        <w:t xml:space="preserve">. </w:t>
      </w:r>
      <w:r w:rsidR="006065BD">
        <w:rPr>
          <w:rFonts w:ascii="Times New Roman" w:hAnsi="Times New Roman" w:cs="Times New Roman"/>
          <w:sz w:val="24"/>
          <w:szCs w:val="24"/>
        </w:rPr>
        <w:t xml:space="preserve">It resolves conflict </w:t>
      </w:r>
      <w:r w:rsidR="00353171">
        <w:rPr>
          <w:rFonts w:ascii="Times New Roman" w:hAnsi="Times New Roman" w:cs="Times New Roman"/>
          <w:sz w:val="24"/>
          <w:szCs w:val="24"/>
        </w:rPr>
        <w:t xml:space="preserve">(such as </w:t>
      </w:r>
      <w:r w:rsidR="00353171" w:rsidRPr="00353171">
        <w:rPr>
          <w:rFonts w:ascii="Times New Roman" w:hAnsi="Times New Roman" w:cs="Times New Roman"/>
          <w:sz w:val="24"/>
          <w:szCs w:val="24"/>
        </w:rPr>
        <w:t>performance anxiety conflicting with a desire to achieve</w:t>
      </w:r>
      <w:r w:rsidR="00353171">
        <w:rPr>
          <w:rFonts w:ascii="Times New Roman" w:hAnsi="Times New Roman" w:cs="Times New Roman"/>
          <w:sz w:val="24"/>
          <w:szCs w:val="24"/>
        </w:rPr>
        <w:t xml:space="preserve">) </w:t>
      </w:r>
      <w:r w:rsidR="000C7B75">
        <w:rPr>
          <w:rFonts w:ascii="Times New Roman" w:hAnsi="Times New Roman" w:cs="Times New Roman"/>
          <w:sz w:val="24"/>
          <w:szCs w:val="24"/>
        </w:rPr>
        <w:t xml:space="preserve">by </w:t>
      </w:r>
      <w:r w:rsidR="00CD3FE3">
        <w:rPr>
          <w:rFonts w:ascii="Times New Roman" w:hAnsi="Times New Roman" w:cs="Times New Roman"/>
          <w:sz w:val="24"/>
          <w:szCs w:val="24"/>
        </w:rPr>
        <w:t xml:space="preserve">iteratively </w:t>
      </w:r>
      <w:r w:rsidR="000C7B75">
        <w:rPr>
          <w:rFonts w:ascii="Times New Roman" w:hAnsi="Times New Roman" w:cs="Times New Roman"/>
          <w:sz w:val="24"/>
          <w:szCs w:val="24"/>
        </w:rPr>
        <w:t xml:space="preserve">increasing the negative valence of stimuli until a behavioural decision is made in favour of either </w:t>
      </w:r>
      <w:r w:rsidR="00353171">
        <w:rPr>
          <w:rFonts w:ascii="Times New Roman" w:hAnsi="Times New Roman" w:cs="Times New Roman"/>
          <w:sz w:val="24"/>
          <w:szCs w:val="24"/>
        </w:rPr>
        <w:t xml:space="preserve">cautious </w:t>
      </w:r>
      <w:r w:rsidR="000C7B75">
        <w:rPr>
          <w:rFonts w:ascii="Times New Roman" w:hAnsi="Times New Roman" w:cs="Times New Roman"/>
          <w:sz w:val="24"/>
          <w:szCs w:val="24"/>
        </w:rPr>
        <w:t xml:space="preserve">approach or avoidance. </w:t>
      </w:r>
      <w:r w:rsidR="009C1C8D" w:rsidRPr="009C1C8D">
        <w:rPr>
          <w:rFonts w:ascii="Times New Roman" w:hAnsi="Times New Roman" w:cs="Times New Roman"/>
          <w:sz w:val="24"/>
          <w:szCs w:val="24"/>
        </w:rPr>
        <w:t xml:space="preserve">BIS presented no direct correlation with </w:t>
      </w:r>
      <w:r w:rsidR="002C3689">
        <w:rPr>
          <w:rFonts w:ascii="Times New Roman" w:hAnsi="Times New Roman" w:cs="Times New Roman"/>
          <w:sz w:val="24"/>
          <w:szCs w:val="24"/>
        </w:rPr>
        <w:t>academic dishonesty</w:t>
      </w:r>
      <w:r w:rsidR="009C1C8D" w:rsidRPr="009C1C8D">
        <w:rPr>
          <w:rFonts w:ascii="Times New Roman" w:hAnsi="Times New Roman" w:cs="Times New Roman"/>
          <w:sz w:val="24"/>
          <w:szCs w:val="24"/>
        </w:rPr>
        <w:t xml:space="preserve">, </w:t>
      </w:r>
      <w:r w:rsidR="00071718">
        <w:rPr>
          <w:rFonts w:ascii="Times New Roman" w:hAnsi="Times New Roman" w:cs="Times New Roman"/>
          <w:sz w:val="24"/>
          <w:szCs w:val="24"/>
        </w:rPr>
        <w:t xml:space="preserve">though </w:t>
      </w:r>
      <w:r w:rsidR="009C1C8D" w:rsidRPr="009C1C8D">
        <w:rPr>
          <w:rFonts w:ascii="Times New Roman" w:hAnsi="Times New Roman" w:cs="Times New Roman"/>
          <w:sz w:val="24"/>
          <w:szCs w:val="24"/>
        </w:rPr>
        <w:t xml:space="preserve">regression analysis suggested </w:t>
      </w:r>
      <w:r w:rsidR="00071718">
        <w:rPr>
          <w:rFonts w:ascii="Times New Roman" w:hAnsi="Times New Roman" w:cs="Times New Roman"/>
          <w:sz w:val="24"/>
          <w:szCs w:val="24"/>
        </w:rPr>
        <w:t xml:space="preserve">they </w:t>
      </w:r>
      <w:r w:rsidR="009C1C8D" w:rsidRPr="009C1C8D">
        <w:rPr>
          <w:rFonts w:ascii="Times New Roman" w:hAnsi="Times New Roman" w:cs="Times New Roman"/>
          <w:sz w:val="24"/>
          <w:szCs w:val="24"/>
        </w:rPr>
        <w:t>share</w:t>
      </w:r>
      <w:r w:rsidR="00071718">
        <w:rPr>
          <w:rFonts w:ascii="Times New Roman" w:hAnsi="Times New Roman" w:cs="Times New Roman"/>
          <w:sz w:val="24"/>
          <w:szCs w:val="24"/>
        </w:rPr>
        <w:t>d</w:t>
      </w:r>
      <w:r w:rsidR="009C1C8D" w:rsidRPr="009C1C8D">
        <w:rPr>
          <w:rFonts w:ascii="Times New Roman" w:hAnsi="Times New Roman" w:cs="Times New Roman"/>
          <w:sz w:val="24"/>
          <w:szCs w:val="24"/>
        </w:rPr>
        <w:t xml:space="preserve"> negative variance </w:t>
      </w:r>
      <w:r w:rsidR="009C1C8D">
        <w:rPr>
          <w:rFonts w:ascii="Times New Roman" w:hAnsi="Times New Roman" w:cs="Times New Roman"/>
          <w:sz w:val="24"/>
          <w:szCs w:val="24"/>
        </w:rPr>
        <w:t>in the presence of other factors</w:t>
      </w:r>
      <w:r w:rsidR="00071718">
        <w:rPr>
          <w:rFonts w:ascii="Times New Roman" w:hAnsi="Times New Roman" w:cs="Times New Roman"/>
          <w:sz w:val="24"/>
          <w:szCs w:val="24"/>
        </w:rPr>
        <w:t xml:space="preserve">. </w:t>
      </w:r>
      <w:r w:rsidR="00B15281">
        <w:rPr>
          <w:rFonts w:ascii="Times New Roman" w:hAnsi="Times New Roman" w:cs="Times New Roman"/>
          <w:sz w:val="24"/>
          <w:szCs w:val="24"/>
        </w:rPr>
        <w:t>The predicted moderating effects of Surface and Achieving motivation on BIS were not observed.</w:t>
      </w:r>
    </w:p>
    <w:p w14:paraId="1CDE02D0" w14:textId="66DA641D" w:rsidR="00CD44AB" w:rsidRDefault="00B15281" w:rsidP="00B1528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contrast, and c</w:t>
      </w:r>
      <w:r w:rsidRPr="00B15281">
        <w:rPr>
          <w:rFonts w:ascii="Times New Roman" w:hAnsi="Times New Roman" w:cs="Times New Roman"/>
          <w:sz w:val="24"/>
          <w:szCs w:val="24"/>
        </w:rPr>
        <w:t>ontrary to our expectations, Academic dishonesty was positively correlated with FFFS in our data</w:t>
      </w:r>
      <w:r>
        <w:rPr>
          <w:rFonts w:ascii="Times New Roman" w:hAnsi="Times New Roman" w:cs="Times New Roman"/>
          <w:sz w:val="24"/>
          <w:szCs w:val="24"/>
        </w:rPr>
        <w:t xml:space="preserve">. </w:t>
      </w:r>
      <w:r w:rsidRPr="00B15281">
        <w:rPr>
          <w:rFonts w:ascii="Times New Roman" w:hAnsi="Times New Roman" w:cs="Times New Roman"/>
          <w:sz w:val="24"/>
          <w:szCs w:val="24"/>
        </w:rPr>
        <w:t xml:space="preserve"> </w:t>
      </w:r>
      <w:r w:rsidR="00312470">
        <w:rPr>
          <w:rFonts w:ascii="Times New Roman" w:hAnsi="Times New Roman" w:cs="Times New Roman"/>
          <w:sz w:val="24"/>
          <w:szCs w:val="24"/>
        </w:rPr>
        <w:t xml:space="preserve">FFFS </w:t>
      </w:r>
      <w:r w:rsidR="00353171">
        <w:rPr>
          <w:rFonts w:ascii="Times New Roman" w:hAnsi="Times New Roman" w:cs="Times New Roman"/>
          <w:sz w:val="24"/>
          <w:szCs w:val="24"/>
        </w:rPr>
        <w:t xml:space="preserve">is reflected in </w:t>
      </w:r>
      <w:r w:rsidR="00353171" w:rsidRPr="00353171">
        <w:rPr>
          <w:rFonts w:ascii="Times New Roman" w:hAnsi="Times New Roman" w:cs="Times New Roman"/>
          <w:sz w:val="24"/>
          <w:szCs w:val="24"/>
        </w:rPr>
        <w:t xml:space="preserve">defensive </w:t>
      </w:r>
      <w:r w:rsidR="00F16067" w:rsidRPr="00353171">
        <w:rPr>
          <w:rFonts w:ascii="Times New Roman" w:hAnsi="Times New Roman" w:cs="Times New Roman"/>
          <w:sz w:val="24"/>
          <w:szCs w:val="24"/>
        </w:rPr>
        <w:t>avoidance</w:t>
      </w:r>
      <w:r w:rsidR="00353171" w:rsidRPr="00353171">
        <w:rPr>
          <w:rFonts w:ascii="Times New Roman" w:hAnsi="Times New Roman" w:cs="Times New Roman"/>
          <w:sz w:val="24"/>
          <w:szCs w:val="24"/>
        </w:rPr>
        <w:t xml:space="preserve"> </w:t>
      </w:r>
      <w:r w:rsidR="00F16067" w:rsidRPr="00353171">
        <w:rPr>
          <w:rFonts w:ascii="Times New Roman" w:hAnsi="Times New Roman" w:cs="Times New Roman"/>
          <w:sz w:val="24"/>
          <w:szCs w:val="24"/>
        </w:rPr>
        <w:t>behaviours</w:t>
      </w:r>
      <w:r w:rsidR="00353171" w:rsidRPr="00353171">
        <w:rPr>
          <w:rFonts w:ascii="Times New Roman" w:hAnsi="Times New Roman" w:cs="Times New Roman"/>
          <w:sz w:val="24"/>
          <w:szCs w:val="24"/>
        </w:rPr>
        <w:t xml:space="preserve"> </w:t>
      </w:r>
      <w:r w:rsidR="00EB030A">
        <w:rPr>
          <w:rFonts w:ascii="Times New Roman" w:hAnsi="Times New Roman" w:cs="Times New Roman"/>
          <w:sz w:val="24"/>
          <w:szCs w:val="24"/>
        </w:rPr>
        <w:t>linked</w:t>
      </w:r>
      <w:r w:rsidR="00EB030A" w:rsidRPr="00353171">
        <w:rPr>
          <w:rFonts w:ascii="Times New Roman" w:hAnsi="Times New Roman" w:cs="Times New Roman"/>
          <w:sz w:val="24"/>
          <w:szCs w:val="24"/>
        </w:rPr>
        <w:t xml:space="preserve"> </w:t>
      </w:r>
      <w:r w:rsidR="00EB030A">
        <w:rPr>
          <w:rFonts w:ascii="Times New Roman" w:hAnsi="Times New Roman" w:cs="Times New Roman"/>
          <w:sz w:val="24"/>
          <w:szCs w:val="24"/>
        </w:rPr>
        <w:t>to</w:t>
      </w:r>
      <w:r w:rsidR="00353171" w:rsidRPr="00353171">
        <w:rPr>
          <w:rFonts w:ascii="Times New Roman" w:hAnsi="Times New Roman" w:cs="Times New Roman"/>
          <w:sz w:val="24"/>
          <w:szCs w:val="24"/>
        </w:rPr>
        <w:t xml:space="preserve"> fear and panic</w:t>
      </w:r>
      <w:r>
        <w:rPr>
          <w:rFonts w:ascii="Times New Roman" w:hAnsi="Times New Roman" w:cs="Times New Roman"/>
          <w:sz w:val="24"/>
          <w:szCs w:val="24"/>
        </w:rPr>
        <w:t xml:space="preserve"> and there are two </w:t>
      </w:r>
      <w:r w:rsidR="006B0CDD" w:rsidRPr="006B0CDD">
        <w:rPr>
          <w:rFonts w:ascii="Times New Roman" w:hAnsi="Times New Roman" w:cs="Times New Roman"/>
          <w:sz w:val="24"/>
          <w:szCs w:val="24"/>
        </w:rPr>
        <w:t>possible routes to FFFS involvement</w:t>
      </w:r>
      <w:r>
        <w:rPr>
          <w:rFonts w:ascii="Times New Roman" w:hAnsi="Times New Roman" w:cs="Times New Roman"/>
          <w:sz w:val="24"/>
          <w:szCs w:val="24"/>
        </w:rPr>
        <w:t xml:space="preserve"> (Corr &amp; McNaughton, 2012). In the </w:t>
      </w:r>
      <w:r w:rsidR="006B0CDD" w:rsidRPr="006B0CDD">
        <w:rPr>
          <w:rFonts w:ascii="Times New Roman" w:hAnsi="Times New Roman" w:cs="Times New Roman"/>
          <w:sz w:val="24"/>
          <w:szCs w:val="24"/>
        </w:rPr>
        <w:t>Primary route</w:t>
      </w:r>
      <w:r>
        <w:rPr>
          <w:rFonts w:ascii="Times New Roman" w:hAnsi="Times New Roman" w:cs="Times New Roman"/>
          <w:sz w:val="24"/>
          <w:szCs w:val="24"/>
        </w:rPr>
        <w:t xml:space="preserve">, </w:t>
      </w:r>
      <w:r w:rsidR="006B0CDD" w:rsidRPr="006B0CDD">
        <w:rPr>
          <w:rFonts w:ascii="Times New Roman" w:hAnsi="Times New Roman" w:cs="Times New Roman"/>
          <w:sz w:val="24"/>
          <w:szCs w:val="24"/>
        </w:rPr>
        <w:t>FFFS is activated when there is certa</w:t>
      </w:r>
      <w:r>
        <w:rPr>
          <w:rFonts w:ascii="Times New Roman" w:hAnsi="Times New Roman" w:cs="Times New Roman"/>
          <w:sz w:val="24"/>
          <w:szCs w:val="24"/>
        </w:rPr>
        <w:t xml:space="preserve">inty of punishment. Therefore, </w:t>
      </w:r>
      <w:r w:rsidR="006B0CDD" w:rsidRPr="006B0CDD">
        <w:rPr>
          <w:rFonts w:ascii="Times New Roman" w:hAnsi="Times New Roman" w:cs="Times New Roman"/>
          <w:sz w:val="24"/>
          <w:szCs w:val="24"/>
        </w:rPr>
        <w:t>fear of (expected certain)</w:t>
      </w:r>
      <w:r>
        <w:rPr>
          <w:rFonts w:ascii="Times New Roman" w:hAnsi="Times New Roman" w:cs="Times New Roman"/>
          <w:sz w:val="24"/>
          <w:szCs w:val="24"/>
        </w:rPr>
        <w:t xml:space="preserve"> failure</w:t>
      </w:r>
      <w:r w:rsidR="006B0CDD" w:rsidRPr="006B0CDD">
        <w:rPr>
          <w:rFonts w:ascii="Times New Roman" w:hAnsi="Times New Roman" w:cs="Times New Roman"/>
          <w:sz w:val="24"/>
          <w:szCs w:val="24"/>
        </w:rPr>
        <w:t xml:space="preserve"> should activate the FFFS, especially in those individuals with a highly reactive FFFS where ‘defensive distance’ to threat is perceived to be closer and the threat is, therefore, </w:t>
      </w:r>
      <w:r>
        <w:rPr>
          <w:rFonts w:ascii="Times New Roman" w:hAnsi="Times New Roman" w:cs="Times New Roman"/>
          <w:sz w:val="24"/>
          <w:szCs w:val="24"/>
        </w:rPr>
        <w:t xml:space="preserve">perceived </w:t>
      </w:r>
      <w:r w:rsidR="006B0CDD" w:rsidRPr="006B0CDD">
        <w:rPr>
          <w:rFonts w:ascii="Times New Roman" w:hAnsi="Times New Roman" w:cs="Times New Roman"/>
          <w:sz w:val="24"/>
          <w:szCs w:val="24"/>
        </w:rPr>
        <w:t xml:space="preserve">as imminent and probable. </w:t>
      </w:r>
      <w:r w:rsidR="006B0CDD">
        <w:rPr>
          <w:rFonts w:ascii="Times New Roman" w:hAnsi="Times New Roman" w:cs="Times New Roman"/>
          <w:sz w:val="24"/>
          <w:szCs w:val="24"/>
        </w:rPr>
        <w:t xml:space="preserve">In the </w:t>
      </w:r>
      <w:r w:rsidR="006B0CDD" w:rsidRPr="006B0CDD">
        <w:rPr>
          <w:rFonts w:ascii="Times New Roman" w:hAnsi="Times New Roman" w:cs="Times New Roman"/>
          <w:sz w:val="24"/>
          <w:szCs w:val="24"/>
        </w:rPr>
        <w:t>Secondary route</w:t>
      </w:r>
      <w:r>
        <w:rPr>
          <w:rFonts w:ascii="Times New Roman" w:hAnsi="Times New Roman" w:cs="Times New Roman"/>
          <w:sz w:val="24"/>
          <w:szCs w:val="24"/>
        </w:rPr>
        <w:t xml:space="preserve">, where doubt occurs, </w:t>
      </w:r>
      <w:r w:rsidR="006B0CDD" w:rsidRPr="006B0CDD">
        <w:rPr>
          <w:rFonts w:ascii="Times New Roman" w:hAnsi="Times New Roman" w:cs="Times New Roman"/>
          <w:sz w:val="24"/>
          <w:szCs w:val="24"/>
        </w:rPr>
        <w:t xml:space="preserve">(i.e., goal-conflict), then the BIS should be activated, </w:t>
      </w:r>
      <w:r>
        <w:rPr>
          <w:rFonts w:ascii="Times New Roman" w:hAnsi="Times New Roman" w:cs="Times New Roman"/>
          <w:sz w:val="24"/>
          <w:szCs w:val="24"/>
        </w:rPr>
        <w:t>which</w:t>
      </w:r>
      <w:r w:rsidR="006B0CDD" w:rsidRPr="006B0CDD">
        <w:rPr>
          <w:rFonts w:ascii="Times New Roman" w:hAnsi="Times New Roman" w:cs="Times New Roman"/>
          <w:sz w:val="24"/>
          <w:szCs w:val="24"/>
        </w:rPr>
        <w:t xml:space="preserve"> then activates the FFFS</w:t>
      </w:r>
      <w:r>
        <w:rPr>
          <w:rFonts w:ascii="Times New Roman" w:hAnsi="Times New Roman" w:cs="Times New Roman"/>
          <w:sz w:val="24"/>
          <w:szCs w:val="24"/>
        </w:rPr>
        <w:t xml:space="preserve">. The effect of this may been observed in higher </w:t>
      </w:r>
      <w:r w:rsidR="006B0CDD" w:rsidRPr="006B0CDD">
        <w:rPr>
          <w:rFonts w:ascii="Times New Roman" w:hAnsi="Times New Roman" w:cs="Times New Roman"/>
          <w:sz w:val="24"/>
          <w:szCs w:val="24"/>
        </w:rPr>
        <w:t>FFFS scores, and not BIS ones, especially among those with a highly sensitive FFFS (Corr &amp; McNaughton, 2012).</w:t>
      </w:r>
      <w:r w:rsidR="006B0CDD">
        <w:rPr>
          <w:rFonts w:ascii="Times New Roman" w:hAnsi="Times New Roman" w:cs="Times New Roman"/>
          <w:sz w:val="24"/>
          <w:szCs w:val="24"/>
        </w:rPr>
        <w:t xml:space="preserve"> </w:t>
      </w:r>
      <w:r>
        <w:rPr>
          <w:rFonts w:ascii="Times New Roman" w:hAnsi="Times New Roman" w:cs="Times New Roman"/>
          <w:sz w:val="24"/>
          <w:szCs w:val="24"/>
        </w:rPr>
        <w:t>We suggest this may have been the case in our data</w:t>
      </w:r>
      <w:r w:rsidRPr="00B15281">
        <w:rPr>
          <w:rFonts w:ascii="Times New Roman" w:hAnsi="Times New Roman" w:cs="Times New Roman"/>
          <w:sz w:val="24"/>
          <w:szCs w:val="24"/>
        </w:rPr>
        <w:t>.</w:t>
      </w:r>
      <w:r>
        <w:rPr>
          <w:rFonts w:ascii="Times New Roman" w:hAnsi="Times New Roman" w:cs="Times New Roman"/>
          <w:sz w:val="24"/>
          <w:szCs w:val="24"/>
        </w:rPr>
        <w:t xml:space="preserve"> </w:t>
      </w:r>
      <w:r w:rsidR="00F16067">
        <w:rPr>
          <w:rFonts w:ascii="Times New Roman" w:hAnsi="Times New Roman" w:cs="Times New Roman"/>
          <w:sz w:val="24"/>
          <w:szCs w:val="24"/>
        </w:rPr>
        <w:t>Interestingly</w:t>
      </w:r>
      <w:r w:rsidR="006065BD">
        <w:rPr>
          <w:rFonts w:ascii="Times New Roman" w:hAnsi="Times New Roman" w:cs="Times New Roman"/>
          <w:sz w:val="24"/>
          <w:szCs w:val="24"/>
        </w:rPr>
        <w:t xml:space="preserve">, the effect of FFFS was moderated such that high </w:t>
      </w:r>
      <w:r w:rsidR="0029693A">
        <w:rPr>
          <w:rFonts w:ascii="Times New Roman" w:hAnsi="Times New Roman" w:cs="Times New Roman"/>
          <w:sz w:val="24"/>
          <w:szCs w:val="24"/>
        </w:rPr>
        <w:t>Achieving Motivation</w:t>
      </w:r>
      <w:r w:rsidR="006065BD">
        <w:rPr>
          <w:rFonts w:ascii="Times New Roman" w:hAnsi="Times New Roman" w:cs="Times New Roman"/>
          <w:sz w:val="24"/>
          <w:szCs w:val="24"/>
        </w:rPr>
        <w:t xml:space="preserve"> </w:t>
      </w:r>
      <w:r w:rsidR="00F16067">
        <w:rPr>
          <w:rFonts w:ascii="Times New Roman" w:hAnsi="Times New Roman" w:cs="Times New Roman"/>
          <w:sz w:val="24"/>
          <w:szCs w:val="24"/>
        </w:rPr>
        <w:t>increased</w:t>
      </w:r>
      <w:r w:rsidR="006065BD" w:rsidRPr="006065BD">
        <w:rPr>
          <w:rFonts w:ascii="Times New Roman" w:hAnsi="Times New Roman" w:cs="Times New Roman"/>
          <w:sz w:val="24"/>
          <w:szCs w:val="24"/>
        </w:rPr>
        <w:t xml:space="preserve"> </w:t>
      </w:r>
      <w:r w:rsidR="00FA64F1">
        <w:rPr>
          <w:rFonts w:ascii="Times New Roman" w:hAnsi="Times New Roman" w:cs="Times New Roman"/>
          <w:sz w:val="24"/>
          <w:szCs w:val="24"/>
        </w:rPr>
        <w:t xml:space="preserve">the </w:t>
      </w:r>
      <w:r w:rsidR="00F16067">
        <w:rPr>
          <w:rFonts w:ascii="Times New Roman" w:hAnsi="Times New Roman" w:cs="Times New Roman"/>
          <w:sz w:val="24"/>
          <w:szCs w:val="24"/>
        </w:rPr>
        <w:t>likelihood</w:t>
      </w:r>
      <w:r w:rsidR="00FA64F1">
        <w:rPr>
          <w:rFonts w:ascii="Times New Roman" w:hAnsi="Times New Roman" w:cs="Times New Roman"/>
          <w:sz w:val="24"/>
          <w:szCs w:val="24"/>
        </w:rPr>
        <w:t xml:space="preserve"> of dishonest </w:t>
      </w:r>
      <w:r w:rsidR="00F16067" w:rsidRPr="00EB030A">
        <w:rPr>
          <w:rFonts w:ascii="Times New Roman" w:hAnsi="Times New Roman" w:cs="Times New Roman"/>
          <w:sz w:val="24"/>
          <w:szCs w:val="24"/>
        </w:rPr>
        <w:t>behaviour</w:t>
      </w:r>
      <w:r w:rsidR="00FA64F1" w:rsidRPr="00EB030A">
        <w:rPr>
          <w:rFonts w:ascii="Times New Roman" w:hAnsi="Times New Roman" w:cs="Times New Roman"/>
          <w:sz w:val="24"/>
          <w:szCs w:val="24"/>
        </w:rPr>
        <w:t xml:space="preserve">. </w:t>
      </w:r>
      <w:r w:rsidR="00F16067" w:rsidRPr="00EB030A">
        <w:rPr>
          <w:rFonts w:ascii="Times New Roman" w:hAnsi="Times New Roman" w:cs="Times New Roman"/>
          <w:sz w:val="24"/>
          <w:szCs w:val="24"/>
        </w:rPr>
        <w:t xml:space="preserve">It may be that the competiveness </w:t>
      </w:r>
      <w:r w:rsidR="00EB030A" w:rsidRPr="00EB030A">
        <w:rPr>
          <w:rFonts w:ascii="Times New Roman" w:hAnsi="Times New Roman" w:cs="Times New Roman"/>
          <w:sz w:val="24"/>
          <w:szCs w:val="24"/>
        </w:rPr>
        <w:t>associated</w:t>
      </w:r>
      <w:r w:rsidR="00F16067" w:rsidRPr="00EB030A">
        <w:rPr>
          <w:rFonts w:ascii="Times New Roman" w:hAnsi="Times New Roman" w:cs="Times New Roman"/>
          <w:sz w:val="24"/>
          <w:szCs w:val="24"/>
        </w:rPr>
        <w:t xml:space="preserve"> with </w:t>
      </w:r>
      <w:r w:rsidR="0029693A">
        <w:rPr>
          <w:rFonts w:ascii="Times New Roman" w:hAnsi="Times New Roman" w:cs="Times New Roman"/>
          <w:sz w:val="24"/>
          <w:szCs w:val="24"/>
        </w:rPr>
        <w:t>this study process</w:t>
      </w:r>
      <w:r w:rsidR="0029693A" w:rsidRPr="0029693A">
        <w:rPr>
          <w:rFonts w:ascii="Times New Roman" w:hAnsi="Times New Roman" w:cs="Times New Roman"/>
          <w:sz w:val="24"/>
          <w:szCs w:val="24"/>
        </w:rPr>
        <w:t xml:space="preserve"> </w:t>
      </w:r>
      <w:r w:rsidR="00F16067" w:rsidRPr="00EB030A">
        <w:rPr>
          <w:rFonts w:ascii="Times New Roman" w:hAnsi="Times New Roman" w:cs="Times New Roman"/>
          <w:sz w:val="24"/>
          <w:szCs w:val="24"/>
        </w:rPr>
        <w:t xml:space="preserve">arises not from </w:t>
      </w:r>
      <w:r w:rsidR="00071718">
        <w:rPr>
          <w:rFonts w:ascii="Times New Roman" w:hAnsi="Times New Roman" w:cs="Times New Roman"/>
          <w:sz w:val="24"/>
          <w:szCs w:val="24"/>
        </w:rPr>
        <w:t xml:space="preserve">grandiose </w:t>
      </w:r>
      <w:r w:rsidR="00EB030A" w:rsidRPr="00EB030A">
        <w:rPr>
          <w:rFonts w:ascii="Times New Roman" w:hAnsi="Times New Roman" w:cs="Times New Roman"/>
          <w:sz w:val="24"/>
          <w:szCs w:val="24"/>
        </w:rPr>
        <w:t xml:space="preserve">narcissistic or </w:t>
      </w:r>
      <w:r w:rsidR="00EB030A" w:rsidRPr="00071718">
        <w:rPr>
          <w:rFonts w:ascii="Times New Roman" w:hAnsi="Times New Roman" w:cs="Times New Roman"/>
          <w:sz w:val="24"/>
          <w:szCs w:val="24"/>
        </w:rPr>
        <w:t xml:space="preserve">sensation seeking traits, </w:t>
      </w:r>
      <w:r w:rsidR="00F16067" w:rsidRPr="00071718">
        <w:rPr>
          <w:rFonts w:ascii="Times New Roman" w:hAnsi="Times New Roman" w:cs="Times New Roman"/>
          <w:sz w:val="24"/>
          <w:szCs w:val="24"/>
        </w:rPr>
        <w:t xml:space="preserve">but </w:t>
      </w:r>
      <w:r w:rsidR="00F16067" w:rsidRPr="000C25C7">
        <w:rPr>
          <w:rFonts w:ascii="Times New Roman" w:hAnsi="Times New Roman" w:cs="Times New Roman"/>
          <w:sz w:val="24"/>
          <w:szCs w:val="24"/>
        </w:rPr>
        <w:t xml:space="preserve">from a deep-seated fear of </w:t>
      </w:r>
      <w:r w:rsidR="00EB030A" w:rsidRPr="000C25C7">
        <w:rPr>
          <w:rFonts w:ascii="Times New Roman" w:hAnsi="Times New Roman" w:cs="Times New Roman"/>
          <w:sz w:val="24"/>
          <w:szCs w:val="24"/>
        </w:rPr>
        <w:t>failure</w:t>
      </w:r>
      <w:r w:rsidR="00F16067" w:rsidRPr="000C25C7">
        <w:rPr>
          <w:rFonts w:ascii="Times New Roman" w:hAnsi="Times New Roman" w:cs="Times New Roman"/>
          <w:sz w:val="24"/>
          <w:szCs w:val="24"/>
        </w:rPr>
        <w:t xml:space="preserve"> and need to be noticed</w:t>
      </w:r>
      <w:r w:rsidR="00071718" w:rsidRPr="000C25C7">
        <w:rPr>
          <w:rFonts w:ascii="Times New Roman" w:hAnsi="Times New Roman" w:cs="Times New Roman"/>
          <w:sz w:val="24"/>
          <w:szCs w:val="24"/>
        </w:rPr>
        <w:t xml:space="preserve"> (more typical of vulnerable narcissism, Pincus et al</w:t>
      </w:r>
      <w:r w:rsidR="00071718">
        <w:rPr>
          <w:rFonts w:ascii="Times New Roman" w:hAnsi="Times New Roman" w:cs="Times New Roman"/>
          <w:sz w:val="24"/>
          <w:szCs w:val="24"/>
        </w:rPr>
        <w:t xml:space="preserve">, 2009). </w:t>
      </w:r>
      <w:r w:rsidR="00EB030A" w:rsidRPr="00EB030A">
        <w:rPr>
          <w:rFonts w:ascii="Times New Roman" w:hAnsi="Times New Roman" w:cs="Times New Roman"/>
          <w:sz w:val="24"/>
          <w:szCs w:val="24"/>
        </w:rPr>
        <w:t>If so, this may</w:t>
      </w:r>
      <w:r w:rsidR="00F16067" w:rsidRPr="00EB030A">
        <w:rPr>
          <w:rFonts w:ascii="Times New Roman" w:hAnsi="Times New Roman" w:cs="Times New Roman"/>
          <w:sz w:val="24"/>
          <w:szCs w:val="24"/>
        </w:rPr>
        <w:t xml:space="preserve"> </w:t>
      </w:r>
      <w:r w:rsidR="00EB030A" w:rsidRPr="00EB030A">
        <w:rPr>
          <w:rFonts w:ascii="Times New Roman" w:hAnsi="Times New Roman" w:cs="Times New Roman"/>
          <w:sz w:val="24"/>
          <w:szCs w:val="24"/>
        </w:rPr>
        <w:t>activate</w:t>
      </w:r>
      <w:r w:rsidR="00F16067" w:rsidRPr="00EB030A">
        <w:rPr>
          <w:rFonts w:ascii="Times New Roman" w:hAnsi="Times New Roman" w:cs="Times New Roman"/>
          <w:sz w:val="24"/>
          <w:szCs w:val="24"/>
        </w:rPr>
        <w:t xml:space="preserve"> </w:t>
      </w:r>
      <w:r w:rsidR="00EB030A" w:rsidRPr="00EB030A">
        <w:rPr>
          <w:rFonts w:ascii="Times New Roman" w:hAnsi="Times New Roman" w:cs="Times New Roman"/>
          <w:sz w:val="24"/>
          <w:szCs w:val="24"/>
        </w:rPr>
        <w:t>FFFS and trigger</w:t>
      </w:r>
      <w:r w:rsidR="00F16067" w:rsidRPr="00EB030A">
        <w:rPr>
          <w:rFonts w:ascii="Times New Roman" w:hAnsi="Times New Roman" w:cs="Times New Roman"/>
          <w:sz w:val="24"/>
          <w:szCs w:val="24"/>
        </w:rPr>
        <w:t xml:space="preserve"> </w:t>
      </w:r>
      <w:r w:rsidR="002C3689">
        <w:rPr>
          <w:rFonts w:ascii="Times New Roman" w:hAnsi="Times New Roman" w:cs="Times New Roman"/>
          <w:sz w:val="24"/>
          <w:szCs w:val="24"/>
        </w:rPr>
        <w:t>academic dishonesty</w:t>
      </w:r>
      <w:r w:rsidR="00F16067" w:rsidRPr="00EB030A">
        <w:rPr>
          <w:rFonts w:ascii="Times New Roman" w:hAnsi="Times New Roman" w:cs="Times New Roman"/>
          <w:sz w:val="24"/>
          <w:szCs w:val="24"/>
        </w:rPr>
        <w:t xml:space="preserve"> as an </w:t>
      </w:r>
      <w:r w:rsidR="00EB030A" w:rsidRPr="00EB030A">
        <w:rPr>
          <w:rFonts w:ascii="Times New Roman" w:hAnsi="Times New Roman" w:cs="Times New Roman"/>
          <w:sz w:val="24"/>
          <w:szCs w:val="24"/>
        </w:rPr>
        <w:t>adaptive</w:t>
      </w:r>
      <w:r w:rsidR="00F16067" w:rsidRPr="00EB030A">
        <w:rPr>
          <w:rFonts w:ascii="Times New Roman" w:hAnsi="Times New Roman" w:cs="Times New Roman"/>
          <w:sz w:val="24"/>
          <w:szCs w:val="24"/>
        </w:rPr>
        <w:t xml:space="preserve"> </w:t>
      </w:r>
      <w:r w:rsidR="00EB030A" w:rsidRPr="00EB030A">
        <w:rPr>
          <w:rFonts w:ascii="Times New Roman" w:hAnsi="Times New Roman" w:cs="Times New Roman"/>
          <w:sz w:val="24"/>
          <w:szCs w:val="24"/>
        </w:rPr>
        <w:t>solution</w:t>
      </w:r>
      <w:r w:rsidR="006B0CDD">
        <w:rPr>
          <w:rFonts w:ascii="Times New Roman" w:hAnsi="Times New Roman" w:cs="Times New Roman"/>
          <w:sz w:val="24"/>
          <w:szCs w:val="24"/>
        </w:rPr>
        <w:t xml:space="preserve"> by means of the Primary route described by Corr and McNaughton (2012). </w:t>
      </w:r>
      <w:r w:rsidR="00071718">
        <w:rPr>
          <w:rFonts w:ascii="Times New Roman" w:hAnsi="Times New Roman" w:cs="Times New Roman"/>
          <w:sz w:val="24"/>
          <w:szCs w:val="24"/>
        </w:rPr>
        <w:t xml:space="preserve">This issue will be an interesting focus for further research. </w:t>
      </w:r>
      <w:r w:rsidR="00D352D5">
        <w:rPr>
          <w:rFonts w:ascii="Times New Roman" w:hAnsi="Times New Roman" w:cs="Times New Roman"/>
          <w:sz w:val="24"/>
          <w:szCs w:val="24"/>
        </w:rPr>
        <w:tab/>
      </w:r>
    </w:p>
    <w:p w14:paraId="633F9835" w14:textId="36E27812" w:rsidR="00202B05" w:rsidRDefault="00202B05" w:rsidP="00B15281">
      <w:pPr>
        <w:spacing w:line="480" w:lineRule="auto"/>
        <w:ind w:firstLine="720"/>
        <w:contextualSpacing/>
        <w:rPr>
          <w:rFonts w:ascii="Times New Roman" w:hAnsi="Times New Roman" w:cs="Times New Roman"/>
          <w:sz w:val="24"/>
          <w:szCs w:val="24"/>
        </w:rPr>
      </w:pPr>
    </w:p>
    <w:p w14:paraId="29251DC9" w14:textId="70DA812E" w:rsidR="00202B05" w:rsidRDefault="00202B05" w:rsidP="00B15281">
      <w:pPr>
        <w:spacing w:line="480" w:lineRule="auto"/>
        <w:ind w:firstLine="720"/>
        <w:contextualSpacing/>
        <w:rPr>
          <w:rFonts w:ascii="Times New Roman" w:hAnsi="Times New Roman" w:cs="Times New Roman"/>
          <w:sz w:val="24"/>
          <w:szCs w:val="24"/>
        </w:rPr>
      </w:pPr>
    </w:p>
    <w:p w14:paraId="099AA9A4" w14:textId="77777777" w:rsidR="00202B05" w:rsidRPr="008E7C69" w:rsidRDefault="00202B05" w:rsidP="00B15281">
      <w:pPr>
        <w:spacing w:line="480" w:lineRule="auto"/>
        <w:ind w:firstLine="720"/>
        <w:contextualSpacing/>
        <w:rPr>
          <w:rFonts w:ascii="Times New Roman" w:hAnsi="Times New Roman" w:cs="Times New Roman"/>
          <w:sz w:val="24"/>
          <w:szCs w:val="24"/>
        </w:rPr>
      </w:pPr>
    </w:p>
    <w:p w14:paraId="40F0EB56" w14:textId="64293B8A" w:rsidR="00E621F4" w:rsidRPr="00CD44AB" w:rsidRDefault="00E621F4" w:rsidP="00E621F4">
      <w:pPr>
        <w:spacing w:line="480" w:lineRule="auto"/>
        <w:ind w:firstLine="720"/>
        <w:contextualSpacing/>
        <w:rPr>
          <w:rFonts w:ascii="Times New Roman" w:hAnsi="Times New Roman" w:cs="Times New Roman"/>
          <w:sz w:val="24"/>
          <w:szCs w:val="24"/>
        </w:rPr>
      </w:pPr>
      <w:r w:rsidRPr="00CD44AB">
        <w:rPr>
          <w:rFonts w:ascii="Times New Roman" w:hAnsi="Times New Roman" w:cs="Times New Roman"/>
          <w:sz w:val="24"/>
          <w:szCs w:val="24"/>
        </w:rPr>
        <w:t>Limitations</w:t>
      </w:r>
    </w:p>
    <w:p w14:paraId="43FECF18" w14:textId="1B8D3DD8" w:rsidR="00CD44AB" w:rsidRDefault="00E621F4" w:rsidP="006065BD">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sidRPr="00E621F4">
        <w:rPr>
          <w:rFonts w:ascii="Times New Roman" w:hAnsi="Times New Roman" w:cs="Times New Roman"/>
          <w:sz w:val="24"/>
          <w:szCs w:val="24"/>
        </w:rPr>
        <w:t>This study is not without limitations, not least those generally associated with self-report measures. In addi</w:t>
      </w:r>
      <w:r>
        <w:rPr>
          <w:rFonts w:ascii="Times New Roman" w:hAnsi="Times New Roman" w:cs="Times New Roman"/>
          <w:sz w:val="24"/>
          <w:szCs w:val="24"/>
        </w:rPr>
        <w:t>ti</w:t>
      </w:r>
      <w:r w:rsidRPr="00E621F4">
        <w:rPr>
          <w:rFonts w:ascii="Times New Roman" w:hAnsi="Times New Roman" w:cs="Times New Roman"/>
          <w:sz w:val="24"/>
          <w:szCs w:val="24"/>
        </w:rPr>
        <w:t>on, although our ap</w:t>
      </w:r>
      <w:r>
        <w:rPr>
          <w:rFonts w:ascii="Times New Roman" w:hAnsi="Times New Roman" w:cs="Times New Roman"/>
          <w:sz w:val="24"/>
          <w:szCs w:val="24"/>
        </w:rPr>
        <w:t>proach to examining</w:t>
      </w:r>
      <w:r w:rsidRPr="00E621F4">
        <w:rPr>
          <w:rFonts w:ascii="Times New Roman" w:hAnsi="Times New Roman" w:cs="Times New Roman"/>
          <w:sz w:val="24"/>
          <w:szCs w:val="24"/>
        </w:rPr>
        <w:t xml:space="preserve"> academic dishonesty </w:t>
      </w:r>
      <w:r>
        <w:rPr>
          <w:rFonts w:ascii="Times New Roman" w:hAnsi="Times New Roman" w:cs="Times New Roman"/>
          <w:sz w:val="24"/>
          <w:szCs w:val="24"/>
        </w:rPr>
        <w:t>is novel, it must be recognised</w:t>
      </w:r>
      <w:r w:rsidRPr="00E621F4">
        <w:rPr>
          <w:rFonts w:ascii="Times New Roman" w:hAnsi="Times New Roman" w:cs="Times New Roman"/>
          <w:sz w:val="24"/>
          <w:szCs w:val="24"/>
        </w:rPr>
        <w:t xml:space="preserve"> that a focus on indiv</w:t>
      </w:r>
      <w:r>
        <w:rPr>
          <w:rFonts w:ascii="Times New Roman" w:hAnsi="Times New Roman" w:cs="Times New Roman"/>
          <w:sz w:val="24"/>
          <w:szCs w:val="24"/>
        </w:rPr>
        <w:t>id</w:t>
      </w:r>
      <w:r w:rsidRPr="00E621F4">
        <w:rPr>
          <w:rFonts w:ascii="Times New Roman" w:hAnsi="Times New Roman" w:cs="Times New Roman"/>
          <w:sz w:val="24"/>
          <w:szCs w:val="24"/>
        </w:rPr>
        <w:t xml:space="preserve">ual differences </w:t>
      </w:r>
      <w:r>
        <w:rPr>
          <w:rFonts w:ascii="Times New Roman" w:hAnsi="Times New Roman" w:cs="Times New Roman"/>
          <w:sz w:val="24"/>
          <w:szCs w:val="24"/>
        </w:rPr>
        <w:t>alone</w:t>
      </w:r>
      <w:r w:rsidRPr="00E621F4">
        <w:rPr>
          <w:rFonts w:ascii="Times New Roman" w:hAnsi="Times New Roman" w:cs="Times New Roman"/>
          <w:sz w:val="24"/>
          <w:szCs w:val="24"/>
        </w:rPr>
        <w:t xml:space="preserve"> may mask other causes. Future res</w:t>
      </w:r>
      <w:r>
        <w:rPr>
          <w:rFonts w:ascii="Times New Roman" w:hAnsi="Times New Roman" w:cs="Times New Roman"/>
          <w:sz w:val="24"/>
          <w:szCs w:val="24"/>
        </w:rPr>
        <w:t>earch</w:t>
      </w:r>
      <w:r w:rsidRPr="00E621F4">
        <w:rPr>
          <w:rFonts w:ascii="Times New Roman" w:hAnsi="Times New Roman" w:cs="Times New Roman"/>
          <w:sz w:val="24"/>
          <w:szCs w:val="24"/>
        </w:rPr>
        <w:t xml:space="preserve"> might adopt a more detailed design which allows for the study of the inter</w:t>
      </w:r>
      <w:r>
        <w:rPr>
          <w:rFonts w:ascii="Times New Roman" w:hAnsi="Times New Roman" w:cs="Times New Roman"/>
          <w:sz w:val="24"/>
          <w:szCs w:val="24"/>
        </w:rPr>
        <w:t>relationships</w:t>
      </w:r>
      <w:r w:rsidRPr="00E621F4">
        <w:rPr>
          <w:rFonts w:ascii="Times New Roman" w:hAnsi="Times New Roman" w:cs="Times New Roman"/>
          <w:sz w:val="24"/>
          <w:szCs w:val="24"/>
        </w:rPr>
        <w:t xml:space="preserve"> between indiv</w:t>
      </w:r>
      <w:r>
        <w:rPr>
          <w:rFonts w:ascii="Times New Roman" w:hAnsi="Times New Roman" w:cs="Times New Roman"/>
          <w:sz w:val="24"/>
          <w:szCs w:val="24"/>
        </w:rPr>
        <w:t>id</w:t>
      </w:r>
      <w:r w:rsidRPr="00E621F4">
        <w:rPr>
          <w:rFonts w:ascii="Times New Roman" w:hAnsi="Times New Roman" w:cs="Times New Roman"/>
          <w:sz w:val="24"/>
          <w:szCs w:val="24"/>
        </w:rPr>
        <w:t>ual, contextual and social factors</w:t>
      </w:r>
      <w:r w:rsidR="00B96A0A">
        <w:rPr>
          <w:rFonts w:ascii="Times New Roman" w:hAnsi="Times New Roman" w:cs="Times New Roman"/>
          <w:sz w:val="24"/>
          <w:szCs w:val="24"/>
        </w:rPr>
        <w:t xml:space="preserve">. We also acknowledge that some of the reliability coefficients which emerged for the SPQ were low. This has been noted in previous research also and Fox et al. (2001) </w:t>
      </w:r>
      <w:r w:rsidR="00B96A0A" w:rsidRPr="00B96A0A">
        <w:rPr>
          <w:rFonts w:ascii="Times New Roman" w:hAnsi="Times New Roman" w:cs="Times New Roman"/>
          <w:sz w:val="24"/>
          <w:szCs w:val="24"/>
        </w:rPr>
        <w:t xml:space="preserve">present analysis to indicate </w:t>
      </w:r>
      <w:r w:rsidR="00CD44AB">
        <w:rPr>
          <w:rFonts w:ascii="Times New Roman" w:hAnsi="Times New Roman" w:cs="Times New Roman"/>
          <w:sz w:val="24"/>
          <w:szCs w:val="24"/>
        </w:rPr>
        <w:t xml:space="preserve">reliability of </w:t>
      </w:r>
      <w:r w:rsidR="00B96A0A">
        <w:rPr>
          <w:rFonts w:ascii="Times New Roman" w:hAnsi="Times New Roman" w:cs="Times New Roman"/>
          <w:sz w:val="24"/>
          <w:szCs w:val="24"/>
        </w:rPr>
        <w:t xml:space="preserve">the SPQ </w:t>
      </w:r>
      <w:r w:rsidR="00CD44AB">
        <w:rPr>
          <w:rFonts w:ascii="Times New Roman" w:hAnsi="Times New Roman" w:cs="Times New Roman"/>
          <w:sz w:val="24"/>
          <w:szCs w:val="24"/>
        </w:rPr>
        <w:t>despite low alpha values, given the</w:t>
      </w:r>
      <w:r w:rsidR="00B96A0A">
        <w:rPr>
          <w:rFonts w:ascii="Times New Roman" w:hAnsi="Times New Roman" w:cs="Times New Roman"/>
          <w:sz w:val="24"/>
          <w:szCs w:val="24"/>
        </w:rPr>
        <w:t xml:space="preserve"> </w:t>
      </w:r>
      <w:r w:rsidR="00B96A0A" w:rsidRPr="00B96A0A">
        <w:rPr>
          <w:rFonts w:ascii="Times New Roman" w:hAnsi="Times New Roman" w:cs="Times New Roman"/>
          <w:sz w:val="24"/>
          <w:szCs w:val="24"/>
        </w:rPr>
        <w:t>scales compris</w:t>
      </w:r>
      <w:r w:rsidR="00B96A0A">
        <w:rPr>
          <w:rFonts w:ascii="Times New Roman" w:hAnsi="Times New Roman" w:cs="Times New Roman"/>
          <w:sz w:val="24"/>
          <w:szCs w:val="24"/>
        </w:rPr>
        <w:t>e</w:t>
      </w:r>
      <w:r w:rsidR="00B96A0A" w:rsidRPr="00B96A0A">
        <w:rPr>
          <w:rFonts w:ascii="Times New Roman" w:hAnsi="Times New Roman" w:cs="Times New Roman"/>
          <w:sz w:val="24"/>
          <w:szCs w:val="24"/>
        </w:rPr>
        <w:t xml:space="preserve"> just three items apiece.</w:t>
      </w:r>
      <w:r w:rsidR="00B96A0A">
        <w:rPr>
          <w:rFonts w:ascii="Times New Roman" w:hAnsi="Times New Roman" w:cs="Times New Roman"/>
          <w:sz w:val="24"/>
          <w:szCs w:val="24"/>
        </w:rPr>
        <w:t xml:space="preserve"> Nevertheless we might interpret some of the results with caution, particularly for surface motivation. </w:t>
      </w:r>
    </w:p>
    <w:p w14:paraId="148A5459" w14:textId="77777777" w:rsidR="00202B05" w:rsidRDefault="00202B05" w:rsidP="006065BD">
      <w:pPr>
        <w:spacing w:line="480" w:lineRule="auto"/>
        <w:contextualSpacing/>
        <w:rPr>
          <w:rFonts w:ascii="Times New Roman" w:hAnsi="Times New Roman" w:cs="Times New Roman"/>
          <w:sz w:val="24"/>
          <w:szCs w:val="24"/>
        </w:rPr>
      </w:pPr>
    </w:p>
    <w:p w14:paraId="19FF6027" w14:textId="74DB080B" w:rsidR="00CD44AB" w:rsidRDefault="00CD44AB" w:rsidP="00CD44A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Conclusion</w:t>
      </w:r>
    </w:p>
    <w:p w14:paraId="6312BCE3" w14:textId="1F68D116" w:rsidR="002432A2" w:rsidRDefault="00EB030A" w:rsidP="006065B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B96A0A">
        <w:rPr>
          <w:rFonts w:ascii="Times New Roman" w:hAnsi="Times New Roman" w:cs="Times New Roman"/>
          <w:sz w:val="24"/>
          <w:szCs w:val="24"/>
        </w:rPr>
        <w:t>In conclusion</w:t>
      </w:r>
      <w:r w:rsidR="00E621F4">
        <w:rPr>
          <w:rFonts w:ascii="Times New Roman" w:hAnsi="Times New Roman" w:cs="Times New Roman"/>
          <w:sz w:val="24"/>
          <w:szCs w:val="24"/>
        </w:rPr>
        <w:t xml:space="preserve">, this research highlights </w:t>
      </w:r>
      <w:r w:rsidR="002432A2">
        <w:rPr>
          <w:rFonts w:ascii="Times New Roman" w:hAnsi="Times New Roman" w:cs="Times New Roman"/>
          <w:sz w:val="24"/>
          <w:szCs w:val="24"/>
        </w:rPr>
        <w:t xml:space="preserve">how RST can offer a new </w:t>
      </w:r>
      <w:r>
        <w:rPr>
          <w:rFonts w:ascii="Times New Roman" w:hAnsi="Times New Roman" w:cs="Times New Roman"/>
          <w:sz w:val="24"/>
          <w:szCs w:val="24"/>
        </w:rPr>
        <w:t>explanation</w:t>
      </w:r>
      <w:r w:rsidR="002432A2">
        <w:rPr>
          <w:rFonts w:ascii="Times New Roman" w:hAnsi="Times New Roman" w:cs="Times New Roman"/>
          <w:sz w:val="24"/>
          <w:szCs w:val="24"/>
        </w:rPr>
        <w:t xml:space="preserve"> for why student</w:t>
      </w:r>
      <w:r>
        <w:rPr>
          <w:rFonts w:ascii="Times New Roman" w:hAnsi="Times New Roman" w:cs="Times New Roman"/>
          <w:sz w:val="24"/>
          <w:szCs w:val="24"/>
        </w:rPr>
        <w:t>s</w:t>
      </w:r>
      <w:r w:rsidR="002432A2">
        <w:rPr>
          <w:rFonts w:ascii="Times New Roman" w:hAnsi="Times New Roman" w:cs="Times New Roman"/>
          <w:sz w:val="24"/>
          <w:szCs w:val="24"/>
        </w:rPr>
        <w:t xml:space="preserve"> </w:t>
      </w:r>
      <w:r>
        <w:rPr>
          <w:rFonts w:ascii="Times New Roman" w:hAnsi="Times New Roman" w:cs="Times New Roman"/>
          <w:sz w:val="24"/>
          <w:szCs w:val="24"/>
        </w:rPr>
        <w:t>engage</w:t>
      </w:r>
      <w:r w:rsidR="002432A2">
        <w:rPr>
          <w:rFonts w:ascii="Times New Roman" w:hAnsi="Times New Roman" w:cs="Times New Roman"/>
          <w:sz w:val="24"/>
          <w:szCs w:val="24"/>
        </w:rPr>
        <w:t xml:space="preserve"> in </w:t>
      </w:r>
      <w:r>
        <w:rPr>
          <w:rFonts w:ascii="Times New Roman" w:hAnsi="Times New Roman" w:cs="Times New Roman"/>
          <w:sz w:val="24"/>
          <w:szCs w:val="24"/>
        </w:rPr>
        <w:t>dishonest</w:t>
      </w:r>
      <w:r w:rsidR="002432A2">
        <w:rPr>
          <w:rFonts w:ascii="Times New Roman" w:hAnsi="Times New Roman" w:cs="Times New Roman"/>
          <w:sz w:val="24"/>
          <w:szCs w:val="24"/>
        </w:rPr>
        <w:t xml:space="preserve"> </w:t>
      </w:r>
      <w:r>
        <w:rPr>
          <w:rFonts w:ascii="Times New Roman" w:hAnsi="Times New Roman" w:cs="Times New Roman"/>
          <w:sz w:val="24"/>
          <w:szCs w:val="24"/>
        </w:rPr>
        <w:t>academic</w:t>
      </w:r>
      <w:r w:rsidR="002432A2">
        <w:rPr>
          <w:rFonts w:ascii="Times New Roman" w:hAnsi="Times New Roman" w:cs="Times New Roman"/>
          <w:sz w:val="24"/>
          <w:szCs w:val="24"/>
        </w:rPr>
        <w:t xml:space="preserve"> </w:t>
      </w:r>
      <w:r>
        <w:rPr>
          <w:rFonts w:ascii="Times New Roman" w:hAnsi="Times New Roman" w:cs="Times New Roman"/>
          <w:sz w:val="24"/>
          <w:szCs w:val="24"/>
        </w:rPr>
        <w:t>behaviours</w:t>
      </w:r>
      <w:r w:rsidR="002432A2">
        <w:rPr>
          <w:rFonts w:ascii="Times New Roman" w:hAnsi="Times New Roman" w:cs="Times New Roman"/>
          <w:sz w:val="24"/>
          <w:szCs w:val="24"/>
        </w:rPr>
        <w:t xml:space="preserve">, and </w:t>
      </w:r>
      <w:r>
        <w:rPr>
          <w:rFonts w:ascii="Times New Roman" w:hAnsi="Times New Roman" w:cs="Times New Roman"/>
          <w:sz w:val="24"/>
          <w:szCs w:val="24"/>
        </w:rPr>
        <w:t>the</w:t>
      </w:r>
      <w:r w:rsidR="002432A2">
        <w:rPr>
          <w:rFonts w:ascii="Times New Roman" w:hAnsi="Times New Roman" w:cs="Times New Roman"/>
          <w:sz w:val="24"/>
          <w:szCs w:val="24"/>
        </w:rPr>
        <w:t xml:space="preserve"> </w:t>
      </w:r>
      <w:r>
        <w:rPr>
          <w:rFonts w:ascii="Times New Roman" w:hAnsi="Times New Roman" w:cs="Times New Roman"/>
          <w:sz w:val="24"/>
          <w:szCs w:val="24"/>
        </w:rPr>
        <w:t xml:space="preserve">role played by </w:t>
      </w:r>
      <w:r w:rsidR="002432A2">
        <w:rPr>
          <w:rFonts w:ascii="Times New Roman" w:hAnsi="Times New Roman" w:cs="Times New Roman"/>
          <w:sz w:val="24"/>
          <w:szCs w:val="24"/>
        </w:rPr>
        <w:t xml:space="preserve">their choice of </w:t>
      </w:r>
      <w:r>
        <w:rPr>
          <w:rFonts w:ascii="Times New Roman" w:hAnsi="Times New Roman" w:cs="Times New Roman"/>
          <w:sz w:val="24"/>
          <w:szCs w:val="24"/>
        </w:rPr>
        <w:t>study</w:t>
      </w:r>
      <w:r w:rsidR="002432A2">
        <w:rPr>
          <w:rFonts w:ascii="Times New Roman" w:hAnsi="Times New Roman" w:cs="Times New Roman"/>
          <w:sz w:val="24"/>
          <w:szCs w:val="24"/>
        </w:rPr>
        <w:t xml:space="preserve"> approach.  </w:t>
      </w:r>
      <w:r w:rsidR="00AB0CFF">
        <w:rPr>
          <w:rFonts w:ascii="Times New Roman" w:hAnsi="Times New Roman" w:cs="Times New Roman"/>
          <w:sz w:val="24"/>
          <w:szCs w:val="24"/>
        </w:rPr>
        <w:t xml:space="preserve">Understanding </w:t>
      </w:r>
      <w:r w:rsidR="00DF11F9">
        <w:rPr>
          <w:rFonts w:ascii="Times New Roman" w:hAnsi="Times New Roman" w:cs="Times New Roman"/>
          <w:sz w:val="24"/>
          <w:szCs w:val="24"/>
        </w:rPr>
        <w:t>these factors</w:t>
      </w:r>
      <w:r w:rsidR="00AB0CFF">
        <w:rPr>
          <w:rFonts w:ascii="Times New Roman" w:hAnsi="Times New Roman" w:cs="Times New Roman"/>
          <w:sz w:val="24"/>
          <w:szCs w:val="24"/>
        </w:rPr>
        <w:t xml:space="preserve"> can support </w:t>
      </w:r>
      <w:r>
        <w:rPr>
          <w:rFonts w:ascii="Times New Roman" w:hAnsi="Times New Roman" w:cs="Times New Roman"/>
          <w:sz w:val="24"/>
          <w:szCs w:val="24"/>
        </w:rPr>
        <w:t>efforts by educational institutions</w:t>
      </w:r>
      <w:r w:rsidR="00AB0CFF">
        <w:rPr>
          <w:rFonts w:ascii="Times New Roman" w:hAnsi="Times New Roman" w:cs="Times New Roman"/>
          <w:sz w:val="24"/>
          <w:szCs w:val="24"/>
        </w:rPr>
        <w:t xml:space="preserve"> to combat the problem. </w:t>
      </w:r>
      <w:r w:rsidR="00AC51A2" w:rsidRPr="00AC51A2">
        <w:rPr>
          <w:rFonts w:ascii="Times New Roman" w:hAnsi="Times New Roman" w:cs="Times New Roman"/>
          <w:sz w:val="24"/>
          <w:szCs w:val="24"/>
        </w:rPr>
        <w:t xml:space="preserve">Most to date have focussed on </w:t>
      </w:r>
      <w:r>
        <w:rPr>
          <w:rFonts w:ascii="Times New Roman" w:hAnsi="Times New Roman" w:cs="Times New Roman"/>
          <w:sz w:val="24"/>
          <w:szCs w:val="24"/>
        </w:rPr>
        <w:t>assessment</w:t>
      </w:r>
      <w:r w:rsidR="008E08D8">
        <w:rPr>
          <w:rFonts w:ascii="Times New Roman" w:hAnsi="Times New Roman" w:cs="Times New Roman"/>
          <w:sz w:val="24"/>
          <w:szCs w:val="24"/>
        </w:rPr>
        <w:t xml:space="preserve"> design and detection methods, </w:t>
      </w:r>
      <w:r w:rsidRPr="00AC51A2">
        <w:rPr>
          <w:rFonts w:ascii="Times New Roman" w:hAnsi="Times New Roman" w:cs="Times New Roman"/>
          <w:sz w:val="24"/>
          <w:szCs w:val="24"/>
        </w:rPr>
        <w:t>educating</w:t>
      </w:r>
      <w:r w:rsidR="00AC51A2" w:rsidRPr="00AC51A2">
        <w:rPr>
          <w:rFonts w:ascii="Times New Roman" w:hAnsi="Times New Roman" w:cs="Times New Roman"/>
          <w:sz w:val="24"/>
          <w:szCs w:val="24"/>
        </w:rPr>
        <w:t xml:space="preserve"> </w:t>
      </w:r>
      <w:r w:rsidRPr="00AC51A2">
        <w:rPr>
          <w:rFonts w:ascii="Times New Roman" w:hAnsi="Times New Roman" w:cs="Times New Roman"/>
          <w:sz w:val="24"/>
          <w:szCs w:val="24"/>
        </w:rPr>
        <w:t>student</w:t>
      </w:r>
      <w:r w:rsidR="00AC51A2" w:rsidRPr="00AC51A2">
        <w:rPr>
          <w:rFonts w:ascii="Times New Roman" w:hAnsi="Times New Roman" w:cs="Times New Roman"/>
          <w:sz w:val="24"/>
          <w:szCs w:val="24"/>
        </w:rPr>
        <w:t xml:space="preserve"> about what </w:t>
      </w:r>
      <w:r w:rsidRPr="00AC51A2">
        <w:rPr>
          <w:rFonts w:ascii="Times New Roman" w:hAnsi="Times New Roman" w:cs="Times New Roman"/>
          <w:sz w:val="24"/>
          <w:szCs w:val="24"/>
        </w:rPr>
        <w:t>const</w:t>
      </w:r>
      <w:r>
        <w:rPr>
          <w:rFonts w:ascii="Times New Roman" w:hAnsi="Times New Roman" w:cs="Times New Roman"/>
          <w:sz w:val="24"/>
          <w:szCs w:val="24"/>
        </w:rPr>
        <w:t>itutes</w:t>
      </w:r>
      <w:r w:rsidR="00AC51A2" w:rsidRPr="00AC51A2">
        <w:rPr>
          <w:rFonts w:ascii="Times New Roman" w:hAnsi="Times New Roman" w:cs="Times New Roman"/>
          <w:sz w:val="24"/>
          <w:szCs w:val="24"/>
        </w:rPr>
        <w:t xml:space="preserve"> </w:t>
      </w:r>
      <w:r w:rsidRPr="00AC51A2">
        <w:rPr>
          <w:rFonts w:ascii="Times New Roman" w:hAnsi="Times New Roman" w:cs="Times New Roman"/>
          <w:sz w:val="24"/>
          <w:szCs w:val="24"/>
        </w:rPr>
        <w:t>dishonesty</w:t>
      </w:r>
      <w:r>
        <w:rPr>
          <w:rFonts w:ascii="Times New Roman" w:hAnsi="Times New Roman" w:cs="Times New Roman"/>
          <w:sz w:val="24"/>
          <w:szCs w:val="24"/>
        </w:rPr>
        <w:t xml:space="preserve">, </w:t>
      </w:r>
      <w:r w:rsidR="00AC51A2" w:rsidRPr="00AC51A2">
        <w:rPr>
          <w:rFonts w:ascii="Times New Roman" w:hAnsi="Times New Roman" w:cs="Times New Roman"/>
          <w:sz w:val="24"/>
          <w:szCs w:val="24"/>
        </w:rPr>
        <w:t xml:space="preserve">making </w:t>
      </w:r>
      <w:r w:rsidRPr="00AC51A2">
        <w:rPr>
          <w:rFonts w:ascii="Times New Roman" w:hAnsi="Times New Roman" w:cs="Times New Roman"/>
          <w:sz w:val="24"/>
          <w:szCs w:val="24"/>
        </w:rPr>
        <w:t>penalti</w:t>
      </w:r>
      <w:r>
        <w:rPr>
          <w:rFonts w:ascii="Times New Roman" w:hAnsi="Times New Roman" w:cs="Times New Roman"/>
          <w:sz w:val="24"/>
          <w:szCs w:val="24"/>
        </w:rPr>
        <w:t>es</w:t>
      </w:r>
      <w:r w:rsidR="00AC51A2" w:rsidRPr="00AC51A2">
        <w:rPr>
          <w:rFonts w:ascii="Times New Roman" w:hAnsi="Times New Roman" w:cs="Times New Roman"/>
          <w:sz w:val="24"/>
          <w:szCs w:val="24"/>
        </w:rPr>
        <w:t xml:space="preserve"> opaque</w:t>
      </w:r>
      <w:r w:rsidR="008E08D8">
        <w:rPr>
          <w:rFonts w:ascii="Times New Roman" w:hAnsi="Times New Roman" w:cs="Times New Roman"/>
          <w:sz w:val="24"/>
          <w:szCs w:val="24"/>
        </w:rPr>
        <w:t xml:space="preserve"> and the publicati</w:t>
      </w:r>
      <w:r w:rsidR="00DF11F9">
        <w:rPr>
          <w:rFonts w:ascii="Times New Roman" w:hAnsi="Times New Roman" w:cs="Times New Roman"/>
          <w:sz w:val="24"/>
          <w:szCs w:val="24"/>
        </w:rPr>
        <w:t xml:space="preserve">on of policy/honour </w:t>
      </w:r>
      <w:r>
        <w:rPr>
          <w:rFonts w:ascii="Times New Roman" w:hAnsi="Times New Roman" w:cs="Times New Roman"/>
          <w:sz w:val="24"/>
          <w:szCs w:val="24"/>
        </w:rPr>
        <w:t>statements</w:t>
      </w:r>
      <w:r w:rsidR="00DF11F9">
        <w:rPr>
          <w:rFonts w:ascii="Times New Roman" w:hAnsi="Times New Roman" w:cs="Times New Roman"/>
          <w:sz w:val="24"/>
          <w:szCs w:val="24"/>
        </w:rPr>
        <w:t xml:space="preserve"> (</w:t>
      </w:r>
      <w:r w:rsidR="008E08D8">
        <w:rPr>
          <w:rFonts w:ascii="Times New Roman" w:hAnsi="Times New Roman" w:cs="Times New Roman"/>
          <w:sz w:val="24"/>
          <w:szCs w:val="24"/>
        </w:rPr>
        <w:t xml:space="preserve">Betain, 2010; </w:t>
      </w:r>
      <w:r w:rsidR="00DF11F9">
        <w:rPr>
          <w:rFonts w:ascii="Times New Roman" w:hAnsi="Times New Roman" w:cs="Times New Roman"/>
          <w:sz w:val="24"/>
          <w:szCs w:val="24"/>
        </w:rPr>
        <w:t xml:space="preserve">Lanier, 2006; </w:t>
      </w:r>
      <w:r w:rsidR="008E08D8">
        <w:rPr>
          <w:rFonts w:ascii="Times New Roman" w:hAnsi="Times New Roman" w:cs="Times New Roman"/>
          <w:sz w:val="24"/>
          <w:szCs w:val="24"/>
        </w:rPr>
        <w:t>Fang, 2012</w:t>
      </w:r>
      <w:r w:rsidR="00FF4C7D">
        <w:rPr>
          <w:rFonts w:ascii="Times New Roman" w:hAnsi="Times New Roman" w:cs="Times New Roman"/>
          <w:sz w:val="24"/>
          <w:szCs w:val="24"/>
        </w:rPr>
        <w:t>; Olt, 2002</w:t>
      </w:r>
      <w:r w:rsidR="008E08D8">
        <w:rPr>
          <w:rFonts w:ascii="Times New Roman" w:hAnsi="Times New Roman" w:cs="Times New Roman"/>
          <w:sz w:val="24"/>
          <w:szCs w:val="24"/>
        </w:rPr>
        <w:t xml:space="preserve">). </w:t>
      </w:r>
      <w:r w:rsidR="00AC51A2" w:rsidRPr="00AC51A2">
        <w:rPr>
          <w:rFonts w:ascii="Times New Roman" w:hAnsi="Times New Roman" w:cs="Times New Roman"/>
          <w:sz w:val="24"/>
          <w:szCs w:val="24"/>
        </w:rPr>
        <w:t xml:space="preserve">However, these </w:t>
      </w:r>
      <w:r w:rsidR="008E08D8">
        <w:rPr>
          <w:rFonts w:ascii="Times New Roman" w:hAnsi="Times New Roman" w:cs="Times New Roman"/>
          <w:sz w:val="24"/>
          <w:szCs w:val="24"/>
        </w:rPr>
        <w:t xml:space="preserve">practices do not </w:t>
      </w:r>
      <w:r w:rsidR="00AC51A2" w:rsidRPr="00AC51A2">
        <w:rPr>
          <w:rFonts w:ascii="Times New Roman" w:hAnsi="Times New Roman" w:cs="Times New Roman"/>
          <w:sz w:val="24"/>
          <w:szCs w:val="24"/>
        </w:rPr>
        <w:t xml:space="preserve">take into account </w:t>
      </w:r>
      <w:r w:rsidR="008E08D8">
        <w:rPr>
          <w:rFonts w:ascii="Times New Roman" w:hAnsi="Times New Roman" w:cs="Times New Roman"/>
          <w:sz w:val="24"/>
          <w:szCs w:val="24"/>
        </w:rPr>
        <w:t>student</w:t>
      </w:r>
      <w:r w:rsidR="00AC51A2" w:rsidRPr="00AC51A2">
        <w:rPr>
          <w:rFonts w:ascii="Times New Roman" w:hAnsi="Times New Roman" w:cs="Times New Roman"/>
          <w:sz w:val="24"/>
          <w:szCs w:val="24"/>
        </w:rPr>
        <w:t xml:space="preserve"> factors in terms of </w:t>
      </w:r>
      <w:r w:rsidR="008E08D8" w:rsidRPr="00AC51A2">
        <w:rPr>
          <w:rFonts w:ascii="Times New Roman" w:hAnsi="Times New Roman" w:cs="Times New Roman"/>
          <w:sz w:val="24"/>
          <w:szCs w:val="24"/>
        </w:rPr>
        <w:t>basic</w:t>
      </w:r>
      <w:r w:rsidR="00AC51A2" w:rsidRPr="00AC51A2">
        <w:rPr>
          <w:rFonts w:ascii="Times New Roman" w:hAnsi="Times New Roman" w:cs="Times New Roman"/>
          <w:sz w:val="24"/>
          <w:szCs w:val="24"/>
        </w:rPr>
        <w:t xml:space="preserve"> perso</w:t>
      </w:r>
      <w:r>
        <w:rPr>
          <w:rFonts w:ascii="Times New Roman" w:hAnsi="Times New Roman" w:cs="Times New Roman"/>
          <w:sz w:val="24"/>
          <w:szCs w:val="24"/>
        </w:rPr>
        <w:t>nality and study motivations. Our</w:t>
      </w:r>
      <w:r w:rsidRPr="00EB030A">
        <w:rPr>
          <w:rFonts w:ascii="Times New Roman" w:hAnsi="Times New Roman" w:cs="Times New Roman"/>
          <w:sz w:val="24"/>
          <w:szCs w:val="24"/>
        </w:rPr>
        <w:t xml:space="preserve"> results suggest that </w:t>
      </w:r>
      <w:r>
        <w:rPr>
          <w:rFonts w:ascii="Times New Roman" w:hAnsi="Times New Roman" w:cs="Times New Roman"/>
          <w:sz w:val="24"/>
          <w:szCs w:val="24"/>
        </w:rPr>
        <w:t>for students with</w:t>
      </w:r>
      <w:r w:rsidRPr="00EB030A">
        <w:rPr>
          <w:rFonts w:ascii="Times New Roman" w:hAnsi="Times New Roman" w:cs="Times New Roman"/>
          <w:sz w:val="24"/>
          <w:szCs w:val="24"/>
        </w:rPr>
        <w:t xml:space="preserve"> </w:t>
      </w:r>
      <w:r>
        <w:rPr>
          <w:rFonts w:ascii="Times New Roman" w:hAnsi="Times New Roman" w:cs="Times New Roman"/>
          <w:sz w:val="24"/>
          <w:szCs w:val="24"/>
        </w:rPr>
        <w:t>strong</w:t>
      </w:r>
      <w:r w:rsidRPr="00EB030A">
        <w:rPr>
          <w:rFonts w:ascii="Times New Roman" w:hAnsi="Times New Roman" w:cs="Times New Roman"/>
          <w:sz w:val="24"/>
          <w:szCs w:val="24"/>
        </w:rPr>
        <w:t xml:space="preserve"> surface or achie</w:t>
      </w:r>
      <w:r>
        <w:rPr>
          <w:rFonts w:ascii="Times New Roman" w:hAnsi="Times New Roman" w:cs="Times New Roman"/>
          <w:sz w:val="24"/>
          <w:szCs w:val="24"/>
        </w:rPr>
        <w:t xml:space="preserve">ving </w:t>
      </w:r>
      <w:r w:rsidRPr="00EB030A">
        <w:rPr>
          <w:rFonts w:ascii="Times New Roman" w:hAnsi="Times New Roman" w:cs="Times New Roman"/>
          <w:sz w:val="24"/>
          <w:szCs w:val="24"/>
        </w:rPr>
        <w:t>learning</w:t>
      </w:r>
      <w:r>
        <w:rPr>
          <w:rFonts w:ascii="Times New Roman" w:hAnsi="Times New Roman" w:cs="Times New Roman"/>
          <w:sz w:val="24"/>
          <w:szCs w:val="24"/>
        </w:rPr>
        <w:t xml:space="preserve"> </w:t>
      </w:r>
      <w:r w:rsidRPr="00EB030A">
        <w:rPr>
          <w:rFonts w:ascii="Times New Roman" w:hAnsi="Times New Roman" w:cs="Times New Roman"/>
          <w:sz w:val="24"/>
          <w:szCs w:val="24"/>
        </w:rPr>
        <w:t xml:space="preserve">preferences, </w:t>
      </w:r>
      <w:r>
        <w:rPr>
          <w:rFonts w:ascii="Times New Roman" w:hAnsi="Times New Roman" w:cs="Times New Roman"/>
          <w:sz w:val="24"/>
          <w:szCs w:val="24"/>
        </w:rPr>
        <w:t xml:space="preserve">the likelihood of </w:t>
      </w:r>
      <w:r w:rsidR="002C3689">
        <w:rPr>
          <w:rFonts w:ascii="Times New Roman" w:hAnsi="Times New Roman" w:cs="Times New Roman"/>
          <w:sz w:val="24"/>
          <w:szCs w:val="24"/>
        </w:rPr>
        <w:t>academic dishonesty</w:t>
      </w:r>
      <w:r>
        <w:rPr>
          <w:rFonts w:ascii="Times New Roman" w:hAnsi="Times New Roman" w:cs="Times New Roman"/>
          <w:sz w:val="24"/>
          <w:szCs w:val="24"/>
        </w:rPr>
        <w:t xml:space="preserve"> is high. We might further imagine </w:t>
      </w:r>
      <w:r w:rsidR="00AC51A2" w:rsidRPr="00AC51A2">
        <w:rPr>
          <w:rFonts w:ascii="Times New Roman" w:hAnsi="Times New Roman" w:cs="Times New Roman"/>
          <w:sz w:val="24"/>
          <w:szCs w:val="24"/>
        </w:rPr>
        <w:t xml:space="preserve">that </w:t>
      </w:r>
      <w:r>
        <w:rPr>
          <w:rFonts w:ascii="Times New Roman" w:hAnsi="Times New Roman" w:cs="Times New Roman"/>
          <w:sz w:val="24"/>
          <w:szCs w:val="24"/>
        </w:rPr>
        <w:t xml:space="preserve">if these students also  have </w:t>
      </w:r>
      <w:r w:rsidRPr="00EB030A">
        <w:rPr>
          <w:rFonts w:ascii="Times New Roman" w:hAnsi="Times New Roman" w:cs="Times New Roman"/>
          <w:sz w:val="24"/>
          <w:szCs w:val="24"/>
        </w:rPr>
        <w:t>a tendency toward BIS or FFFS activation</w:t>
      </w:r>
      <w:r>
        <w:rPr>
          <w:rFonts w:ascii="Times New Roman" w:hAnsi="Times New Roman" w:cs="Times New Roman"/>
          <w:sz w:val="24"/>
          <w:szCs w:val="24"/>
        </w:rPr>
        <w:t xml:space="preserve">, </w:t>
      </w:r>
      <w:r w:rsidRPr="00AC51A2">
        <w:rPr>
          <w:rFonts w:ascii="Times New Roman" w:hAnsi="Times New Roman" w:cs="Times New Roman"/>
          <w:sz w:val="24"/>
          <w:szCs w:val="24"/>
        </w:rPr>
        <w:t>emphasis</w:t>
      </w:r>
      <w:r w:rsidR="00AC51A2" w:rsidRPr="00AC51A2">
        <w:rPr>
          <w:rFonts w:ascii="Times New Roman" w:hAnsi="Times New Roman" w:cs="Times New Roman"/>
          <w:sz w:val="24"/>
          <w:szCs w:val="24"/>
        </w:rPr>
        <w:t xml:space="preserve"> on penalty would </w:t>
      </w:r>
      <w:r>
        <w:rPr>
          <w:rFonts w:ascii="Times New Roman" w:hAnsi="Times New Roman" w:cs="Times New Roman"/>
          <w:sz w:val="24"/>
          <w:szCs w:val="24"/>
        </w:rPr>
        <w:t>make</w:t>
      </w:r>
      <w:r w:rsidR="00AC51A2" w:rsidRPr="00AC51A2">
        <w:rPr>
          <w:rFonts w:ascii="Times New Roman" w:hAnsi="Times New Roman" w:cs="Times New Roman"/>
          <w:sz w:val="24"/>
          <w:szCs w:val="24"/>
        </w:rPr>
        <w:t xml:space="preserve"> </w:t>
      </w:r>
      <w:r>
        <w:rPr>
          <w:rFonts w:ascii="Times New Roman" w:hAnsi="Times New Roman" w:cs="Times New Roman"/>
          <w:sz w:val="24"/>
          <w:szCs w:val="24"/>
        </w:rPr>
        <w:t xml:space="preserve">them </w:t>
      </w:r>
      <w:r w:rsidR="00D75E87">
        <w:rPr>
          <w:rFonts w:ascii="Times New Roman" w:hAnsi="Times New Roman" w:cs="Times New Roman"/>
          <w:sz w:val="24"/>
          <w:szCs w:val="24"/>
        </w:rPr>
        <w:t xml:space="preserve">all the more </w:t>
      </w:r>
      <w:r>
        <w:rPr>
          <w:rFonts w:ascii="Times New Roman" w:hAnsi="Times New Roman" w:cs="Times New Roman"/>
          <w:sz w:val="24"/>
          <w:szCs w:val="24"/>
        </w:rPr>
        <w:t xml:space="preserve">apprehensive and conflicted, possibly leading to course withdrawal. </w:t>
      </w:r>
      <w:r w:rsidR="00761306">
        <w:rPr>
          <w:rFonts w:ascii="Times New Roman" w:hAnsi="Times New Roman" w:cs="Times New Roman"/>
          <w:sz w:val="24"/>
          <w:szCs w:val="24"/>
        </w:rPr>
        <w:t>Conversely, i</w:t>
      </w:r>
      <w:r w:rsidR="00761306" w:rsidRPr="00761306">
        <w:rPr>
          <w:rFonts w:ascii="Times New Roman" w:hAnsi="Times New Roman" w:cs="Times New Roman"/>
          <w:sz w:val="24"/>
          <w:szCs w:val="24"/>
        </w:rPr>
        <w:t xml:space="preserve">nterventions which help to encourage a mastery </w:t>
      </w:r>
      <w:r w:rsidR="00761306">
        <w:rPr>
          <w:rFonts w:ascii="Times New Roman" w:hAnsi="Times New Roman" w:cs="Times New Roman"/>
          <w:sz w:val="24"/>
          <w:szCs w:val="24"/>
        </w:rPr>
        <w:t>culture</w:t>
      </w:r>
      <w:r w:rsidR="00761306" w:rsidRPr="00761306">
        <w:rPr>
          <w:rFonts w:ascii="Times New Roman" w:hAnsi="Times New Roman" w:cs="Times New Roman"/>
          <w:sz w:val="24"/>
          <w:szCs w:val="24"/>
        </w:rPr>
        <w:t xml:space="preserve"> in the classroom generally</w:t>
      </w:r>
      <w:r w:rsidR="00761306">
        <w:rPr>
          <w:rFonts w:ascii="Times New Roman" w:hAnsi="Times New Roman" w:cs="Times New Roman"/>
          <w:sz w:val="24"/>
          <w:szCs w:val="24"/>
        </w:rPr>
        <w:t xml:space="preserve">, focussed on scholarship rather than simple achievement, </w:t>
      </w:r>
      <w:r w:rsidR="00761306" w:rsidRPr="00761306">
        <w:rPr>
          <w:rFonts w:ascii="Times New Roman" w:hAnsi="Times New Roman" w:cs="Times New Roman"/>
          <w:sz w:val="24"/>
          <w:szCs w:val="24"/>
        </w:rPr>
        <w:t xml:space="preserve">may support the development of deep learning approaches. </w:t>
      </w:r>
      <w:r w:rsidR="00D75E87">
        <w:rPr>
          <w:rFonts w:ascii="Times New Roman" w:hAnsi="Times New Roman" w:cs="Times New Roman"/>
          <w:sz w:val="24"/>
          <w:szCs w:val="24"/>
        </w:rPr>
        <w:t>Understanding</w:t>
      </w:r>
      <w:r w:rsidR="008E08D8">
        <w:rPr>
          <w:rFonts w:ascii="Times New Roman" w:hAnsi="Times New Roman" w:cs="Times New Roman"/>
          <w:sz w:val="24"/>
          <w:szCs w:val="24"/>
        </w:rPr>
        <w:t xml:space="preserve"> more about students’ intrinsic personality factors is vital if we are to address the growing </w:t>
      </w:r>
      <w:r w:rsidR="00FF32C2">
        <w:rPr>
          <w:rFonts w:ascii="Times New Roman" w:hAnsi="Times New Roman" w:cs="Times New Roman"/>
          <w:sz w:val="24"/>
          <w:szCs w:val="24"/>
        </w:rPr>
        <w:t>challenge of</w:t>
      </w:r>
      <w:r w:rsidR="008E08D8">
        <w:rPr>
          <w:rFonts w:ascii="Times New Roman" w:hAnsi="Times New Roman" w:cs="Times New Roman"/>
          <w:sz w:val="24"/>
          <w:szCs w:val="24"/>
        </w:rPr>
        <w:t xml:space="preserve"> </w:t>
      </w:r>
      <w:r w:rsidR="00D75E87">
        <w:rPr>
          <w:rFonts w:ascii="Times New Roman" w:hAnsi="Times New Roman" w:cs="Times New Roman"/>
          <w:sz w:val="24"/>
          <w:szCs w:val="24"/>
        </w:rPr>
        <w:t>academic</w:t>
      </w:r>
      <w:r w:rsidR="008E08D8">
        <w:rPr>
          <w:rFonts w:ascii="Times New Roman" w:hAnsi="Times New Roman" w:cs="Times New Roman"/>
          <w:sz w:val="24"/>
          <w:szCs w:val="24"/>
        </w:rPr>
        <w:t xml:space="preserve"> dishonesty. </w:t>
      </w:r>
    </w:p>
    <w:p w14:paraId="60E53385" w14:textId="48B5FB2A" w:rsidR="00BC495D" w:rsidRDefault="00BC495D" w:rsidP="006065BD">
      <w:pPr>
        <w:spacing w:line="480" w:lineRule="auto"/>
        <w:contextualSpacing/>
        <w:rPr>
          <w:rFonts w:ascii="Times New Roman" w:hAnsi="Times New Roman" w:cs="Times New Roman"/>
          <w:sz w:val="24"/>
          <w:szCs w:val="24"/>
        </w:rPr>
      </w:pPr>
    </w:p>
    <w:p w14:paraId="087168A2" w14:textId="5BE39D8B" w:rsidR="00115D9F" w:rsidRDefault="00115D9F" w:rsidP="006065BD">
      <w:pPr>
        <w:spacing w:line="480" w:lineRule="auto"/>
        <w:contextualSpacing/>
        <w:rPr>
          <w:rFonts w:ascii="Times New Roman" w:hAnsi="Times New Roman" w:cs="Times New Roman"/>
          <w:sz w:val="24"/>
          <w:szCs w:val="24"/>
        </w:rPr>
      </w:pPr>
    </w:p>
    <w:p w14:paraId="461FBC21" w14:textId="7A5FCEA9" w:rsidR="00115D9F" w:rsidRDefault="00115D9F" w:rsidP="006065BD">
      <w:pPr>
        <w:spacing w:line="480" w:lineRule="auto"/>
        <w:contextualSpacing/>
        <w:rPr>
          <w:rFonts w:ascii="Times New Roman" w:hAnsi="Times New Roman" w:cs="Times New Roman"/>
          <w:sz w:val="24"/>
          <w:szCs w:val="24"/>
        </w:rPr>
      </w:pPr>
    </w:p>
    <w:p w14:paraId="48882FAA" w14:textId="572C2EE4" w:rsidR="00115D9F" w:rsidRDefault="00115D9F" w:rsidP="006065BD">
      <w:pPr>
        <w:spacing w:line="480" w:lineRule="auto"/>
        <w:contextualSpacing/>
        <w:rPr>
          <w:rFonts w:ascii="Times New Roman" w:hAnsi="Times New Roman" w:cs="Times New Roman"/>
          <w:sz w:val="24"/>
          <w:szCs w:val="24"/>
        </w:rPr>
      </w:pPr>
    </w:p>
    <w:p w14:paraId="550FBF16" w14:textId="7724D0F5" w:rsidR="00115D9F" w:rsidRDefault="00115D9F" w:rsidP="006065BD">
      <w:pPr>
        <w:spacing w:line="480" w:lineRule="auto"/>
        <w:contextualSpacing/>
        <w:rPr>
          <w:rFonts w:ascii="Times New Roman" w:hAnsi="Times New Roman" w:cs="Times New Roman"/>
          <w:sz w:val="24"/>
          <w:szCs w:val="24"/>
        </w:rPr>
      </w:pPr>
    </w:p>
    <w:p w14:paraId="5A713539" w14:textId="5809C541" w:rsidR="00115D9F" w:rsidRDefault="00115D9F" w:rsidP="006065BD">
      <w:pPr>
        <w:spacing w:line="480" w:lineRule="auto"/>
        <w:contextualSpacing/>
        <w:rPr>
          <w:rFonts w:ascii="Times New Roman" w:hAnsi="Times New Roman" w:cs="Times New Roman"/>
          <w:sz w:val="24"/>
          <w:szCs w:val="24"/>
        </w:rPr>
      </w:pPr>
    </w:p>
    <w:p w14:paraId="09E12994" w14:textId="32F0F073" w:rsidR="00115D9F" w:rsidRDefault="00115D9F" w:rsidP="006065BD">
      <w:pPr>
        <w:spacing w:line="480" w:lineRule="auto"/>
        <w:contextualSpacing/>
        <w:rPr>
          <w:rFonts w:ascii="Times New Roman" w:hAnsi="Times New Roman" w:cs="Times New Roman"/>
          <w:sz w:val="24"/>
          <w:szCs w:val="24"/>
        </w:rPr>
      </w:pPr>
    </w:p>
    <w:p w14:paraId="60453581" w14:textId="4CA7F547" w:rsidR="00115D9F" w:rsidRDefault="00115D9F" w:rsidP="006065BD">
      <w:pPr>
        <w:spacing w:line="480" w:lineRule="auto"/>
        <w:contextualSpacing/>
        <w:rPr>
          <w:rFonts w:ascii="Times New Roman" w:hAnsi="Times New Roman" w:cs="Times New Roman"/>
          <w:sz w:val="24"/>
          <w:szCs w:val="24"/>
        </w:rPr>
      </w:pPr>
    </w:p>
    <w:p w14:paraId="62798C91" w14:textId="6BDEAA5B" w:rsidR="00115D9F" w:rsidRDefault="00115D9F" w:rsidP="006065BD">
      <w:pPr>
        <w:spacing w:line="480" w:lineRule="auto"/>
        <w:contextualSpacing/>
        <w:rPr>
          <w:rFonts w:ascii="Times New Roman" w:hAnsi="Times New Roman" w:cs="Times New Roman"/>
          <w:sz w:val="24"/>
          <w:szCs w:val="24"/>
        </w:rPr>
      </w:pPr>
    </w:p>
    <w:p w14:paraId="583A596C" w14:textId="1C974113" w:rsidR="00115D9F" w:rsidRDefault="00115D9F" w:rsidP="006065BD">
      <w:pPr>
        <w:spacing w:line="480" w:lineRule="auto"/>
        <w:contextualSpacing/>
        <w:rPr>
          <w:rFonts w:ascii="Times New Roman" w:hAnsi="Times New Roman" w:cs="Times New Roman"/>
          <w:sz w:val="24"/>
          <w:szCs w:val="24"/>
        </w:rPr>
      </w:pPr>
    </w:p>
    <w:p w14:paraId="71A849D2" w14:textId="536DEE19" w:rsidR="00115D9F" w:rsidRDefault="00115D9F" w:rsidP="006065BD">
      <w:pPr>
        <w:spacing w:line="480" w:lineRule="auto"/>
        <w:contextualSpacing/>
        <w:rPr>
          <w:rFonts w:ascii="Times New Roman" w:hAnsi="Times New Roman" w:cs="Times New Roman"/>
          <w:sz w:val="24"/>
          <w:szCs w:val="24"/>
        </w:rPr>
      </w:pPr>
    </w:p>
    <w:p w14:paraId="3B54045B" w14:textId="788061C8" w:rsidR="00115D9F" w:rsidRDefault="00115D9F" w:rsidP="006065BD">
      <w:pPr>
        <w:spacing w:line="480" w:lineRule="auto"/>
        <w:contextualSpacing/>
        <w:rPr>
          <w:rFonts w:ascii="Times New Roman" w:hAnsi="Times New Roman" w:cs="Times New Roman"/>
          <w:sz w:val="24"/>
          <w:szCs w:val="24"/>
        </w:rPr>
      </w:pPr>
    </w:p>
    <w:p w14:paraId="703427EB" w14:textId="6D0BAD48" w:rsidR="00115D9F" w:rsidRDefault="00115D9F" w:rsidP="006065BD">
      <w:pPr>
        <w:spacing w:line="480" w:lineRule="auto"/>
        <w:contextualSpacing/>
        <w:rPr>
          <w:rFonts w:ascii="Times New Roman" w:hAnsi="Times New Roman" w:cs="Times New Roman"/>
          <w:sz w:val="24"/>
          <w:szCs w:val="24"/>
        </w:rPr>
      </w:pPr>
    </w:p>
    <w:p w14:paraId="74038D7A" w14:textId="375A0B8A" w:rsidR="00115D9F" w:rsidRDefault="00115D9F" w:rsidP="006065BD">
      <w:pPr>
        <w:spacing w:line="480" w:lineRule="auto"/>
        <w:contextualSpacing/>
        <w:rPr>
          <w:rFonts w:ascii="Times New Roman" w:hAnsi="Times New Roman" w:cs="Times New Roman"/>
          <w:sz w:val="24"/>
          <w:szCs w:val="24"/>
        </w:rPr>
      </w:pPr>
    </w:p>
    <w:p w14:paraId="14797E82" w14:textId="7A06D289" w:rsidR="00115D9F" w:rsidRDefault="00115D9F" w:rsidP="006065BD">
      <w:pPr>
        <w:spacing w:line="480" w:lineRule="auto"/>
        <w:contextualSpacing/>
        <w:rPr>
          <w:rFonts w:ascii="Times New Roman" w:hAnsi="Times New Roman" w:cs="Times New Roman"/>
          <w:sz w:val="24"/>
          <w:szCs w:val="24"/>
        </w:rPr>
      </w:pPr>
    </w:p>
    <w:p w14:paraId="72C7B845" w14:textId="0310184C" w:rsidR="00115D9F" w:rsidRDefault="00115D9F" w:rsidP="006065BD">
      <w:pPr>
        <w:spacing w:line="480" w:lineRule="auto"/>
        <w:contextualSpacing/>
        <w:rPr>
          <w:rFonts w:ascii="Times New Roman" w:hAnsi="Times New Roman" w:cs="Times New Roman"/>
          <w:sz w:val="24"/>
          <w:szCs w:val="24"/>
        </w:rPr>
      </w:pPr>
    </w:p>
    <w:p w14:paraId="1B80CE0A" w14:textId="0997F611" w:rsidR="00115D9F" w:rsidRDefault="00115D9F" w:rsidP="006065BD">
      <w:pPr>
        <w:spacing w:line="480" w:lineRule="auto"/>
        <w:contextualSpacing/>
        <w:rPr>
          <w:rFonts w:ascii="Times New Roman" w:hAnsi="Times New Roman" w:cs="Times New Roman"/>
          <w:sz w:val="24"/>
          <w:szCs w:val="24"/>
        </w:rPr>
      </w:pPr>
    </w:p>
    <w:p w14:paraId="25C792DD" w14:textId="78AE723E" w:rsidR="00115D9F" w:rsidRDefault="00115D9F" w:rsidP="006065BD">
      <w:pPr>
        <w:spacing w:line="480" w:lineRule="auto"/>
        <w:contextualSpacing/>
        <w:rPr>
          <w:rFonts w:ascii="Times New Roman" w:hAnsi="Times New Roman" w:cs="Times New Roman"/>
          <w:sz w:val="24"/>
          <w:szCs w:val="24"/>
        </w:rPr>
      </w:pPr>
    </w:p>
    <w:p w14:paraId="0E110A74" w14:textId="5264B2A2" w:rsidR="00115D9F" w:rsidRDefault="00115D9F" w:rsidP="006065BD">
      <w:pPr>
        <w:spacing w:line="480" w:lineRule="auto"/>
        <w:contextualSpacing/>
        <w:rPr>
          <w:rFonts w:ascii="Times New Roman" w:hAnsi="Times New Roman" w:cs="Times New Roman"/>
          <w:sz w:val="24"/>
          <w:szCs w:val="24"/>
        </w:rPr>
      </w:pPr>
    </w:p>
    <w:p w14:paraId="5FA88810" w14:textId="7EFE0AF5" w:rsidR="00BC495D" w:rsidRDefault="00BC495D" w:rsidP="006065BD">
      <w:pPr>
        <w:spacing w:line="480" w:lineRule="auto"/>
        <w:contextualSpacing/>
        <w:rPr>
          <w:rFonts w:ascii="Times New Roman" w:hAnsi="Times New Roman" w:cs="Times New Roman"/>
          <w:sz w:val="24"/>
          <w:szCs w:val="24"/>
        </w:rPr>
      </w:pPr>
    </w:p>
    <w:p w14:paraId="72F74E1D" w14:textId="77777777" w:rsidR="00202B05" w:rsidRDefault="00202B05" w:rsidP="006065BD">
      <w:pPr>
        <w:spacing w:line="480" w:lineRule="auto"/>
        <w:contextualSpacing/>
        <w:rPr>
          <w:rFonts w:ascii="Times New Roman" w:hAnsi="Times New Roman" w:cs="Times New Roman"/>
          <w:sz w:val="24"/>
          <w:szCs w:val="24"/>
        </w:rPr>
      </w:pPr>
    </w:p>
    <w:p w14:paraId="483EAA2C" w14:textId="77777777" w:rsidR="00BC495D" w:rsidRPr="007A0C8B" w:rsidRDefault="00BC495D" w:rsidP="00BC495D">
      <w:pPr>
        <w:ind w:left="426" w:hanging="426"/>
        <w:rPr>
          <w:rFonts w:ascii="Times New Roman" w:hAnsi="Times New Roman" w:cs="Times New Roman"/>
          <w:b/>
          <w:sz w:val="24"/>
          <w:szCs w:val="24"/>
        </w:rPr>
      </w:pPr>
      <w:r w:rsidRPr="003405AB">
        <w:rPr>
          <w:rFonts w:ascii="Times New Roman" w:hAnsi="Times New Roman" w:cs="Times New Roman"/>
          <w:b/>
          <w:sz w:val="24"/>
          <w:szCs w:val="24"/>
        </w:rPr>
        <w:t>References</w:t>
      </w:r>
    </w:p>
    <w:p w14:paraId="2713438F" w14:textId="77777777" w:rsidR="00BC495D" w:rsidRPr="0007588D" w:rsidRDefault="00BC495D" w:rsidP="007A0C8B">
      <w:pPr>
        <w:spacing w:after="0" w:line="480" w:lineRule="auto"/>
        <w:ind w:left="426" w:hanging="426"/>
        <w:contextualSpacing/>
        <w:rPr>
          <w:rFonts w:ascii="Times New Roman" w:hAnsi="Times New Roman" w:cs="Times New Roman"/>
          <w:sz w:val="24"/>
          <w:szCs w:val="24"/>
        </w:rPr>
      </w:pPr>
      <w:r>
        <w:rPr>
          <w:rFonts w:ascii="Times New Roman" w:hAnsi="Times New Roman" w:cs="Times New Roman"/>
          <w:sz w:val="24"/>
          <w:szCs w:val="24"/>
        </w:rPr>
        <w:t xml:space="preserve">Anderman, E. M. 2007. </w:t>
      </w:r>
      <w:r w:rsidRPr="00572BFB">
        <w:rPr>
          <w:rFonts w:ascii="Times New Roman" w:hAnsi="Times New Roman" w:cs="Times New Roman"/>
          <w:sz w:val="24"/>
          <w:szCs w:val="24"/>
        </w:rPr>
        <w:t xml:space="preserve">The effects of personal, classroom, and school goal </w:t>
      </w:r>
      <w:r>
        <w:rPr>
          <w:rFonts w:ascii="Times New Roman" w:hAnsi="Times New Roman" w:cs="Times New Roman"/>
          <w:sz w:val="24"/>
          <w:szCs w:val="24"/>
        </w:rPr>
        <w:t>structures on academic cheating</w:t>
      </w:r>
      <w:r w:rsidRPr="00572BFB">
        <w:rPr>
          <w:rFonts w:ascii="Times New Roman" w:hAnsi="Times New Roman" w:cs="Times New Roman"/>
          <w:sz w:val="24"/>
          <w:szCs w:val="24"/>
        </w:rPr>
        <w:t xml:space="preserve">. In </w:t>
      </w:r>
      <w:r>
        <w:rPr>
          <w:rFonts w:ascii="Times New Roman" w:hAnsi="Times New Roman" w:cs="Times New Roman"/>
          <w:sz w:val="24"/>
          <w:szCs w:val="24"/>
        </w:rPr>
        <w:t xml:space="preserve">E.M. Anderman &amp; T.B. Murdock (Eds.). </w:t>
      </w:r>
      <w:r w:rsidRPr="003405AB">
        <w:rPr>
          <w:rFonts w:ascii="Times New Roman" w:hAnsi="Times New Roman" w:cs="Times New Roman"/>
          <w:i/>
          <w:sz w:val="24"/>
          <w:szCs w:val="24"/>
        </w:rPr>
        <w:t>Psychology of academic cheating</w:t>
      </w:r>
      <w:r>
        <w:rPr>
          <w:rFonts w:ascii="Times New Roman" w:hAnsi="Times New Roman" w:cs="Times New Roman"/>
          <w:sz w:val="24"/>
          <w:szCs w:val="24"/>
        </w:rPr>
        <w:t xml:space="preserve"> (pp. </w:t>
      </w:r>
      <w:r w:rsidRPr="00572BFB">
        <w:rPr>
          <w:rFonts w:ascii="Times New Roman" w:hAnsi="Times New Roman" w:cs="Times New Roman"/>
          <w:sz w:val="24"/>
          <w:szCs w:val="24"/>
        </w:rPr>
        <w:t>9–32</w:t>
      </w:r>
      <w:r>
        <w:rPr>
          <w:rFonts w:ascii="Times New Roman" w:hAnsi="Times New Roman" w:cs="Times New Roman"/>
          <w:sz w:val="24"/>
          <w:szCs w:val="24"/>
        </w:rPr>
        <w:t>)</w:t>
      </w:r>
      <w:r w:rsidRPr="00572BFB">
        <w:rPr>
          <w:rFonts w:ascii="Times New Roman" w:hAnsi="Times New Roman" w:cs="Times New Roman"/>
          <w:sz w:val="24"/>
          <w:szCs w:val="24"/>
        </w:rPr>
        <w:t>. Burlingto</w:t>
      </w:r>
      <w:r>
        <w:rPr>
          <w:rFonts w:ascii="Times New Roman" w:hAnsi="Times New Roman" w:cs="Times New Roman"/>
          <w:sz w:val="24"/>
          <w:szCs w:val="24"/>
        </w:rPr>
        <w:t>n, MA: Elsevier Academic Press.</w:t>
      </w:r>
    </w:p>
    <w:p w14:paraId="29139C2B" w14:textId="77777777" w:rsidR="00BC495D" w:rsidRPr="0007588D" w:rsidRDefault="00BC495D" w:rsidP="007A0C8B">
      <w:pPr>
        <w:spacing w:after="0" w:line="480" w:lineRule="auto"/>
        <w:ind w:left="426" w:hanging="426"/>
        <w:contextualSpacing/>
        <w:rPr>
          <w:rFonts w:ascii="Times New Roman" w:hAnsi="Times New Roman" w:cs="Times New Roman"/>
          <w:sz w:val="24"/>
          <w:szCs w:val="24"/>
        </w:rPr>
      </w:pPr>
      <w:r w:rsidRPr="0007588D">
        <w:rPr>
          <w:rFonts w:ascii="Times New Roman" w:hAnsi="Times New Roman" w:cs="Times New Roman"/>
          <w:sz w:val="24"/>
          <w:szCs w:val="24"/>
        </w:rPr>
        <w:t xml:space="preserve">Anderman, E., Cupp, P., &amp; Lane, D. (2009). Impulsivity and Academic Cheating. </w:t>
      </w:r>
      <w:r w:rsidRPr="0007588D">
        <w:rPr>
          <w:rFonts w:ascii="Times New Roman" w:hAnsi="Times New Roman" w:cs="Times New Roman"/>
          <w:i/>
          <w:sz w:val="24"/>
          <w:szCs w:val="24"/>
        </w:rPr>
        <w:t xml:space="preserve">The Journal </w:t>
      </w:r>
      <w:r>
        <w:rPr>
          <w:rFonts w:ascii="Times New Roman" w:hAnsi="Times New Roman" w:cs="Times New Roman"/>
          <w:i/>
          <w:sz w:val="24"/>
          <w:szCs w:val="24"/>
        </w:rPr>
        <w:t>o</w:t>
      </w:r>
      <w:r w:rsidRPr="0007588D">
        <w:rPr>
          <w:rFonts w:ascii="Times New Roman" w:hAnsi="Times New Roman" w:cs="Times New Roman"/>
          <w:i/>
          <w:sz w:val="24"/>
          <w:szCs w:val="24"/>
        </w:rPr>
        <w:t>f Experimental Education, 78</w:t>
      </w:r>
      <w:r w:rsidRPr="0007588D">
        <w:rPr>
          <w:rFonts w:ascii="Times New Roman" w:hAnsi="Times New Roman" w:cs="Times New Roman"/>
          <w:sz w:val="24"/>
          <w:szCs w:val="24"/>
        </w:rPr>
        <w:t xml:space="preserve">, 135-150. </w:t>
      </w:r>
      <w:r>
        <w:rPr>
          <w:rFonts w:ascii="Times New Roman" w:hAnsi="Times New Roman" w:cs="Times New Roman"/>
          <w:sz w:val="24"/>
          <w:szCs w:val="24"/>
        </w:rPr>
        <w:t xml:space="preserve">Doi: </w:t>
      </w:r>
      <w:hyperlink r:id="rId10" w:history="1">
        <w:r w:rsidRPr="006536B3">
          <w:rPr>
            <w:rStyle w:val="Hyperlink"/>
            <w:rFonts w:ascii="Times New Roman" w:hAnsi="Times New Roman" w:cs="Times New Roman"/>
            <w:sz w:val="24"/>
            <w:szCs w:val="24"/>
          </w:rPr>
          <w:t>http://dx.doi.org/10.1080/00220970903224636</w:t>
        </w:r>
      </w:hyperlink>
      <w:r>
        <w:rPr>
          <w:rFonts w:ascii="Times New Roman" w:hAnsi="Times New Roman" w:cs="Times New Roman"/>
          <w:sz w:val="24"/>
          <w:szCs w:val="24"/>
        </w:rPr>
        <w:t xml:space="preserve"> </w:t>
      </w:r>
    </w:p>
    <w:p w14:paraId="705AE194" w14:textId="634EADA8" w:rsidR="00BC495D" w:rsidRDefault="00BC495D" w:rsidP="007A0C8B">
      <w:pPr>
        <w:spacing w:after="0" w:line="480" w:lineRule="auto"/>
        <w:ind w:left="426" w:hanging="426"/>
        <w:contextualSpacing/>
        <w:rPr>
          <w:rFonts w:ascii="Times New Roman" w:hAnsi="Times New Roman" w:cs="Times New Roman"/>
          <w:sz w:val="24"/>
          <w:szCs w:val="24"/>
        </w:rPr>
      </w:pPr>
      <w:r w:rsidRPr="00CB4160">
        <w:rPr>
          <w:rFonts w:ascii="Times New Roman" w:hAnsi="Times New Roman" w:cs="Times New Roman"/>
          <w:sz w:val="24"/>
          <w:szCs w:val="24"/>
          <w:lang w:val="sv-SE"/>
        </w:rPr>
        <w:t xml:space="preserve">Anderman, E.M. &amp; Koenka, A.C. (2017). </w:t>
      </w:r>
      <w:r w:rsidRPr="00CB4160">
        <w:rPr>
          <w:rFonts w:ascii="Times New Roman" w:hAnsi="Times New Roman" w:cs="Times New Roman"/>
          <w:sz w:val="24"/>
          <w:szCs w:val="24"/>
        </w:rPr>
        <w:t xml:space="preserve">The Relation Between Academic Motivation and Cheating. </w:t>
      </w:r>
      <w:r w:rsidR="00346ACA">
        <w:rPr>
          <w:rFonts w:ascii="Times New Roman" w:hAnsi="Times New Roman" w:cs="Times New Roman"/>
          <w:i/>
          <w:sz w:val="24"/>
          <w:szCs w:val="24"/>
        </w:rPr>
        <w:t>Theory i</w:t>
      </w:r>
      <w:r w:rsidRPr="00CB4160">
        <w:rPr>
          <w:rFonts w:ascii="Times New Roman" w:hAnsi="Times New Roman" w:cs="Times New Roman"/>
          <w:i/>
          <w:sz w:val="24"/>
          <w:szCs w:val="24"/>
        </w:rPr>
        <w:t>nto Practice, 56</w:t>
      </w:r>
      <w:r w:rsidRPr="00CB4160">
        <w:rPr>
          <w:rFonts w:ascii="Times New Roman" w:hAnsi="Times New Roman" w:cs="Times New Roman"/>
          <w:sz w:val="24"/>
          <w:szCs w:val="24"/>
        </w:rPr>
        <w:t xml:space="preserve">, 95-102. </w:t>
      </w:r>
      <w:r>
        <w:rPr>
          <w:rFonts w:ascii="Times New Roman" w:hAnsi="Times New Roman" w:cs="Times New Roman"/>
          <w:sz w:val="24"/>
          <w:szCs w:val="24"/>
        </w:rPr>
        <w:t xml:space="preserve">Doi: </w:t>
      </w:r>
      <w:hyperlink r:id="rId11" w:history="1">
        <w:r w:rsidRPr="006536B3">
          <w:rPr>
            <w:rStyle w:val="Hyperlink"/>
            <w:rFonts w:ascii="Times New Roman" w:hAnsi="Times New Roman" w:cs="Times New Roman"/>
            <w:sz w:val="24"/>
            <w:szCs w:val="24"/>
          </w:rPr>
          <w:t>http://dx.doi.org/10.1080/00405841.2017.1308172</w:t>
        </w:r>
      </w:hyperlink>
      <w:r>
        <w:rPr>
          <w:rFonts w:ascii="Times New Roman" w:hAnsi="Times New Roman" w:cs="Times New Roman"/>
          <w:sz w:val="24"/>
          <w:szCs w:val="24"/>
        </w:rPr>
        <w:t xml:space="preserve"> </w:t>
      </w:r>
    </w:p>
    <w:p w14:paraId="5FFF0858" w14:textId="78B77AA8" w:rsidR="00070D6A" w:rsidRPr="00070D6A" w:rsidRDefault="00070D6A" w:rsidP="00070D6A">
      <w:pPr>
        <w:spacing w:after="0" w:line="480" w:lineRule="auto"/>
        <w:ind w:left="426" w:hanging="426"/>
        <w:contextualSpacing/>
        <w:rPr>
          <w:rFonts w:ascii="Times New Roman" w:hAnsi="Times New Roman" w:cs="Times New Roman"/>
          <w:sz w:val="24"/>
          <w:szCs w:val="24"/>
        </w:rPr>
      </w:pPr>
      <w:r w:rsidRPr="00070D6A">
        <w:rPr>
          <w:rFonts w:ascii="Times New Roman" w:hAnsi="Times New Roman" w:cs="Times New Roman"/>
          <w:sz w:val="24"/>
          <w:szCs w:val="24"/>
        </w:rPr>
        <w:t>Bacon</w:t>
      </w:r>
      <w:r>
        <w:rPr>
          <w:rFonts w:ascii="Times New Roman" w:hAnsi="Times New Roman" w:cs="Times New Roman"/>
          <w:sz w:val="24"/>
          <w:szCs w:val="24"/>
        </w:rPr>
        <w:t xml:space="preserve">, A.M., </w:t>
      </w:r>
      <w:r w:rsidRPr="00070D6A">
        <w:rPr>
          <w:rFonts w:ascii="Times New Roman" w:hAnsi="Times New Roman" w:cs="Times New Roman"/>
          <w:sz w:val="24"/>
          <w:szCs w:val="24"/>
        </w:rPr>
        <w:t>Corr</w:t>
      </w:r>
      <w:r>
        <w:rPr>
          <w:rFonts w:ascii="Times New Roman" w:hAnsi="Times New Roman" w:cs="Times New Roman"/>
          <w:sz w:val="24"/>
          <w:szCs w:val="24"/>
        </w:rPr>
        <w:t xml:space="preserve">, P.J. &amp; </w:t>
      </w:r>
      <w:r w:rsidRPr="00070D6A">
        <w:rPr>
          <w:rFonts w:ascii="Times New Roman" w:hAnsi="Times New Roman" w:cs="Times New Roman"/>
          <w:sz w:val="24"/>
          <w:szCs w:val="24"/>
        </w:rPr>
        <w:t>Satchell</w:t>
      </w:r>
      <w:r>
        <w:rPr>
          <w:rFonts w:ascii="Times New Roman" w:hAnsi="Times New Roman" w:cs="Times New Roman"/>
          <w:sz w:val="24"/>
          <w:szCs w:val="24"/>
        </w:rPr>
        <w:t xml:space="preserve">, P.J. (2018). </w:t>
      </w:r>
      <w:r w:rsidRPr="00070D6A">
        <w:rPr>
          <w:rFonts w:ascii="Times New Roman" w:hAnsi="Times New Roman" w:cs="Times New Roman"/>
          <w:sz w:val="24"/>
          <w:szCs w:val="24"/>
        </w:rPr>
        <w:t>A reinforcement sensitivity theory explanation of antisocial behaviour</w:t>
      </w:r>
      <w:r>
        <w:rPr>
          <w:rFonts w:ascii="Times New Roman" w:hAnsi="Times New Roman" w:cs="Times New Roman"/>
          <w:sz w:val="24"/>
          <w:szCs w:val="24"/>
        </w:rPr>
        <w:t>.</w:t>
      </w:r>
      <w:r w:rsidRPr="00070D6A">
        <w:t xml:space="preserve"> </w:t>
      </w:r>
      <w:r w:rsidRPr="00431CB7">
        <w:rPr>
          <w:rFonts w:ascii="Times New Roman" w:hAnsi="Times New Roman" w:cs="Times New Roman"/>
          <w:i/>
          <w:sz w:val="24"/>
          <w:szCs w:val="24"/>
        </w:rPr>
        <w:t>Personality and Individual Differences, 123</w:t>
      </w:r>
      <w:r>
        <w:rPr>
          <w:rFonts w:ascii="Times New Roman" w:hAnsi="Times New Roman" w:cs="Times New Roman"/>
          <w:sz w:val="24"/>
          <w:szCs w:val="24"/>
        </w:rPr>
        <w:t xml:space="preserve">, 87-93. Doi. </w:t>
      </w:r>
      <w:hyperlink r:id="rId12" w:history="1">
        <w:r w:rsidRPr="007F1460">
          <w:rPr>
            <w:rStyle w:val="Hyperlink"/>
            <w:rFonts w:ascii="Times New Roman" w:hAnsi="Times New Roman" w:cs="Times New Roman"/>
            <w:sz w:val="24"/>
            <w:szCs w:val="24"/>
          </w:rPr>
          <w:t>https://doi.org/10.1016/j.paid.2017.11.008</w:t>
        </w:r>
      </w:hyperlink>
      <w:r>
        <w:rPr>
          <w:rFonts w:ascii="Times New Roman" w:hAnsi="Times New Roman" w:cs="Times New Roman"/>
          <w:sz w:val="24"/>
          <w:szCs w:val="24"/>
        </w:rPr>
        <w:t xml:space="preserve"> </w:t>
      </w:r>
    </w:p>
    <w:p w14:paraId="698CE14D" w14:textId="77777777" w:rsidR="00BC495D" w:rsidRPr="0007588D" w:rsidRDefault="00BC495D" w:rsidP="007A0C8B">
      <w:pPr>
        <w:spacing w:after="0" w:line="480" w:lineRule="auto"/>
        <w:ind w:left="426" w:hanging="426"/>
        <w:contextualSpacing/>
        <w:rPr>
          <w:rFonts w:ascii="Times New Roman" w:hAnsi="Times New Roman" w:cs="Times New Roman"/>
          <w:sz w:val="24"/>
          <w:szCs w:val="24"/>
        </w:rPr>
      </w:pPr>
      <w:r w:rsidRPr="0007588D">
        <w:rPr>
          <w:rFonts w:ascii="Times New Roman" w:hAnsi="Times New Roman" w:cs="Times New Roman"/>
          <w:sz w:val="24"/>
          <w:szCs w:val="24"/>
        </w:rPr>
        <w:t xml:space="preserve">Biggs, J. (1987). </w:t>
      </w:r>
      <w:r w:rsidRPr="0007588D">
        <w:rPr>
          <w:rFonts w:ascii="Times New Roman" w:hAnsi="Times New Roman" w:cs="Times New Roman"/>
          <w:i/>
          <w:sz w:val="24"/>
          <w:szCs w:val="24"/>
        </w:rPr>
        <w:t>Student approaches to learning and studying.</w:t>
      </w:r>
      <w:r w:rsidRPr="0007588D">
        <w:rPr>
          <w:rFonts w:ascii="Times New Roman" w:hAnsi="Times New Roman" w:cs="Times New Roman"/>
          <w:sz w:val="24"/>
          <w:szCs w:val="24"/>
        </w:rPr>
        <w:t xml:space="preserve"> Hawthorn: Australian Council for Educational Research.</w:t>
      </w:r>
    </w:p>
    <w:p w14:paraId="5CAC2E99" w14:textId="0680D751" w:rsidR="00BC495D" w:rsidRPr="00346ACA" w:rsidRDefault="00BC495D" w:rsidP="007A0C8B">
      <w:pPr>
        <w:spacing w:after="0" w:line="480" w:lineRule="auto"/>
        <w:ind w:left="426" w:hanging="426"/>
        <w:contextualSpacing/>
        <w:rPr>
          <w:rFonts w:ascii="Times New Roman" w:hAnsi="Times New Roman" w:cs="Times New Roman"/>
          <w:sz w:val="24"/>
          <w:szCs w:val="24"/>
        </w:rPr>
      </w:pPr>
      <w:r w:rsidRPr="00346ACA">
        <w:rPr>
          <w:rFonts w:ascii="Times New Roman" w:hAnsi="Times New Roman" w:cs="Times New Roman"/>
          <w:sz w:val="24"/>
          <w:szCs w:val="24"/>
        </w:rPr>
        <w:t xml:space="preserve">Biggs, J.B. (1993). What do inventories of students' learning processes really measure? A theoretical review and clarification. </w:t>
      </w:r>
      <w:r w:rsidRPr="00346ACA">
        <w:rPr>
          <w:rFonts w:ascii="Times New Roman" w:hAnsi="Times New Roman" w:cs="Times New Roman"/>
          <w:i/>
          <w:sz w:val="24"/>
          <w:szCs w:val="24"/>
        </w:rPr>
        <w:t>British Journal of Educational Psychology, 63</w:t>
      </w:r>
      <w:r w:rsidRPr="00346ACA">
        <w:rPr>
          <w:rFonts w:ascii="Times New Roman" w:hAnsi="Times New Roman" w:cs="Times New Roman"/>
          <w:sz w:val="24"/>
          <w:szCs w:val="24"/>
        </w:rPr>
        <w:t>, 1- 17.</w:t>
      </w:r>
      <w:r w:rsidR="001F4D6D">
        <w:rPr>
          <w:rFonts w:ascii="Times New Roman" w:hAnsi="Times New Roman" w:cs="Times New Roman"/>
          <w:sz w:val="24"/>
          <w:szCs w:val="24"/>
        </w:rPr>
        <w:t xml:space="preserve"> DOI: </w:t>
      </w:r>
      <w:hyperlink r:id="rId13" w:history="1">
        <w:r w:rsidR="001F4D6D" w:rsidRPr="00322FE8">
          <w:rPr>
            <w:rStyle w:val="Hyperlink"/>
            <w:rFonts w:ascii="Times New Roman" w:hAnsi="Times New Roman" w:cs="Times New Roman"/>
            <w:sz w:val="24"/>
            <w:szCs w:val="24"/>
          </w:rPr>
          <w:t>https://doi.org/10.1111/j.2044-8279.1993.tb01038.x</w:t>
        </w:r>
      </w:hyperlink>
      <w:r w:rsidR="001F4D6D">
        <w:rPr>
          <w:rFonts w:ascii="Times New Roman" w:hAnsi="Times New Roman" w:cs="Times New Roman"/>
          <w:sz w:val="24"/>
          <w:szCs w:val="24"/>
        </w:rPr>
        <w:t xml:space="preserve"> </w:t>
      </w:r>
    </w:p>
    <w:p w14:paraId="54848570" w14:textId="3AAAA49F" w:rsidR="00BC495D" w:rsidRPr="00CB4160" w:rsidRDefault="00BC495D" w:rsidP="007A0C8B">
      <w:pPr>
        <w:spacing w:after="0" w:line="480" w:lineRule="auto"/>
        <w:ind w:left="426" w:hanging="426"/>
        <w:contextualSpacing/>
        <w:rPr>
          <w:rFonts w:ascii="Times New Roman" w:hAnsi="Times New Roman" w:cs="Times New Roman"/>
          <w:sz w:val="24"/>
          <w:szCs w:val="24"/>
        </w:rPr>
      </w:pPr>
      <w:r w:rsidRPr="00CB4160">
        <w:rPr>
          <w:rFonts w:ascii="Times New Roman" w:hAnsi="Times New Roman" w:cs="Times New Roman"/>
          <w:sz w:val="24"/>
          <w:szCs w:val="24"/>
        </w:rPr>
        <w:t>Burton, J. H., Talpade, S. and Haynes, J. (2011). Rel</w:t>
      </w:r>
      <w:r w:rsidR="001F4D6D">
        <w:rPr>
          <w:rFonts w:ascii="Times New Roman" w:hAnsi="Times New Roman" w:cs="Times New Roman"/>
          <w:sz w:val="24"/>
          <w:szCs w:val="24"/>
        </w:rPr>
        <w:t>igiosity and test-taking ethics among business s</w:t>
      </w:r>
      <w:r w:rsidRPr="00CB4160">
        <w:rPr>
          <w:rFonts w:ascii="Times New Roman" w:hAnsi="Times New Roman" w:cs="Times New Roman"/>
          <w:sz w:val="24"/>
          <w:szCs w:val="24"/>
        </w:rPr>
        <w:t xml:space="preserve">chool </w:t>
      </w:r>
      <w:r w:rsidR="001F4D6D">
        <w:rPr>
          <w:rFonts w:ascii="Times New Roman" w:hAnsi="Times New Roman" w:cs="Times New Roman"/>
          <w:sz w:val="24"/>
          <w:szCs w:val="24"/>
        </w:rPr>
        <w:t>s</w:t>
      </w:r>
      <w:r w:rsidRPr="00CB4160">
        <w:rPr>
          <w:rFonts w:ascii="Times New Roman" w:hAnsi="Times New Roman" w:cs="Times New Roman"/>
          <w:sz w:val="24"/>
          <w:szCs w:val="24"/>
        </w:rPr>
        <w:t xml:space="preserve">tudents. </w:t>
      </w:r>
      <w:r w:rsidRPr="00346ACA">
        <w:rPr>
          <w:rFonts w:ascii="Times New Roman" w:hAnsi="Times New Roman" w:cs="Times New Roman"/>
          <w:i/>
          <w:sz w:val="24"/>
          <w:szCs w:val="24"/>
        </w:rPr>
        <w:t>Journal of Academic &amp; Business Ethics, 4</w:t>
      </w:r>
      <w:r w:rsidRPr="00CB4160">
        <w:rPr>
          <w:rFonts w:ascii="Times New Roman" w:hAnsi="Times New Roman" w:cs="Times New Roman"/>
          <w:sz w:val="24"/>
          <w:szCs w:val="24"/>
        </w:rPr>
        <w:t>, 1-8.</w:t>
      </w:r>
    </w:p>
    <w:p w14:paraId="7AFFFC11" w14:textId="77777777" w:rsidR="00BC495D" w:rsidRPr="0007588D" w:rsidRDefault="00BC495D" w:rsidP="007A0C8B">
      <w:pPr>
        <w:spacing w:after="0" w:line="480" w:lineRule="auto"/>
        <w:ind w:left="426" w:hanging="426"/>
        <w:contextualSpacing/>
        <w:rPr>
          <w:rFonts w:ascii="Times New Roman" w:hAnsi="Times New Roman" w:cs="Times New Roman"/>
          <w:sz w:val="24"/>
          <w:szCs w:val="24"/>
        </w:rPr>
      </w:pPr>
      <w:r w:rsidRPr="0007588D">
        <w:rPr>
          <w:rFonts w:ascii="Times New Roman" w:hAnsi="Times New Roman" w:cs="Times New Roman"/>
          <w:sz w:val="24"/>
          <w:szCs w:val="24"/>
        </w:rPr>
        <w:t xml:space="preserve">Chamorro-Premuzic, T. (2010). Numerical Reasoning Test. Unpublished Test: Goldsmiths University. </w:t>
      </w:r>
    </w:p>
    <w:p w14:paraId="497604F9" w14:textId="77777777" w:rsidR="00BC495D" w:rsidRPr="00CB4160" w:rsidRDefault="00BC495D" w:rsidP="007A0C8B">
      <w:pPr>
        <w:spacing w:after="0" w:line="480" w:lineRule="auto"/>
        <w:ind w:left="426" w:hanging="426"/>
        <w:contextualSpacing/>
        <w:rPr>
          <w:rFonts w:ascii="Times New Roman" w:hAnsi="Times New Roman" w:cs="Times New Roman"/>
          <w:sz w:val="24"/>
          <w:szCs w:val="24"/>
        </w:rPr>
      </w:pPr>
      <w:r w:rsidRPr="00CB4160">
        <w:rPr>
          <w:rFonts w:ascii="Times New Roman" w:hAnsi="Times New Roman" w:cs="Times New Roman"/>
          <w:sz w:val="24"/>
          <w:szCs w:val="24"/>
        </w:rPr>
        <w:t xml:space="preserve">Chamorro-Premuzic, T. (2017). Personal communication. </w:t>
      </w:r>
    </w:p>
    <w:p w14:paraId="4FA99468" w14:textId="77777777" w:rsidR="00BC495D" w:rsidRPr="00CB4160" w:rsidRDefault="00BC495D" w:rsidP="007A0C8B">
      <w:pPr>
        <w:spacing w:after="0" w:line="480" w:lineRule="auto"/>
        <w:ind w:left="426" w:hanging="426"/>
        <w:contextualSpacing/>
        <w:rPr>
          <w:rFonts w:ascii="Times New Roman" w:hAnsi="Times New Roman" w:cs="Times New Roman"/>
          <w:sz w:val="24"/>
          <w:szCs w:val="24"/>
        </w:rPr>
      </w:pPr>
      <w:r w:rsidRPr="00AB64AF">
        <w:rPr>
          <w:rFonts w:ascii="Times New Roman" w:hAnsi="Times New Roman" w:cs="Times New Roman"/>
          <w:sz w:val="24"/>
          <w:szCs w:val="24"/>
          <w:lang w:val="pt-BR"/>
        </w:rPr>
        <w:t xml:space="preserve">Chamorro-Premuzic, T. Furnham, A. &amp; Lewis, M. (2007). </w:t>
      </w:r>
      <w:r w:rsidRPr="00CB4160">
        <w:rPr>
          <w:rFonts w:ascii="Times New Roman" w:hAnsi="Times New Roman" w:cs="Times New Roman"/>
          <w:sz w:val="24"/>
          <w:szCs w:val="24"/>
        </w:rPr>
        <w:t xml:space="preserve">Personality and approaches to learning predict preference for different teaching methods. </w:t>
      </w:r>
      <w:r w:rsidRPr="00CB4160">
        <w:rPr>
          <w:rFonts w:ascii="Times New Roman" w:hAnsi="Times New Roman" w:cs="Times New Roman"/>
          <w:i/>
          <w:sz w:val="24"/>
          <w:szCs w:val="24"/>
        </w:rPr>
        <w:t>Learning and Individual Differences, 17</w:t>
      </w:r>
      <w:r w:rsidRPr="00CB4160">
        <w:rPr>
          <w:rFonts w:ascii="Times New Roman" w:hAnsi="Times New Roman" w:cs="Times New Roman"/>
          <w:sz w:val="24"/>
          <w:szCs w:val="24"/>
        </w:rPr>
        <w:t>, 241–250.</w:t>
      </w:r>
      <w:r>
        <w:rPr>
          <w:rFonts w:ascii="Times New Roman" w:hAnsi="Times New Roman" w:cs="Times New Roman"/>
          <w:sz w:val="24"/>
          <w:szCs w:val="24"/>
        </w:rPr>
        <w:t xml:space="preserve"> Doi: </w:t>
      </w:r>
      <w:hyperlink r:id="rId14" w:history="1">
        <w:r w:rsidRPr="006536B3">
          <w:rPr>
            <w:rStyle w:val="Hyperlink"/>
            <w:rFonts w:ascii="Times New Roman" w:hAnsi="Times New Roman" w:cs="Times New Roman"/>
            <w:sz w:val="24"/>
            <w:szCs w:val="24"/>
          </w:rPr>
          <w:t>http://dx.doi.org/10.1016/j.lindif.2006.12.001</w:t>
        </w:r>
      </w:hyperlink>
      <w:r>
        <w:rPr>
          <w:rFonts w:ascii="Times New Roman" w:hAnsi="Times New Roman" w:cs="Times New Roman"/>
          <w:sz w:val="24"/>
          <w:szCs w:val="24"/>
        </w:rPr>
        <w:t xml:space="preserve"> </w:t>
      </w:r>
    </w:p>
    <w:p w14:paraId="37AF2C5A" w14:textId="77777777" w:rsidR="00BC495D" w:rsidRPr="0007588D" w:rsidRDefault="00BC495D" w:rsidP="007A0C8B">
      <w:pPr>
        <w:spacing w:after="0" w:line="480" w:lineRule="auto"/>
        <w:ind w:left="426" w:hanging="426"/>
        <w:contextualSpacing/>
        <w:rPr>
          <w:rFonts w:ascii="Times New Roman" w:hAnsi="Times New Roman" w:cs="Times New Roman"/>
          <w:sz w:val="24"/>
          <w:szCs w:val="24"/>
        </w:rPr>
      </w:pPr>
      <w:r w:rsidRPr="00CB4160">
        <w:rPr>
          <w:rFonts w:ascii="Times New Roman" w:hAnsi="Times New Roman" w:cs="Times New Roman"/>
          <w:sz w:val="24"/>
          <w:szCs w:val="24"/>
          <w:lang w:val="pt-BR"/>
        </w:rPr>
        <w:t xml:space="preserve">Chamorro-Premuzic, T., &amp; Furnham, A. (2003). </w:t>
      </w:r>
      <w:r w:rsidRPr="0007588D">
        <w:rPr>
          <w:rFonts w:ascii="Times New Roman" w:hAnsi="Times New Roman" w:cs="Times New Roman"/>
          <w:sz w:val="24"/>
          <w:szCs w:val="24"/>
        </w:rPr>
        <w:t xml:space="preserve">Personality predicts academic performance: Evidence from two longitudinal university samples. </w:t>
      </w:r>
      <w:r w:rsidRPr="0007588D">
        <w:rPr>
          <w:rFonts w:ascii="Times New Roman" w:hAnsi="Times New Roman" w:cs="Times New Roman"/>
          <w:i/>
          <w:sz w:val="24"/>
          <w:szCs w:val="24"/>
        </w:rPr>
        <w:t xml:space="preserve">Journal </w:t>
      </w:r>
      <w:r w:rsidR="00346ACA">
        <w:rPr>
          <w:rFonts w:ascii="Times New Roman" w:hAnsi="Times New Roman" w:cs="Times New Roman"/>
          <w:i/>
          <w:sz w:val="24"/>
          <w:szCs w:val="24"/>
        </w:rPr>
        <w:t>o</w:t>
      </w:r>
      <w:r w:rsidRPr="0007588D">
        <w:rPr>
          <w:rFonts w:ascii="Times New Roman" w:hAnsi="Times New Roman" w:cs="Times New Roman"/>
          <w:i/>
          <w:sz w:val="24"/>
          <w:szCs w:val="24"/>
        </w:rPr>
        <w:t>f Research In Personality, 37</w:t>
      </w:r>
      <w:r w:rsidRPr="0007588D">
        <w:rPr>
          <w:rFonts w:ascii="Times New Roman" w:hAnsi="Times New Roman" w:cs="Times New Roman"/>
          <w:sz w:val="24"/>
          <w:szCs w:val="24"/>
        </w:rPr>
        <w:t>, 319-338.</w:t>
      </w:r>
      <w:r>
        <w:rPr>
          <w:rFonts w:ascii="Times New Roman" w:hAnsi="Times New Roman" w:cs="Times New Roman"/>
          <w:sz w:val="24"/>
          <w:szCs w:val="24"/>
        </w:rPr>
        <w:t xml:space="preserve"> Doi: </w:t>
      </w:r>
      <w:hyperlink r:id="rId15" w:history="1">
        <w:r w:rsidRPr="006536B3">
          <w:rPr>
            <w:rStyle w:val="Hyperlink"/>
            <w:rFonts w:ascii="Times New Roman" w:hAnsi="Times New Roman" w:cs="Times New Roman"/>
            <w:sz w:val="24"/>
            <w:szCs w:val="24"/>
          </w:rPr>
          <w:t>http://dx.doi.org/10.1016/S0092-6566(02)00578-0</w:t>
        </w:r>
      </w:hyperlink>
      <w:r>
        <w:rPr>
          <w:rFonts w:ascii="Times New Roman" w:hAnsi="Times New Roman" w:cs="Times New Roman"/>
          <w:sz w:val="24"/>
          <w:szCs w:val="24"/>
        </w:rPr>
        <w:t xml:space="preserve"> </w:t>
      </w:r>
    </w:p>
    <w:p w14:paraId="564558FA" w14:textId="77777777" w:rsidR="00BC495D" w:rsidRPr="0007588D" w:rsidRDefault="00BC495D" w:rsidP="007A0C8B">
      <w:pPr>
        <w:spacing w:after="0" w:line="480" w:lineRule="auto"/>
        <w:ind w:left="426" w:hanging="426"/>
        <w:contextualSpacing/>
        <w:rPr>
          <w:rFonts w:ascii="Times New Roman" w:hAnsi="Times New Roman" w:cs="Times New Roman"/>
          <w:sz w:val="24"/>
          <w:szCs w:val="24"/>
        </w:rPr>
      </w:pPr>
      <w:r w:rsidRPr="00CB4160">
        <w:rPr>
          <w:rFonts w:ascii="Times New Roman" w:hAnsi="Times New Roman" w:cs="Times New Roman"/>
          <w:sz w:val="24"/>
          <w:szCs w:val="24"/>
          <w:lang w:val="pt-BR"/>
        </w:rPr>
        <w:t xml:space="preserve">Chamorro-Premuzic, T., &amp; Furnham, A. (2008). </w:t>
      </w:r>
      <w:r w:rsidRPr="0007588D">
        <w:rPr>
          <w:rFonts w:ascii="Times New Roman" w:hAnsi="Times New Roman" w:cs="Times New Roman"/>
          <w:sz w:val="24"/>
          <w:szCs w:val="24"/>
        </w:rPr>
        <w:t>Personality, intelligence and approaches to learning as predictors of academic performance.</w:t>
      </w:r>
      <w:r w:rsidRPr="0007588D">
        <w:rPr>
          <w:rFonts w:ascii="Times New Roman" w:hAnsi="Times New Roman" w:cs="Times New Roman"/>
          <w:i/>
          <w:sz w:val="24"/>
          <w:szCs w:val="24"/>
        </w:rPr>
        <w:t xml:space="preserve"> Personality </w:t>
      </w:r>
      <w:r w:rsidR="00346ACA">
        <w:rPr>
          <w:rFonts w:ascii="Times New Roman" w:hAnsi="Times New Roman" w:cs="Times New Roman"/>
          <w:i/>
          <w:sz w:val="24"/>
          <w:szCs w:val="24"/>
        </w:rPr>
        <w:t>a</w:t>
      </w:r>
      <w:r w:rsidRPr="0007588D">
        <w:rPr>
          <w:rFonts w:ascii="Times New Roman" w:hAnsi="Times New Roman" w:cs="Times New Roman"/>
          <w:i/>
          <w:sz w:val="24"/>
          <w:szCs w:val="24"/>
        </w:rPr>
        <w:t>nd Individual Differences, 44,</w:t>
      </w:r>
      <w:r w:rsidRPr="0007588D">
        <w:rPr>
          <w:rFonts w:ascii="Times New Roman" w:hAnsi="Times New Roman" w:cs="Times New Roman"/>
          <w:sz w:val="24"/>
          <w:szCs w:val="24"/>
        </w:rPr>
        <w:t xml:space="preserve"> 1596-1603. </w:t>
      </w:r>
      <w:r>
        <w:rPr>
          <w:rFonts w:ascii="Times New Roman" w:hAnsi="Times New Roman" w:cs="Times New Roman"/>
          <w:sz w:val="24"/>
          <w:szCs w:val="24"/>
        </w:rPr>
        <w:t xml:space="preserve">Doi: </w:t>
      </w:r>
      <w:hyperlink r:id="rId16" w:history="1">
        <w:r w:rsidRPr="006536B3">
          <w:rPr>
            <w:rStyle w:val="Hyperlink"/>
            <w:rFonts w:ascii="Times New Roman" w:hAnsi="Times New Roman" w:cs="Times New Roman"/>
            <w:sz w:val="24"/>
            <w:szCs w:val="24"/>
          </w:rPr>
          <w:t>http://dx.doi.org/10.1016/j.paid.2008.01.003</w:t>
        </w:r>
      </w:hyperlink>
      <w:r>
        <w:rPr>
          <w:rFonts w:ascii="Times New Roman" w:hAnsi="Times New Roman" w:cs="Times New Roman"/>
          <w:sz w:val="24"/>
          <w:szCs w:val="24"/>
        </w:rPr>
        <w:t xml:space="preserve"> </w:t>
      </w:r>
    </w:p>
    <w:p w14:paraId="3D735852" w14:textId="77777777" w:rsidR="00BC495D" w:rsidRPr="003405AB" w:rsidRDefault="00BC495D" w:rsidP="007A0C8B">
      <w:pPr>
        <w:spacing w:after="0" w:line="480" w:lineRule="auto"/>
        <w:ind w:left="426" w:hanging="426"/>
        <w:contextualSpacing/>
        <w:rPr>
          <w:rFonts w:ascii="Times New Roman" w:hAnsi="Times New Roman" w:cs="Times New Roman"/>
          <w:sz w:val="24"/>
          <w:szCs w:val="24"/>
        </w:rPr>
      </w:pPr>
      <w:bookmarkStart w:id="1" w:name="_Hlk507499634"/>
      <w:r w:rsidRPr="0007588D">
        <w:rPr>
          <w:rFonts w:ascii="Times New Roman" w:hAnsi="Times New Roman" w:cs="Times New Roman"/>
          <w:sz w:val="24"/>
          <w:szCs w:val="24"/>
        </w:rPr>
        <w:t xml:space="preserve">Corr, P. (2002). </w:t>
      </w:r>
      <w:bookmarkEnd w:id="1"/>
      <w:r w:rsidRPr="0007588D">
        <w:rPr>
          <w:rFonts w:ascii="Times New Roman" w:hAnsi="Times New Roman" w:cs="Times New Roman"/>
          <w:sz w:val="24"/>
          <w:szCs w:val="24"/>
        </w:rPr>
        <w:t xml:space="preserve">J. A. Gray's reinforcement sensitivity theory: tests of the joint subsystems hypothesis of anxiety and impulsivity. </w:t>
      </w:r>
      <w:r w:rsidRPr="0007588D">
        <w:rPr>
          <w:rFonts w:ascii="Times New Roman" w:hAnsi="Times New Roman" w:cs="Times New Roman"/>
          <w:i/>
          <w:sz w:val="24"/>
          <w:szCs w:val="24"/>
        </w:rPr>
        <w:t>Personality And Individual Differences, 33</w:t>
      </w:r>
      <w:r w:rsidRPr="0007588D">
        <w:rPr>
          <w:rFonts w:ascii="Times New Roman" w:hAnsi="Times New Roman" w:cs="Times New Roman"/>
          <w:sz w:val="24"/>
          <w:szCs w:val="24"/>
        </w:rPr>
        <w:t xml:space="preserve">, 511-532. </w:t>
      </w:r>
      <w:r w:rsidRPr="003405AB">
        <w:rPr>
          <w:rFonts w:ascii="Times New Roman" w:hAnsi="Times New Roman" w:cs="Times New Roman"/>
          <w:sz w:val="24"/>
          <w:szCs w:val="24"/>
        </w:rPr>
        <w:t xml:space="preserve">Doi: </w:t>
      </w:r>
      <w:hyperlink r:id="rId17" w:history="1">
        <w:r w:rsidRPr="003405AB">
          <w:rPr>
            <w:rStyle w:val="Hyperlink"/>
            <w:rFonts w:ascii="Times New Roman" w:hAnsi="Times New Roman" w:cs="Times New Roman"/>
            <w:sz w:val="24"/>
            <w:szCs w:val="24"/>
          </w:rPr>
          <w:t>http://dx.doi.org/10.1016/S0191-8869(01)00170-2</w:t>
        </w:r>
      </w:hyperlink>
      <w:r w:rsidRPr="003405AB">
        <w:rPr>
          <w:rFonts w:ascii="Times New Roman" w:hAnsi="Times New Roman" w:cs="Times New Roman"/>
          <w:sz w:val="24"/>
          <w:szCs w:val="24"/>
        </w:rPr>
        <w:t xml:space="preserve"> </w:t>
      </w:r>
    </w:p>
    <w:p w14:paraId="0D10120A" w14:textId="77777777" w:rsidR="00BC495D" w:rsidRPr="003405AB" w:rsidRDefault="00BC495D" w:rsidP="007A0C8B">
      <w:pPr>
        <w:spacing w:after="0" w:line="480" w:lineRule="auto"/>
        <w:ind w:left="426" w:hanging="426"/>
        <w:contextualSpacing/>
        <w:rPr>
          <w:rFonts w:ascii="Times New Roman" w:hAnsi="Times New Roman" w:cs="Times New Roman"/>
          <w:sz w:val="24"/>
          <w:szCs w:val="24"/>
        </w:rPr>
      </w:pPr>
      <w:r w:rsidRPr="00240BDC">
        <w:rPr>
          <w:rFonts w:ascii="Times New Roman" w:hAnsi="Times New Roman" w:cs="Times New Roman"/>
          <w:sz w:val="24"/>
          <w:szCs w:val="24"/>
        </w:rPr>
        <w:t>Corr, P. J. (2004). Reinforcement sensitivity theory and personality. </w:t>
      </w:r>
      <w:r w:rsidRPr="00240BDC">
        <w:rPr>
          <w:rFonts w:ascii="Times New Roman" w:hAnsi="Times New Roman" w:cs="Times New Roman"/>
          <w:i/>
          <w:iCs/>
          <w:sz w:val="24"/>
          <w:szCs w:val="24"/>
        </w:rPr>
        <w:t>Neuroscience &amp; Biobehavioral Reviews</w:t>
      </w:r>
      <w:r w:rsidRPr="00240BDC">
        <w:rPr>
          <w:rFonts w:ascii="Times New Roman" w:hAnsi="Times New Roman" w:cs="Times New Roman"/>
          <w:sz w:val="24"/>
          <w:szCs w:val="24"/>
        </w:rPr>
        <w:t>, </w:t>
      </w:r>
      <w:r w:rsidRPr="00240BDC">
        <w:rPr>
          <w:rFonts w:ascii="Times New Roman" w:hAnsi="Times New Roman" w:cs="Times New Roman"/>
          <w:i/>
          <w:iCs/>
          <w:sz w:val="24"/>
          <w:szCs w:val="24"/>
        </w:rPr>
        <w:t>28</w:t>
      </w:r>
      <w:r w:rsidRPr="00240BDC">
        <w:rPr>
          <w:rFonts w:ascii="Times New Roman" w:hAnsi="Times New Roman" w:cs="Times New Roman"/>
          <w:sz w:val="24"/>
          <w:szCs w:val="24"/>
        </w:rPr>
        <w:t>(3), 317-332.</w:t>
      </w:r>
      <w:r>
        <w:rPr>
          <w:rFonts w:ascii="Times New Roman" w:hAnsi="Times New Roman" w:cs="Times New Roman"/>
          <w:sz w:val="24"/>
          <w:szCs w:val="24"/>
        </w:rPr>
        <w:t xml:space="preserve"> Doi: </w:t>
      </w:r>
      <w:hyperlink r:id="rId18" w:history="1">
        <w:r w:rsidRPr="006536B3">
          <w:rPr>
            <w:rStyle w:val="Hyperlink"/>
            <w:rFonts w:ascii="Times New Roman" w:hAnsi="Times New Roman" w:cs="Times New Roman"/>
            <w:sz w:val="24"/>
            <w:szCs w:val="24"/>
          </w:rPr>
          <w:t>http://dx.doi.org/10.1017/CBO9780511819384.006</w:t>
        </w:r>
      </w:hyperlink>
      <w:r>
        <w:rPr>
          <w:rFonts w:ascii="Times New Roman" w:hAnsi="Times New Roman" w:cs="Times New Roman"/>
          <w:sz w:val="24"/>
          <w:szCs w:val="24"/>
        </w:rPr>
        <w:t xml:space="preserve"> </w:t>
      </w:r>
    </w:p>
    <w:p w14:paraId="3C90D1B7" w14:textId="7D87637D" w:rsidR="00BC495D" w:rsidRDefault="00BC495D" w:rsidP="007A0C8B">
      <w:pPr>
        <w:spacing w:after="0" w:line="480" w:lineRule="auto"/>
        <w:ind w:left="426" w:hanging="426"/>
        <w:contextualSpacing/>
        <w:rPr>
          <w:rFonts w:ascii="Times New Roman" w:hAnsi="Times New Roman" w:cs="Times New Roman"/>
          <w:sz w:val="24"/>
          <w:szCs w:val="24"/>
        </w:rPr>
      </w:pPr>
      <w:r w:rsidRPr="003405AB">
        <w:rPr>
          <w:rFonts w:ascii="Times New Roman" w:hAnsi="Times New Roman" w:cs="Times New Roman"/>
          <w:sz w:val="24"/>
          <w:szCs w:val="24"/>
        </w:rPr>
        <w:t xml:space="preserve">Corr, P. J. (2008). Reinforcement sensitivity theory (RST): </w:t>
      </w:r>
      <w:r w:rsidRPr="003405AB">
        <w:rPr>
          <w:rFonts w:ascii="Times New Roman" w:hAnsi="Times New Roman" w:cs="Times New Roman"/>
          <w:i/>
          <w:sz w:val="24"/>
          <w:szCs w:val="24"/>
        </w:rPr>
        <w:t>Introduction.</w:t>
      </w:r>
      <w:r>
        <w:rPr>
          <w:rFonts w:ascii="Times New Roman" w:hAnsi="Times New Roman" w:cs="Times New Roman"/>
          <w:sz w:val="24"/>
          <w:szCs w:val="24"/>
        </w:rPr>
        <w:t xml:space="preserve"> </w:t>
      </w:r>
      <w:r w:rsidRPr="003405AB">
        <w:rPr>
          <w:rFonts w:ascii="Times New Roman" w:hAnsi="Times New Roman" w:cs="Times New Roman"/>
          <w:sz w:val="24"/>
          <w:szCs w:val="24"/>
        </w:rPr>
        <w:t>In P. J. Corr (Ed.), The reinforcement sensitivity theory of</w:t>
      </w:r>
      <w:r>
        <w:rPr>
          <w:rFonts w:ascii="Times New Roman" w:hAnsi="Times New Roman" w:cs="Times New Roman"/>
          <w:sz w:val="24"/>
          <w:szCs w:val="24"/>
        </w:rPr>
        <w:t xml:space="preserve"> </w:t>
      </w:r>
      <w:r w:rsidRPr="003405AB">
        <w:rPr>
          <w:rFonts w:ascii="Times New Roman" w:hAnsi="Times New Roman" w:cs="Times New Roman"/>
          <w:sz w:val="24"/>
          <w:szCs w:val="24"/>
        </w:rPr>
        <w:t>personality (pp. 1–43). Cambridge: Cambridge University Press.</w:t>
      </w:r>
    </w:p>
    <w:p w14:paraId="4E00ACEB" w14:textId="6993B267" w:rsidR="000C25C7" w:rsidRDefault="000C25C7" w:rsidP="007A0C8B">
      <w:pPr>
        <w:spacing w:after="0" w:line="480" w:lineRule="auto"/>
        <w:ind w:left="426" w:hanging="426"/>
        <w:contextualSpacing/>
        <w:rPr>
          <w:rFonts w:ascii="Times New Roman" w:hAnsi="Times New Roman" w:cs="Times New Roman"/>
          <w:sz w:val="24"/>
          <w:szCs w:val="24"/>
        </w:rPr>
      </w:pPr>
      <w:r w:rsidRPr="000C25C7">
        <w:rPr>
          <w:rFonts w:ascii="Times New Roman" w:hAnsi="Times New Roman" w:cs="Times New Roman"/>
          <w:sz w:val="24"/>
          <w:szCs w:val="24"/>
        </w:rPr>
        <w:t xml:space="preserve">Corr, P. J. &amp; McNaughton, N. (2012). Neuroscience and approach/avoidance personality traits: A two stage (valuation–motivation) approach. </w:t>
      </w:r>
      <w:r w:rsidRPr="000C25C7">
        <w:rPr>
          <w:rFonts w:ascii="Times New Roman" w:hAnsi="Times New Roman" w:cs="Times New Roman"/>
          <w:i/>
          <w:sz w:val="24"/>
          <w:szCs w:val="24"/>
        </w:rPr>
        <w:t>Neuroscience and Biobehavioral Reviews, 36</w:t>
      </w:r>
      <w:r w:rsidRPr="000C25C7">
        <w:rPr>
          <w:rFonts w:ascii="Times New Roman" w:hAnsi="Times New Roman" w:cs="Times New Roman"/>
          <w:sz w:val="24"/>
          <w:szCs w:val="24"/>
        </w:rPr>
        <w:t>, 2339–2354.</w:t>
      </w:r>
      <w:r w:rsidR="007B7223">
        <w:rPr>
          <w:rFonts w:ascii="Times New Roman" w:hAnsi="Times New Roman" w:cs="Times New Roman"/>
          <w:sz w:val="24"/>
          <w:szCs w:val="24"/>
        </w:rPr>
        <w:t xml:space="preserve"> Doi: </w:t>
      </w:r>
      <w:hyperlink r:id="rId19" w:history="1">
        <w:r w:rsidR="007B7223" w:rsidRPr="00322FE8">
          <w:rPr>
            <w:rStyle w:val="Hyperlink"/>
            <w:rFonts w:ascii="Times New Roman" w:hAnsi="Times New Roman" w:cs="Times New Roman"/>
            <w:sz w:val="24"/>
            <w:szCs w:val="24"/>
          </w:rPr>
          <w:t>https://doi.org/10.1016/j.neubiorev.2012.09.013</w:t>
        </w:r>
      </w:hyperlink>
      <w:r w:rsidR="007B7223">
        <w:rPr>
          <w:rFonts w:ascii="Times New Roman" w:hAnsi="Times New Roman" w:cs="Times New Roman"/>
          <w:sz w:val="24"/>
          <w:szCs w:val="24"/>
        </w:rPr>
        <w:t xml:space="preserve"> </w:t>
      </w:r>
    </w:p>
    <w:p w14:paraId="1ACA2948" w14:textId="77777777" w:rsidR="00BC495D" w:rsidRPr="00CB4160" w:rsidRDefault="00BC495D" w:rsidP="007A0C8B">
      <w:pPr>
        <w:spacing w:after="0" w:line="480" w:lineRule="auto"/>
        <w:ind w:left="426" w:hanging="426"/>
        <w:contextualSpacing/>
        <w:rPr>
          <w:rFonts w:ascii="Times New Roman" w:hAnsi="Times New Roman" w:cs="Times New Roman"/>
          <w:sz w:val="24"/>
          <w:szCs w:val="24"/>
        </w:rPr>
      </w:pPr>
      <w:r w:rsidRPr="00C50736">
        <w:rPr>
          <w:rFonts w:ascii="Times New Roman" w:hAnsi="Times New Roman" w:cs="Times New Roman"/>
          <w:sz w:val="24"/>
          <w:szCs w:val="24"/>
        </w:rPr>
        <w:t xml:space="preserve">Corr, P. J., &amp; Cooper, A. (2016). </w:t>
      </w:r>
      <w:r w:rsidRPr="00CB4160">
        <w:rPr>
          <w:rFonts w:ascii="Times New Roman" w:hAnsi="Times New Roman" w:cs="Times New Roman"/>
          <w:sz w:val="24"/>
          <w:szCs w:val="24"/>
        </w:rPr>
        <w:t xml:space="preserve">The reinforcement sensitivity theory of personality  questionnaire  (RST-PQ):  Development  and  validation. </w:t>
      </w:r>
      <w:r w:rsidRPr="00CB4160">
        <w:rPr>
          <w:rFonts w:ascii="Times New Roman" w:hAnsi="Times New Roman" w:cs="Times New Roman"/>
          <w:i/>
          <w:sz w:val="24"/>
          <w:szCs w:val="24"/>
        </w:rPr>
        <w:t>Psychological Assessment, 28</w:t>
      </w:r>
      <w:r w:rsidRPr="00CB4160">
        <w:rPr>
          <w:rFonts w:ascii="Times New Roman" w:hAnsi="Times New Roman" w:cs="Times New Roman"/>
          <w:sz w:val="24"/>
          <w:szCs w:val="24"/>
        </w:rPr>
        <w:t xml:space="preserve">, 1427–1440. </w:t>
      </w:r>
      <w:r>
        <w:rPr>
          <w:rFonts w:ascii="Times New Roman" w:hAnsi="Times New Roman" w:cs="Times New Roman"/>
          <w:sz w:val="24"/>
          <w:szCs w:val="24"/>
        </w:rPr>
        <w:t xml:space="preserve"> Doi: </w:t>
      </w:r>
      <w:hyperlink r:id="rId20" w:history="1">
        <w:r w:rsidRPr="006536B3">
          <w:rPr>
            <w:rStyle w:val="Hyperlink"/>
            <w:rFonts w:ascii="Times New Roman" w:hAnsi="Times New Roman" w:cs="Times New Roman"/>
            <w:sz w:val="24"/>
            <w:szCs w:val="24"/>
          </w:rPr>
          <w:t>http://dx.doi.org/10.1037/pas0000273</w:t>
        </w:r>
      </w:hyperlink>
      <w:r>
        <w:rPr>
          <w:rFonts w:ascii="Times New Roman" w:hAnsi="Times New Roman" w:cs="Times New Roman"/>
          <w:sz w:val="24"/>
          <w:szCs w:val="24"/>
        </w:rPr>
        <w:t xml:space="preserve"> </w:t>
      </w:r>
    </w:p>
    <w:p w14:paraId="589E73CA" w14:textId="77777777" w:rsidR="008B2C5B" w:rsidRDefault="00BC495D" w:rsidP="008B2C5B">
      <w:pPr>
        <w:spacing w:after="0" w:line="480" w:lineRule="auto"/>
        <w:ind w:left="426" w:hanging="426"/>
        <w:contextualSpacing/>
        <w:rPr>
          <w:rFonts w:ascii="Times New Roman" w:hAnsi="Times New Roman" w:cs="Times New Roman"/>
          <w:sz w:val="24"/>
          <w:szCs w:val="24"/>
        </w:rPr>
      </w:pPr>
      <w:r w:rsidRPr="0007588D">
        <w:rPr>
          <w:rFonts w:ascii="Times New Roman" w:hAnsi="Times New Roman" w:cs="Times New Roman"/>
          <w:sz w:val="24"/>
          <w:szCs w:val="24"/>
        </w:rPr>
        <w:t xml:space="preserve">Craig, D., &amp; Dalton, D. (2014) Developing a platform for a culture of honest inquiry and the academic construction of knowledge in first-year students. </w:t>
      </w:r>
      <w:r w:rsidRPr="0007588D">
        <w:rPr>
          <w:rFonts w:ascii="Times New Roman" w:hAnsi="Times New Roman" w:cs="Times New Roman"/>
          <w:i/>
          <w:sz w:val="24"/>
          <w:szCs w:val="24"/>
        </w:rPr>
        <w:t>International Journal for Educational Integrity, 10,</w:t>
      </w:r>
      <w:r w:rsidRPr="0007588D">
        <w:rPr>
          <w:rFonts w:ascii="Times New Roman" w:hAnsi="Times New Roman" w:cs="Times New Roman"/>
          <w:sz w:val="24"/>
          <w:szCs w:val="24"/>
        </w:rPr>
        <w:t xml:space="preserve"> 56-69.</w:t>
      </w:r>
    </w:p>
    <w:p w14:paraId="51CCF4E8" w14:textId="77777777" w:rsidR="008B2C5B" w:rsidRPr="0007588D" w:rsidRDefault="008B2C5B" w:rsidP="008B2C5B">
      <w:pPr>
        <w:spacing w:after="0" w:line="480" w:lineRule="auto"/>
        <w:ind w:left="426" w:hanging="426"/>
        <w:contextualSpacing/>
        <w:rPr>
          <w:rFonts w:ascii="Times New Roman" w:hAnsi="Times New Roman" w:cs="Times New Roman"/>
          <w:sz w:val="24"/>
          <w:szCs w:val="24"/>
        </w:rPr>
      </w:pPr>
      <w:r w:rsidRPr="008B2C5B">
        <w:rPr>
          <w:rFonts w:ascii="Times New Roman" w:hAnsi="Times New Roman" w:cs="Times New Roman"/>
          <w:sz w:val="24"/>
          <w:szCs w:val="24"/>
        </w:rPr>
        <w:t xml:space="preserve">Deci, </w:t>
      </w:r>
      <w:r>
        <w:rPr>
          <w:rFonts w:ascii="Times New Roman" w:hAnsi="Times New Roman" w:cs="Times New Roman"/>
          <w:sz w:val="24"/>
          <w:szCs w:val="24"/>
        </w:rPr>
        <w:t xml:space="preserve">E.L. &amp; </w:t>
      </w:r>
      <w:r w:rsidRPr="008B2C5B">
        <w:rPr>
          <w:rFonts w:ascii="Times New Roman" w:hAnsi="Times New Roman" w:cs="Times New Roman"/>
          <w:sz w:val="24"/>
          <w:szCs w:val="24"/>
        </w:rPr>
        <w:t>Ryan</w:t>
      </w:r>
      <w:r>
        <w:rPr>
          <w:rFonts w:ascii="Times New Roman" w:hAnsi="Times New Roman" w:cs="Times New Roman"/>
          <w:sz w:val="24"/>
          <w:szCs w:val="24"/>
        </w:rPr>
        <w:t xml:space="preserve">, R.M. (2000). </w:t>
      </w:r>
      <w:r w:rsidRPr="008B2C5B">
        <w:rPr>
          <w:rFonts w:ascii="Times New Roman" w:hAnsi="Times New Roman" w:cs="Times New Roman"/>
          <w:sz w:val="24"/>
          <w:szCs w:val="24"/>
        </w:rPr>
        <w:t xml:space="preserve">The “what” and “why” of goal pursuits: Human needs and the self-determination of </w:t>
      </w:r>
      <w:r>
        <w:rPr>
          <w:rFonts w:ascii="Times New Roman" w:hAnsi="Times New Roman" w:cs="Times New Roman"/>
          <w:sz w:val="24"/>
          <w:szCs w:val="24"/>
        </w:rPr>
        <w:t xml:space="preserve">behaviour. </w:t>
      </w:r>
      <w:r w:rsidRPr="008B2C5B">
        <w:rPr>
          <w:rFonts w:ascii="Times New Roman" w:hAnsi="Times New Roman" w:cs="Times New Roman"/>
          <w:i/>
          <w:sz w:val="24"/>
          <w:szCs w:val="24"/>
        </w:rPr>
        <w:t>Psychological Inquiry, 11</w:t>
      </w:r>
      <w:r>
        <w:rPr>
          <w:rFonts w:ascii="Times New Roman" w:hAnsi="Times New Roman" w:cs="Times New Roman"/>
          <w:sz w:val="24"/>
          <w:szCs w:val="24"/>
        </w:rPr>
        <w:t xml:space="preserve">, 227-268. Doi: </w:t>
      </w:r>
      <w:hyperlink r:id="rId21" w:history="1">
        <w:r w:rsidRPr="009917E9">
          <w:rPr>
            <w:rStyle w:val="Hyperlink"/>
            <w:rFonts w:ascii="Times New Roman" w:hAnsi="Times New Roman" w:cs="Times New Roman"/>
            <w:sz w:val="24"/>
            <w:szCs w:val="24"/>
          </w:rPr>
          <w:t>http://dx.doi,org/10.1207/S15327965PLI1104_01</w:t>
        </w:r>
      </w:hyperlink>
      <w:r>
        <w:rPr>
          <w:rFonts w:ascii="Times New Roman" w:hAnsi="Times New Roman" w:cs="Times New Roman"/>
          <w:sz w:val="24"/>
          <w:szCs w:val="24"/>
        </w:rPr>
        <w:t xml:space="preserve"> </w:t>
      </w:r>
    </w:p>
    <w:p w14:paraId="3EDC5108" w14:textId="77777777" w:rsidR="00BC495D" w:rsidRPr="00CB4160" w:rsidRDefault="00BC495D" w:rsidP="007A0C8B">
      <w:pPr>
        <w:spacing w:after="0" w:line="480" w:lineRule="auto"/>
        <w:ind w:left="426" w:hanging="426"/>
        <w:contextualSpacing/>
        <w:rPr>
          <w:rFonts w:ascii="Times New Roman" w:hAnsi="Times New Roman" w:cs="Times New Roman"/>
          <w:sz w:val="24"/>
          <w:szCs w:val="24"/>
        </w:rPr>
      </w:pPr>
      <w:r w:rsidRPr="00CB4160">
        <w:rPr>
          <w:rFonts w:ascii="Times New Roman" w:hAnsi="Times New Roman" w:cs="Times New Roman"/>
          <w:sz w:val="24"/>
          <w:szCs w:val="24"/>
        </w:rPr>
        <w:t xml:space="preserve">Diekhoff, G., LaBeff, E., Clark, R., Williams, L., Francis, B. and Haines, V. (1996). College Cheating: Ten Years Later. </w:t>
      </w:r>
      <w:r w:rsidRPr="00CB4160">
        <w:rPr>
          <w:rFonts w:ascii="Times New Roman" w:hAnsi="Times New Roman" w:cs="Times New Roman"/>
          <w:i/>
          <w:sz w:val="24"/>
          <w:szCs w:val="24"/>
        </w:rPr>
        <w:t xml:space="preserve">Research in Higher Education, 37, </w:t>
      </w:r>
      <w:r w:rsidRPr="00CB4160">
        <w:rPr>
          <w:rFonts w:ascii="Times New Roman" w:hAnsi="Times New Roman" w:cs="Times New Roman"/>
          <w:sz w:val="24"/>
          <w:szCs w:val="24"/>
        </w:rPr>
        <w:t>487-502.</w:t>
      </w:r>
      <w:r>
        <w:rPr>
          <w:rFonts w:ascii="Times New Roman" w:hAnsi="Times New Roman" w:cs="Times New Roman"/>
          <w:sz w:val="24"/>
          <w:szCs w:val="24"/>
        </w:rPr>
        <w:t xml:space="preserve"> Doi: </w:t>
      </w:r>
      <w:hyperlink r:id="rId22" w:history="1">
        <w:r w:rsidRPr="006536B3">
          <w:rPr>
            <w:rStyle w:val="Hyperlink"/>
            <w:rFonts w:ascii="Times New Roman" w:hAnsi="Times New Roman" w:cs="Times New Roman"/>
            <w:sz w:val="24"/>
            <w:szCs w:val="24"/>
          </w:rPr>
          <w:t>http://dx.doi.org/10.1007/BF01730111</w:t>
        </w:r>
      </w:hyperlink>
      <w:r>
        <w:rPr>
          <w:rFonts w:ascii="Times New Roman" w:hAnsi="Times New Roman" w:cs="Times New Roman"/>
          <w:sz w:val="24"/>
          <w:szCs w:val="24"/>
        </w:rPr>
        <w:t xml:space="preserve"> </w:t>
      </w:r>
    </w:p>
    <w:p w14:paraId="251D7733" w14:textId="77777777" w:rsidR="00BC495D" w:rsidRPr="0007588D" w:rsidRDefault="00BC495D" w:rsidP="007A0C8B">
      <w:pPr>
        <w:spacing w:after="0" w:line="480" w:lineRule="auto"/>
        <w:ind w:left="426" w:hanging="426"/>
        <w:contextualSpacing/>
        <w:rPr>
          <w:rFonts w:ascii="Times New Roman" w:hAnsi="Times New Roman" w:cs="Times New Roman"/>
          <w:sz w:val="24"/>
          <w:szCs w:val="24"/>
        </w:rPr>
      </w:pPr>
      <w:r w:rsidRPr="00CB4160">
        <w:rPr>
          <w:rFonts w:ascii="Times New Roman" w:hAnsi="Times New Roman" w:cs="Times New Roman"/>
          <w:sz w:val="24"/>
          <w:szCs w:val="24"/>
          <w:lang w:val="nn-NO"/>
        </w:rPr>
        <w:t xml:space="preserve">Etter, S., Cramer, J., &amp; Finn, S. (2006). </w:t>
      </w:r>
      <w:r w:rsidRPr="0007588D">
        <w:rPr>
          <w:rFonts w:ascii="Times New Roman" w:hAnsi="Times New Roman" w:cs="Times New Roman"/>
          <w:sz w:val="24"/>
          <w:szCs w:val="24"/>
        </w:rPr>
        <w:t xml:space="preserve">Origins of Academic Dishonesty. </w:t>
      </w:r>
      <w:r w:rsidRPr="0007588D">
        <w:rPr>
          <w:rFonts w:ascii="Times New Roman" w:hAnsi="Times New Roman" w:cs="Times New Roman"/>
          <w:i/>
          <w:sz w:val="24"/>
          <w:szCs w:val="24"/>
        </w:rPr>
        <w:t>Journal Of Research On Technology In Education, 39,</w:t>
      </w:r>
      <w:r w:rsidRPr="0007588D">
        <w:rPr>
          <w:rFonts w:ascii="Times New Roman" w:hAnsi="Times New Roman" w:cs="Times New Roman"/>
          <w:sz w:val="24"/>
          <w:szCs w:val="24"/>
        </w:rPr>
        <w:t xml:space="preserve"> 133-155. </w:t>
      </w:r>
      <w:r>
        <w:rPr>
          <w:rFonts w:ascii="Times New Roman" w:hAnsi="Times New Roman" w:cs="Times New Roman"/>
          <w:sz w:val="24"/>
          <w:szCs w:val="24"/>
        </w:rPr>
        <w:t xml:space="preserve">Doi: </w:t>
      </w:r>
      <w:hyperlink r:id="rId23" w:history="1">
        <w:r w:rsidRPr="006536B3">
          <w:rPr>
            <w:rStyle w:val="Hyperlink"/>
            <w:rFonts w:ascii="Times New Roman" w:hAnsi="Times New Roman" w:cs="Times New Roman"/>
            <w:sz w:val="24"/>
            <w:szCs w:val="24"/>
          </w:rPr>
          <w:t>http://dx.doi.org/10.1080/15391523.2006.10782477</w:t>
        </w:r>
      </w:hyperlink>
      <w:r>
        <w:rPr>
          <w:rFonts w:ascii="Times New Roman" w:hAnsi="Times New Roman" w:cs="Times New Roman"/>
          <w:sz w:val="24"/>
          <w:szCs w:val="24"/>
        </w:rPr>
        <w:t xml:space="preserve"> </w:t>
      </w:r>
    </w:p>
    <w:p w14:paraId="7672AA74" w14:textId="23F9C6F7" w:rsidR="00BC495D" w:rsidRPr="0007588D" w:rsidRDefault="00BC495D" w:rsidP="007A0C8B">
      <w:pPr>
        <w:spacing w:after="0" w:line="480" w:lineRule="auto"/>
        <w:ind w:left="426" w:hanging="426"/>
        <w:contextualSpacing/>
        <w:rPr>
          <w:rFonts w:ascii="Times New Roman" w:hAnsi="Times New Roman" w:cs="Times New Roman"/>
          <w:sz w:val="24"/>
          <w:szCs w:val="24"/>
        </w:rPr>
      </w:pPr>
      <w:r w:rsidRPr="00F94D7F">
        <w:rPr>
          <w:rFonts w:ascii="Times New Roman" w:hAnsi="Times New Roman" w:cs="Times New Roman"/>
          <w:sz w:val="24"/>
          <w:szCs w:val="24"/>
        </w:rPr>
        <w:t xml:space="preserve">Fang B. </w:t>
      </w:r>
      <w:r>
        <w:rPr>
          <w:rFonts w:ascii="Times New Roman" w:hAnsi="Times New Roman" w:cs="Times New Roman"/>
          <w:sz w:val="24"/>
          <w:szCs w:val="24"/>
        </w:rPr>
        <w:t xml:space="preserve">(2012). </w:t>
      </w:r>
      <w:r w:rsidRPr="00F94D7F">
        <w:rPr>
          <w:rFonts w:ascii="Times New Roman" w:hAnsi="Times New Roman" w:cs="Times New Roman"/>
          <w:sz w:val="24"/>
          <w:szCs w:val="24"/>
        </w:rPr>
        <w:t xml:space="preserve">Addressing academic dishonesty in the age of ubiquitous technology. </w:t>
      </w:r>
      <w:r w:rsidRPr="00346ACA">
        <w:rPr>
          <w:rFonts w:ascii="Times New Roman" w:hAnsi="Times New Roman" w:cs="Times New Roman"/>
          <w:i/>
          <w:sz w:val="24"/>
          <w:szCs w:val="24"/>
        </w:rPr>
        <w:t>Education Review</w:t>
      </w:r>
      <w:r w:rsidR="007B7223">
        <w:rPr>
          <w:rFonts w:ascii="Times New Roman" w:hAnsi="Times New Roman" w:cs="Times New Roman"/>
          <w:i/>
          <w:sz w:val="24"/>
          <w:szCs w:val="24"/>
        </w:rPr>
        <w:t xml:space="preserve">. </w:t>
      </w:r>
      <w:r w:rsidR="007B7223" w:rsidRPr="007B7223">
        <w:rPr>
          <w:rFonts w:ascii="Times New Roman" w:hAnsi="Times New Roman" w:cs="Times New Roman"/>
          <w:sz w:val="24"/>
          <w:szCs w:val="24"/>
        </w:rPr>
        <w:t>Online at</w:t>
      </w:r>
      <w:r w:rsidR="007B7223">
        <w:rPr>
          <w:rFonts w:ascii="Times New Roman" w:hAnsi="Times New Roman" w:cs="Times New Roman"/>
          <w:i/>
          <w:sz w:val="24"/>
          <w:szCs w:val="24"/>
        </w:rPr>
        <w:t xml:space="preserve">: </w:t>
      </w:r>
      <w:r w:rsidRPr="00F94D7F">
        <w:rPr>
          <w:rFonts w:ascii="Times New Roman" w:hAnsi="Times New Roman" w:cs="Times New Roman"/>
          <w:sz w:val="24"/>
          <w:szCs w:val="24"/>
        </w:rPr>
        <w:t xml:space="preserve"> </w:t>
      </w:r>
      <w:hyperlink r:id="rId24" w:history="1">
        <w:r w:rsidR="00346ACA" w:rsidRPr="00CD22AF">
          <w:rPr>
            <w:rStyle w:val="Hyperlink"/>
            <w:rFonts w:ascii="Times New Roman" w:hAnsi="Times New Roman" w:cs="Times New Roman"/>
            <w:sz w:val="24"/>
            <w:szCs w:val="24"/>
          </w:rPr>
          <w:t>www.educause.edu/ero/article/addressing-academic-dishonesty-age-ubiquitous-technology</w:t>
        </w:r>
      </w:hyperlink>
      <w:r w:rsidR="00346ACA">
        <w:rPr>
          <w:rFonts w:ascii="Times New Roman" w:hAnsi="Times New Roman" w:cs="Times New Roman"/>
          <w:sz w:val="24"/>
          <w:szCs w:val="24"/>
        </w:rPr>
        <w:t xml:space="preserve"> </w:t>
      </w:r>
      <w:r w:rsidRPr="00F94D7F">
        <w:rPr>
          <w:rFonts w:ascii="Times New Roman" w:hAnsi="Times New Roman" w:cs="Times New Roman"/>
          <w:sz w:val="24"/>
          <w:szCs w:val="24"/>
        </w:rPr>
        <w:t>.</w:t>
      </w:r>
    </w:p>
    <w:p w14:paraId="2802168F" w14:textId="6FCB84FC" w:rsidR="00BC495D" w:rsidRPr="007B7223" w:rsidRDefault="00BC495D" w:rsidP="007A0C8B">
      <w:pPr>
        <w:spacing w:after="0" w:line="480" w:lineRule="auto"/>
        <w:ind w:left="426" w:hanging="426"/>
        <w:contextualSpacing/>
        <w:rPr>
          <w:rFonts w:ascii="Times New Roman" w:hAnsi="Times New Roman" w:cs="Times New Roman"/>
          <w:color w:val="000000" w:themeColor="text1"/>
          <w:sz w:val="24"/>
          <w:szCs w:val="24"/>
        </w:rPr>
      </w:pPr>
      <w:r w:rsidRPr="007B7223">
        <w:rPr>
          <w:rFonts w:ascii="Times New Roman" w:hAnsi="Times New Roman" w:cs="Times New Roman"/>
          <w:color w:val="000000" w:themeColor="text1"/>
          <w:sz w:val="24"/>
          <w:szCs w:val="24"/>
          <w:shd w:val="clear" w:color="auto" w:fill="FFFFFF"/>
        </w:rPr>
        <w:t>Fleming, A. (1996). Ethics and accounting educa</w:t>
      </w:r>
      <w:r w:rsidR="00346ACA" w:rsidRPr="007B7223">
        <w:rPr>
          <w:rFonts w:ascii="Times New Roman" w:hAnsi="Times New Roman" w:cs="Times New Roman"/>
          <w:color w:val="000000" w:themeColor="text1"/>
          <w:sz w:val="24"/>
          <w:szCs w:val="24"/>
          <w:shd w:val="clear" w:color="auto" w:fill="FFFFFF"/>
        </w:rPr>
        <w:t>tion in the UK: a professional a</w:t>
      </w:r>
      <w:r w:rsidRPr="007B7223">
        <w:rPr>
          <w:rFonts w:ascii="Times New Roman" w:hAnsi="Times New Roman" w:cs="Times New Roman"/>
          <w:color w:val="000000" w:themeColor="text1"/>
          <w:sz w:val="24"/>
          <w:szCs w:val="24"/>
          <w:shd w:val="clear" w:color="auto" w:fill="FFFFFF"/>
        </w:rPr>
        <w:t>pproach. </w:t>
      </w:r>
      <w:r w:rsidR="00346ACA" w:rsidRPr="007B7223">
        <w:rPr>
          <w:rFonts w:ascii="Times New Roman" w:hAnsi="Times New Roman" w:cs="Times New Roman"/>
          <w:color w:val="000000" w:themeColor="text1"/>
          <w:sz w:val="24"/>
          <w:szCs w:val="24"/>
          <w:shd w:val="clear" w:color="auto" w:fill="FFFFFF"/>
        </w:rPr>
        <w:t xml:space="preserve">  </w:t>
      </w:r>
      <w:r w:rsidRPr="007B7223">
        <w:rPr>
          <w:rFonts w:ascii="Times New Roman" w:hAnsi="Times New Roman" w:cs="Times New Roman"/>
          <w:i/>
          <w:iCs/>
          <w:color w:val="000000" w:themeColor="text1"/>
          <w:sz w:val="24"/>
          <w:szCs w:val="24"/>
          <w:shd w:val="clear" w:color="auto" w:fill="FFFFFF"/>
        </w:rPr>
        <w:t>Account</w:t>
      </w:r>
      <w:r w:rsidR="00346ACA" w:rsidRPr="007B7223">
        <w:rPr>
          <w:rFonts w:ascii="Times New Roman" w:hAnsi="Times New Roman" w:cs="Times New Roman"/>
          <w:i/>
          <w:iCs/>
          <w:color w:val="000000" w:themeColor="text1"/>
          <w:sz w:val="24"/>
          <w:szCs w:val="24"/>
          <w:shd w:val="clear" w:color="auto" w:fill="FFFFFF"/>
        </w:rPr>
        <w:t>ing Education</w:t>
      </w:r>
      <w:r w:rsidR="00346ACA" w:rsidRPr="007B7223">
        <w:rPr>
          <w:rFonts w:ascii="Times New Roman" w:hAnsi="Times New Roman" w:cs="Times New Roman"/>
          <w:iCs/>
          <w:color w:val="000000" w:themeColor="text1"/>
          <w:sz w:val="24"/>
          <w:szCs w:val="24"/>
          <w:shd w:val="clear" w:color="auto" w:fill="FFFFFF"/>
        </w:rPr>
        <w:t xml:space="preserve">, </w:t>
      </w:r>
      <w:r w:rsidRPr="007B7223">
        <w:rPr>
          <w:rFonts w:ascii="Times New Roman" w:hAnsi="Times New Roman" w:cs="Times New Roman"/>
          <w:color w:val="000000" w:themeColor="text1"/>
          <w:sz w:val="24"/>
          <w:szCs w:val="24"/>
          <w:shd w:val="clear" w:color="auto" w:fill="FFFFFF"/>
        </w:rPr>
        <w:t xml:space="preserve">5, 207–217. doi: </w:t>
      </w:r>
      <w:hyperlink r:id="rId25" w:history="1">
        <w:r w:rsidR="007B7223" w:rsidRPr="007B7223">
          <w:rPr>
            <w:rStyle w:val="Hyperlink"/>
            <w:rFonts w:ascii="Times New Roman" w:hAnsi="Times New Roman" w:cs="Times New Roman"/>
            <w:color w:val="0070C0"/>
            <w:sz w:val="24"/>
            <w:szCs w:val="24"/>
            <w:shd w:val="clear" w:color="auto" w:fill="FFFFFF"/>
          </w:rPr>
          <w:t>http://dx.doi.org/10.1080/09639289600000021</w:t>
        </w:r>
      </w:hyperlink>
      <w:r w:rsidR="007B7223" w:rsidRPr="007B7223">
        <w:rPr>
          <w:rFonts w:ascii="Times New Roman" w:hAnsi="Times New Roman" w:cs="Times New Roman"/>
          <w:color w:val="000000" w:themeColor="text1"/>
          <w:sz w:val="24"/>
          <w:szCs w:val="24"/>
          <w:shd w:val="clear" w:color="auto" w:fill="FFFFFF"/>
        </w:rPr>
        <w:t xml:space="preserve"> </w:t>
      </w:r>
    </w:p>
    <w:p w14:paraId="73282D82" w14:textId="77777777" w:rsidR="00BC495D" w:rsidRDefault="00BC495D" w:rsidP="007A0C8B">
      <w:pPr>
        <w:spacing w:after="0" w:line="480" w:lineRule="auto"/>
        <w:ind w:left="426" w:hanging="426"/>
        <w:contextualSpacing/>
        <w:rPr>
          <w:rFonts w:ascii="Times New Roman" w:hAnsi="Times New Roman" w:cs="Times New Roman"/>
          <w:sz w:val="24"/>
          <w:szCs w:val="24"/>
        </w:rPr>
      </w:pPr>
      <w:r w:rsidRPr="00CB4160">
        <w:rPr>
          <w:rFonts w:ascii="Times New Roman" w:hAnsi="Times New Roman" w:cs="Times New Roman"/>
          <w:sz w:val="24"/>
          <w:szCs w:val="24"/>
          <w:lang w:val="de-DE"/>
        </w:rPr>
        <w:t xml:space="preserve">Fox, R., McManus, I., &amp; Winder, B. (2001). </w:t>
      </w:r>
      <w:r w:rsidRPr="0007588D">
        <w:rPr>
          <w:rFonts w:ascii="Times New Roman" w:hAnsi="Times New Roman" w:cs="Times New Roman"/>
          <w:sz w:val="24"/>
          <w:szCs w:val="24"/>
        </w:rPr>
        <w:t xml:space="preserve">The shortened Study Process Questionnaire: An investigation of its structure and longitudinal stability using confirmatory factor analysis. </w:t>
      </w:r>
      <w:r w:rsidRPr="0007588D">
        <w:rPr>
          <w:rFonts w:ascii="Times New Roman" w:hAnsi="Times New Roman" w:cs="Times New Roman"/>
          <w:i/>
          <w:sz w:val="24"/>
          <w:szCs w:val="24"/>
        </w:rPr>
        <w:t xml:space="preserve">British Journal </w:t>
      </w:r>
      <w:r w:rsidR="00346ACA">
        <w:rPr>
          <w:rFonts w:ascii="Times New Roman" w:hAnsi="Times New Roman" w:cs="Times New Roman"/>
          <w:i/>
          <w:sz w:val="24"/>
          <w:szCs w:val="24"/>
        </w:rPr>
        <w:t>o</w:t>
      </w:r>
      <w:r w:rsidRPr="0007588D">
        <w:rPr>
          <w:rFonts w:ascii="Times New Roman" w:hAnsi="Times New Roman" w:cs="Times New Roman"/>
          <w:i/>
          <w:sz w:val="24"/>
          <w:szCs w:val="24"/>
        </w:rPr>
        <w:t>f Educational Psychology, 71</w:t>
      </w:r>
      <w:r w:rsidRPr="0007588D">
        <w:rPr>
          <w:rFonts w:ascii="Times New Roman" w:hAnsi="Times New Roman" w:cs="Times New Roman"/>
          <w:sz w:val="24"/>
          <w:szCs w:val="24"/>
        </w:rPr>
        <w:t xml:space="preserve">, 511-530. </w:t>
      </w:r>
      <w:r>
        <w:rPr>
          <w:rFonts w:ascii="Times New Roman" w:hAnsi="Times New Roman" w:cs="Times New Roman"/>
          <w:sz w:val="24"/>
          <w:szCs w:val="24"/>
        </w:rPr>
        <w:t xml:space="preserve">Doi: </w:t>
      </w:r>
      <w:hyperlink r:id="rId26" w:history="1">
        <w:r w:rsidRPr="006536B3">
          <w:rPr>
            <w:rStyle w:val="Hyperlink"/>
            <w:rFonts w:ascii="Times New Roman" w:hAnsi="Times New Roman" w:cs="Times New Roman"/>
            <w:sz w:val="24"/>
            <w:szCs w:val="24"/>
          </w:rPr>
          <w:t>http://dx.doi.org/10.1348/000709901158659</w:t>
        </w:r>
      </w:hyperlink>
      <w:r>
        <w:rPr>
          <w:rFonts w:ascii="Times New Roman" w:hAnsi="Times New Roman" w:cs="Times New Roman"/>
          <w:sz w:val="24"/>
          <w:szCs w:val="24"/>
        </w:rPr>
        <w:t xml:space="preserve"> </w:t>
      </w:r>
    </w:p>
    <w:p w14:paraId="6766D1F4" w14:textId="77777777" w:rsidR="003D46C8" w:rsidRPr="00CB4160" w:rsidRDefault="003D46C8" w:rsidP="003D46C8">
      <w:pPr>
        <w:spacing w:after="0" w:line="480" w:lineRule="auto"/>
        <w:ind w:left="426" w:hanging="426"/>
        <w:contextualSpacing/>
        <w:rPr>
          <w:rFonts w:ascii="Times New Roman" w:hAnsi="Times New Roman" w:cs="Times New Roman"/>
          <w:sz w:val="24"/>
          <w:szCs w:val="24"/>
        </w:rPr>
      </w:pPr>
      <w:r w:rsidRPr="003D46C8">
        <w:rPr>
          <w:rFonts w:ascii="Times New Roman" w:hAnsi="Times New Roman" w:cs="Times New Roman"/>
          <w:sz w:val="24"/>
          <w:szCs w:val="24"/>
        </w:rPr>
        <w:t>Friedman M</w:t>
      </w:r>
      <w:r>
        <w:rPr>
          <w:rFonts w:ascii="Times New Roman" w:hAnsi="Times New Roman" w:cs="Times New Roman"/>
          <w:sz w:val="24"/>
          <w:szCs w:val="24"/>
        </w:rPr>
        <w:t xml:space="preserve">. &amp; </w:t>
      </w:r>
      <w:r w:rsidRPr="003D46C8">
        <w:rPr>
          <w:rFonts w:ascii="Times New Roman" w:hAnsi="Times New Roman" w:cs="Times New Roman"/>
          <w:sz w:val="24"/>
          <w:szCs w:val="24"/>
        </w:rPr>
        <w:t>Rosenman</w:t>
      </w:r>
      <w:r>
        <w:rPr>
          <w:rFonts w:ascii="Times New Roman" w:hAnsi="Times New Roman" w:cs="Times New Roman"/>
          <w:sz w:val="24"/>
          <w:szCs w:val="24"/>
        </w:rPr>
        <w:t>,</w:t>
      </w:r>
      <w:r w:rsidRPr="003D46C8">
        <w:rPr>
          <w:rFonts w:ascii="Times New Roman" w:hAnsi="Times New Roman" w:cs="Times New Roman"/>
          <w:sz w:val="24"/>
          <w:szCs w:val="24"/>
        </w:rPr>
        <w:t xml:space="preserve"> R</w:t>
      </w:r>
      <w:r>
        <w:rPr>
          <w:rFonts w:ascii="Times New Roman" w:hAnsi="Times New Roman" w:cs="Times New Roman"/>
          <w:sz w:val="24"/>
          <w:szCs w:val="24"/>
        </w:rPr>
        <w:t>.</w:t>
      </w:r>
      <w:r w:rsidRPr="003D46C8">
        <w:rPr>
          <w:rFonts w:ascii="Times New Roman" w:hAnsi="Times New Roman" w:cs="Times New Roman"/>
          <w:sz w:val="24"/>
          <w:szCs w:val="24"/>
        </w:rPr>
        <w:t xml:space="preserve">H. </w:t>
      </w:r>
      <w:r>
        <w:rPr>
          <w:rFonts w:ascii="Times New Roman" w:hAnsi="Times New Roman" w:cs="Times New Roman"/>
          <w:sz w:val="24"/>
          <w:szCs w:val="24"/>
        </w:rPr>
        <w:t xml:space="preserve">(1959). </w:t>
      </w:r>
      <w:r w:rsidRPr="003D46C8">
        <w:rPr>
          <w:rFonts w:ascii="Times New Roman" w:hAnsi="Times New Roman" w:cs="Times New Roman"/>
          <w:sz w:val="24"/>
          <w:szCs w:val="24"/>
        </w:rPr>
        <w:t>Association of a specific overt behaviour</w:t>
      </w:r>
      <w:r>
        <w:rPr>
          <w:rFonts w:ascii="Times New Roman" w:hAnsi="Times New Roman" w:cs="Times New Roman"/>
          <w:sz w:val="24"/>
          <w:szCs w:val="24"/>
        </w:rPr>
        <w:t xml:space="preserve"> </w:t>
      </w:r>
      <w:r w:rsidRPr="003D46C8">
        <w:rPr>
          <w:rFonts w:ascii="Times New Roman" w:hAnsi="Times New Roman" w:cs="Times New Roman"/>
          <w:sz w:val="24"/>
          <w:szCs w:val="24"/>
        </w:rPr>
        <w:t xml:space="preserve">pattern with </w:t>
      </w:r>
      <w:r>
        <w:rPr>
          <w:rFonts w:ascii="Times New Roman" w:hAnsi="Times New Roman" w:cs="Times New Roman"/>
          <w:sz w:val="24"/>
          <w:szCs w:val="24"/>
        </w:rPr>
        <w:t>i</w:t>
      </w:r>
      <w:r w:rsidRPr="003D46C8">
        <w:rPr>
          <w:rFonts w:ascii="Times New Roman" w:hAnsi="Times New Roman" w:cs="Times New Roman"/>
          <w:sz w:val="24"/>
          <w:szCs w:val="24"/>
        </w:rPr>
        <w:t>ncreases in blood cholesterol, blood clotting time, incidence of</w:t>
      </w:r>
      <w:r>
        <w:rPr>
          <w:rFonts w:ascii="Times New Roman" w:hAnsi="Times New Roman" w:cs="Times New Roman"/>
          <w:sz w:val="24"/>
          <w:szCs w:val="24"/>
        </w:rPr>
        <w:t xml:space="preserve"> </w:t>
      </w:r>
      <w:r w:rsidRPr="003D46C8">
        <w:rPr>
          <w:rFonts w:ascii="Times New Roman" w:hAnsi="Times New Roman" w:cs="Times New Roman"/>
          <w:sz w:val="24"/>
          <w:szCs w:val="24"/>
        </w:rPr>
        <w:t>arcus senilis and clinical coron</w:t>
      </w:r>
      <w:r>
        <w:rPr>
          <w:rFonts w:ascii="Times New Roman" w:hAnsi="Times New Roman" w:cs="Times New Roman"/>
          <w:sz w:val="24"/>
          <w:szCs w:val="24"/>
        </w:rPr>
        <w:t xml:space="preserve">ary artery disease. </w:t>
      </w:r>
      <w:r w:rsidRPr="003D46C8">
        <w:rPr>
          <w:rFonts w:ascii="Times New Roman" w:hAnsi="Times New Roman" w:cs="Times New Roman"/>
          <w:i/>
          <w:sz w:val="24"/>
          <w:szCs w:val="24"/>
        </w:rPr>
        <w:t>JAMA, 2169</w:t>
      </w:r>
      <w:r>
        <w:rPr>
          <w:rFonts w:ascii="Times New Roman" w:hAnsi="Times New Roman" w:cs="Times New Roman"/>
          <w:sz w:val="24"/>
          <w:szCs w:val="24"/>
        </w:rPr>
        <w:t xml:space="preserve">, </w:t>
      </w:r>
      <w:r w:rsidRPr="003D46C8">
        <w:rPr>
          <w:rFonts w:ascii="Times New Roman" w:hAnsi="Times New Roman" w:cs="Times New Roman"/>
          <w:sz w:val="24"/>
          <w:szCs w:val="24"/>
        </w:rPr>
        <w:t>1286–1296</w:t>
      </w:r>
      <w:r>
        <w:rPr>
          <w:rFonts w:ascii="Times New Roman" w:hAnsi="Times New Roman" w:cs="Times New Roman"/>
          <w:sz w:val="24"/>
          <w:szCs w:val="24"/>
        </w:rPr>
        <w:t>.</w:t>
      </w:r>
    </w:p>
    <w:p w14:paraId="6E91760C" w14:textId="77777777" w:rsidR="00BC495D" w:rsidRDefault="00BC495D" w:rsidP="007A0C8B">
      <w:pPr>
        <w:spacing w:after="0" w:line="480" w:lineRule="auto"/>
        <w:ind w:left="426" w:hanging="426"/>
        <w:contextualSpacing/>
        <w:rPr>
          <w:rFonts w:ascii="Times New Roman" w:hAnsi="Times New Roman" w:cs="Times New Roman"/>
          <w:sz w:val="24"/>
          <w:szCs w:val="24"/>
          <w:lang w:val="pt-BR"/>
        </w:rPr>
      </w:pPr>
      <w:r w:rsidRPr="0007588D">
        <w:rPr>
          <w:rFonts w:ascii="Times New Roman" w:hAnsi="Times New Roman" w:cs="Times New Roman"/>
          <w:sz w:val="24"/>
          <w:szCs w:val="24"/>
        </w:rPr>
        <w:t xml:space="preserve">Giluk, T., &amp; Postlethwaite, B. (2015). Big Five personality and academic dishonesty: A meta-analytic review. </w:t>
      </w:r>
      <w:r w:rsidRPr="0007588D">
        <w:rPr>
          <w:rFonts w:ascii="Times New Roman" w:hAnsi="Times New Roman" w:cs="Times New Roman"/>
          <w:i/>
          <w:sz w:val="24"/>
          <w:szCs w:val="24"/>
        </w:rPr>
        <w:t xml:space="preserve">Personality </w:t>
      </w:r>
      <w:r w:rsidR="00346ACA">
        <w:rPr>
          <w:rFonts w:ascii="Times New Roman" w:hAnsi="Times New Roman" w:cs="Times New Roman"/>
          <w:i/>
          <w:sz w:val="24"/>
          <w:szCs w:val="24"/>
        </w:rPr>
        <w:t>a</w:t>
      </w:r>
      <w:r w:rsidRPr="0007588D">
        <w:rPr>
          <w:rFonts w:ascii="Times New Roman" w:hAnsi="Times New Roman" w:cs="Times New Roman"/>
          <w:i/>
          <w:sz w:val="24"/>
          <w:szCs w:val="24"/>
        </w:rPr>
        <w:t>nd Individual Differences, 72,</w:t>
      </w:r>
      <w:r w:rsidRPr="0007588D">
        <w:rPr>
          <w:rFonts w:ascii="Times New Roman" w:hAnsi="Times New Roman" w:cs="Times New Roman"/>
          <w:sz w:val="24"/>
          <w:szCs w:val="24"/>
        </w:rPr>
        <w:t xml:space="preserve"> 59-67. </w:t>
      </w:r>
      <w:r w:rsidRPr="00AB64AF">
        <w:rPr>
          <w:rFonts w:ascii="Times New Roman" w:hAnsi="Times New Roman" w:cs="Times New Roman"/>
          <w:sz w:val="24"/>
          <w:szCs w:val="24"/>
          <w:lang w:val="pt-BR"/>
        </w:rPr>
        <w:t xml:space="preserve">Doi: </w:t>
      </w:r>
      <w:hyperlink r:id="rId27" w:history="1">
        <w:r w:rsidRPr="00AB64AF">
          <w:rPr>
            <w:rStyle w:val="Hyperlink"/>
            <w:rFonts w:ascii="Times New Roman" w:hAnsi="Times New Roman" w:cs="Times New Roman"/>
            <w:sz w:val="24"/>
            <w:szCs w:val="24"/>
            <w:lang w:val="pt-BR"/>
          </w:rPr>
          <w:t>http://dx.doi.org/10.1016/j.paid.2014.08.027</w:t>
        </w:r>
      </w:hyperlink>
      <w:r w:rsidRPr="00AB64AF">
        <w:rPr>
          <w:rFonts w:ascii="Times New Roman" w:hAnsi="Times New Roman" w:cs="Times New Roman"/>
          <w:sz w:val="24"/>
          <w:szCs w:val="24"/>
          <w:lang w:val="pt-BR"/>
        </w:rPr>
        <w:t xml:space="preserve"> </w:t>
      </w:r>
    </w:p>
    <w:p w14:paraId="5D6AA697" w14:textId="77777777" w:rsidR="00BC495D" w:rsidRPr="00AB64AF" w:rsidRDefault="00BC495D" w:rsidP="007A0C8B">
      <w:pPr>
        <w:spacing w:after="0" w:line="480" w:lineRule="auto"/>
        <w:ind w:left="426" w:hanging="426"/>
        <w:contextualSpacing/>
        <w:rPr>
          <w:rFonts w:ascii="Times New Roman" w:hAnsi="Times New Roman" w:cs="Times New Roman"/>
          <w:sz w:val="24"/>
          <w:szCs w:val="24"/>
          <w:lang w:val="pt-BR"/>
        </w:rPr>
      </w:pPr>
      <w:r w:rsidRPr="006A5F5E">
        <w:rPr>
          <w:rFonts w:ascii="Times New Roman" w:hAnsi="Times New Roman" w:cs="Times New Roman"/>
          <w:sz w:val="24"/>
          <w:szCs w:val="24"/>
          <w:lang w:val="pt-BR"/>
        </w:rPr>
        <w:t xml:space="preserve">Gray, J. A., &amp; McNaughton, N. (2000). </w:t>
      </w:r>
      <w:r w:rsidRPr="00346ACA">
        <w:rPr>
          <w:rFonts w:ascii="Times New Roman" w:hAnsi="Times New Roman" w:cs="Times New Roman"/>
          <w:i/>
          <w:sz w:val="24"/>
          <w:szCs w:val="24"/>
          <w:lang w:val="pt-BR"/>
        </w:rPr>
        <w:t>The Neuropsychology of anxiety: An enquiry into the functions of the septo-hippocampal system (</w:t>
      </w:r>
      <w:r w:rsidRPr="006A5F5E">
        <w:rPr>
          <w:rFonts w:ascii="Times New Roman" w:hAnsi="Times New Roman" w:cs="Times New Roman"/>
          <w:sz w:val="24"/>
          <w:szCs w:val="24"/>
          <w:lang w:val="pt-BR"/>
        </w:rPr>
        <w:t>2nd edn.). Oxford: Oxford University Press.</w:t>
      </w:r>
    </w:p>
    <w:p w14:paraId="5F85CEFD" w14:textId="77777777" w:rsidR="00BC495D" w:rsidRDefault="00BC495D" w:rsidP="007A0C8B">
      <w:pPr>
        <w:spacing w:after="0" w:line="480" w:lineRule="auto"/>
        <w:ind w:left="426" w:hanging="426"/>
        <w:contextualSpacing/>
        <w:rPr>
          <w:rFonts w:ascii="Times New Roman" w:hAnsi="Times New Roman" w:cs="Times New Roman"/>
          <w:sz w:val="24"/>
          <w:szCs w:val="24"/>
        </w:rPr>
      </w:pPr>
      <w:r w:rsidRPr="00CB4160">
        <w:rPr>
          <w:rFonts w:ascii="Times New Roman" w:hAnsi="Times New Roman" w:cs="Times New Roman"/>
          <w:sz w:val="24"/>
          <w:szCs w:val="24"/>
        </w:rPr>
        <w:t xml:space="preserve">Josephson Institute of Ethics (2012). Josephson Institute’s 2012 Report Card on the Ethics of American Youth. </w:t>
      </w:r>
      <w:hyperlink r:id="rId28" w:history="1">
        <w:r w:rsidRPr="00CB4160">
          <w:rPr>
            <w:rStyle w:val="Hyperlink"/>
            <w:rFonts w:ascii="Times New Roman" w:hAnsi="Times New Roman" w:cs="Times New Roman"/>
            <w:sz w:val="24"/>
            <w:szCs w:val="24"/>
          </w:rPr>
          <w:t>https://b3vj2d40qhgsjw53vra221dq-wpengine.netdna-ssl.com/wp-content/uploads/2014/02/ReportCard-2012-DataTables.pdf</w:t>
        </w:r>
      </w:hyperlink>
      <w:r w:rsidRPr="00CB4160">
        <w:rPr>
          <w:rFonts w:ascii="Times New Roman" w:hAnsi="Times New Roman" w:cs="Times New Roman"/>
          <w:sz w:val="24"/>
          <w:szCs w:val="24"/>
        </w:rPr>
        <w:t xml:space="preserve"> </w:t>
      </w:r>
    </w:p>
    <w:p w14:paraId="2B629B79" w14:textId="77777777" w:rsidR="008B2C5B" w:rsidRDefault="008B2C5B" w:rsidP="007A0C8B">
      <w:pPr>
        <w:spacing w:after="0" w:line="480" w:lineRule="auto"/>
        <w:ind w:left="426" w:hanging="426"/>
        <w:contextualSpacing/>
        <w:rPr>
          <w:rFonts w:ascii="Times New Roman" w:hAnsi="Times New Roman" w:cs="Times New Roman"/>
          <w:sz w:val="24"/>
          <w:szCs w:val="24"/>
        </w:rPr>
      </w:pPr>
      <w:r w:rsidRPr="008B2C5B">
        <w:rPr>
          <w:rFonts w:ascii="Times New Roman" w:hAnsi="Times New Roman" w:cs="Times New Roman"/>
          <w:sz w:val="24"/>
          <w:szCs w:val="24"/>
        </w:rPr>
        <w:t xml:space="preserve">Kanat-Maymon, Y.,  Benjamin, M., Stavsky, A.,  Shoshani, A., &amp; Roth, G. (2015). The role of basic need fulfilment in academic dishonesty: A self-determination theory perspective. </w:t>
      </w:r>
      <w:r w:rsidRPr="008B2C5B">
        <w:rPr>
          <w:rFonts w:ascii="Times New Roman" w:hAnsi="Times New Roman" w:cs="Times New Roman"/>
          <w:i/>
          <w:sz w:val="24"/>
          <w:szCs w:val="24"/>
        </w:rPr>
        <w:t>Contemporary Educational Psychology, 43</w:t>
      </w:r>
      <w:r w:rsidRPr="008B2C5B">
        <w:rPr>
          <w:rFonts w:ascii="Times New Roman" w:hAnsi="Times New Roman" w:cs="Times New Roman"/>
          <w:sz w:val="24"/>
          <w:szCs w:val="24"/>
        </w:rPr>
        <w:t>, 1-9.</w:t>
      </w:r>
      <w:r>
        <w:rPr>
          <w:rFonts w:ascii="Times New Roman" w:hAnsi="Times New Roman" w:cs="Times New Roman"/>
          <w:sz w:val="24"/>
          <w:szCs w:val="24"/>
        </w:rPr>
        <w:t xml:space="preserve"> Doi: </w:t>
      </w:r>
      <w:hyperlink r:id="rId29" w:history="1">
        <w:r w:rsidRPr="009917E9">
          <w:rPr>
            <w:rStyle w:val="Hyperlink"/>
            <w:rFonts w:ascii="Times New Roman" w:hAnsi="Times New Roman" w:cs="Times New Roman"/>
            <w:sz w:val="24"/>
            <w:szCs w:val="24"/>
          </w:rPr>
          <w:t>https://doi.org/10.1016/j.cedpsych.2015.08.002</w:t>
        </w:r>
      </w:hyperlink>
      <w:r>
        <w:rPr>
          <w:rFonts w:ascii="Times New Roman" w:hAnsi="Times New Roman" w:cs="Times New Roman"/>
          <w:sz w:val="24"/>
          <w:szCs w:val="24"/>
        </w:rPr>
        <w:t xml:space="preserve"> </w:t>
      </w:r>
    </w:p>
    <w:p w14:paraId="00F34974" w14:textId="77777777" w:rsidR="00BC495D" w:rsidRPr="00F94D7F" w:rsidRDefault="00BC495D" w:rsidP="007A0C8B">
      <w:pPr>
        <w:spacing w:after="0" w:line="480" w:lineRule="auto"/>
        <w:ind w:left="426" w:hanging="426"/>
        <w:contextualSpacing/>
        <w:rPr>
          <w:rFonts w:ascii="Times New Roman" w:hAnsi="Times New Roman" w:cs="Times New Roman"/>
          <w:sz w:val="24"/>
          <w:szCs w:val="24"/>
        </w:rPr>
      </w:pPr>
      <w:r w:rsidRPr="00F94D7F">
        <w:rPr>
          <w:rFonts w:ascii="Times New Roman" w:hAnsi="Times New Roman" w:cs="Times New Roman"/>
          <w:sz w:val="24"/>
          <w:szCs w:val="24"/>
        </w:rPr>
        <w:t>Lanier</w:t>
      </w:r>
      <w:r>
        <w:rPr>
          <w:rFonts w:ascii="Times New Roman" w:hAnsi="Times New Roman" w:cs="Times New Roman"/>
          <w:sz w:val="24"/>
          <w:szCs w:val="24"/>
        </w:rPr>
        <w:t>, M.M.</w:t>
      </w:r>
      <w:r w:rsidRPr="00F94D7F">
        <w:rPr>
          <w:rFonts w:ascii="Times New Roman" w:hAnsi="Times New Roman" w:cs="Times New Roman"/>
          <w:sz w:val="24"/>
          <w:szCs w:val="24"/>
        </w:rPr>
        <w:t xml:space="preserve"> (2006) Academic Integrity and Distance Learning</w:t>
      </w:r>
      <w:r>
        <w:rPr>
          <w:rFonts w:ascii="Times New Roman" w:hAnsi="Times New Roman" w:cs="Times New Roman"/>
          <w:sz w:val="24"/>
          <w:szCs w:val="24"/>
        </w:rPr>
        <w:t xml:space="preserve">. </w:t>
      </w:r>
      <w:r w:rsidRPr="003405AB">
        <w:rPr>
          <w:rFonts w:ascii="Times New Roman" w:hAnsi="Times New Roman" w:cs="Times New Roman"/>
          <w:i/>
          <w:sz w:val="24"/>
          <w:szCs w:val="24"/>
        </w:rPr>
        <w:t>Journal of Criminal Justice Education, 17</w:t>
      </w:r>
      <w:r w:rsidRPr="00F94D7F">
        <w:rPr>
          <w:rFonts w:ascii="Times New Roman" w:hAnsi="Times New Roman" w:cs="Times New Roman"/>
          <w:sz w:val="24"/>
          <w:szCs w:val="24"/>
        </w:rPr>
        <w:t xml:space="preserve">:2, 244-261, DOI: </w:t>
      </w:r>
      <w:hyperlink r:id="rId30" w:history="1">
        <w:r w:rsidRPr="00304769">
          <w:rPr>
            <w:rStyle w:val="Hyperlink"/>
            <w:rFonts w:ascii="Times New Roman" w:hAnsi="Times New Roman" w:cs="Times New Roman"/>
            <w:sz w:val="24"/>
            <w:szCs w:val="24"/>
          </w:rPr>
          <w:t>http://dx.doi.org/10.1080/10511250600866166</w:t>
        </w:r>
      </w:hyperlink>
      <w:r>
        <w:rPr>
          <w:rFonts w:ascii="Times New Roman" w:hAnsi="Times New Roman" w:cs="Times New Roman"/>
          <w:sz w:val="24"/>
          <w:szCs w:val="24"/>
        </w:rPr>
        <w:t xml:space="preserve">  </w:t>
      </w:r>
    </w:p>
    <w:p w14:paraId="1055881D" w14:textId="3B036A58" w:rsidR="00BC495D" w:rsidRDefault="00BC495D" w:rsidP="007A0C8B">
      <w:pPr>
        <w:spacing w:after="0" w:line="480" w:lineRule="auto"/>
        <w:ind w:left="426" w:hanging="426"/>
        <w:contextualSpacing/>
        <w:rPr>
          <w:rFonts w:ascii="Times New Roman" w:hAnsi="Times New Roman" w:cs="Times New Roman"/>
          <w:sz w:val="24"/>
          <w:szCs w:val="24"/>
          <w:lang w:val="pt-BR"/>
        </w:rPr>
      </w:pPr>
      <w:r>
        <w:rPr>
          <w:rFonts w:ascii="Times New Roman" w:hAnsi="Times New Roman" w:cs="Times New Roman"/>
          <w:sz w:val="24"/>
          <w:szCs w:val="24"/>
          <w:lang w:val="pt-BR"/>
        </w:rPr>
        <w:t xml:space="preserve">Lawson, R.A. (2004). </w:t>
      </w:r>
      <w:r w:rsidRPr="006A5F5E">
        <w:rPr>
          <w:rFonts w:ascii="Times New Roman" w:hAnsi="Times New Roman" w:cs="Times New Roman"/>
          <w:sz w:val="24"/>
          <w:szCs w:val="24"/>
          <w:lang w:val="pt-BR"/>
        </w:rPr>
        <w:t>Is Classroom Cheating Related to Business Students' Propensity to Cheat in the "Real World?</w:t>
      </w:r>
      <w:r>
        <w:rPr>
          <w:rFonts w:ascii="Times New Roman" w:hAnsi="Times New Roman" w:cs="Times New Roman"/>
          <w:sz w:val="24"/>
          <w:szCs w:val="24"/>
          <w:lang w:val="pt-BR"/>
        </w:rPr>
        <w:t xml:space="preserve"> </w:t>
      </w:r>
      <w:r w:rsidRPr="00346ACA">
        <w:rPr>
          <w:rFonts w:ascii="Times New Roman" w:hAnsi="Times New Roman" w:cs="Times New Roman"/>
          <w:i/>
          <w:sz w:val="24"/>
          <w:szCs w:val="24"/>
          <w:lang w:val="pt-BR"/>
        </w:rPr>
        <w:t>Journal of Business Ethics, 49</w:t>
      </w:r>
      <w:r w:rsidRPr="006A5F5E">
        <w:rPr>
          <w:rFonts w:ascii="Times New Roman" w:hAnsi="Times New Roman" w:cs="Times New Roman"/>
          <w:sz w:val="24"/>
          <w:szCs w:val="24"/>
          <w:lang w:val="pt-BR"/>
        </w:rPr>
        <w:t>, 189-199.</w:t>
      </w:r>
      <w:r w:rsidRPr="006A5F5E" w:rsidDel="006A5F5E">
        <w:rPr>
          <w:rFonts w:ascii="Times New Roman" w:hAnsi="Times New Roman" w:cs="Times New Roman"/>
          <w:sz w:val="24"/>
          <w:szCs w:val="24"/>
          <w:lang w:val="pt-BR"/>
        </w:rPr>
        <w:t xml:space="preserve"> </w:t>
      </w:r>
    </w:p>
    <w:p w14:paraId="12963130" w14:textId="15AB5E16" w:rsidR="00121A98" w:rsidRDefault="00121A98" w:rsidP="00121A98">
      <w:pPr>
        <w:spacing w:after="0" w:line="480" w:lineRule="auto"/>
        <w:ind w:left="426" w:hanging="426"/>
        <w:contextualSpacing/>
        <w:rPr>
          <w:rFonts w:ascii="Times New Roman" w:hAnsi="Times New Roman" w:cs="Times New Roman"/>
          <w:sz w:val="24"/>
          <w:szCs w:val="24"/>
          <w:lang w:val="pt-BR"/>
        </w:rPr>
      </w:pPr>
      <w:r w:rsidRPr="00121A98">
        <w:rPr>
          <w:rFonts w:ascii="Times New Roman" w:hAnsi="Times New Roman" w:cs="Times New Roman"/>
          <w:sz w:val="24"/>
          <w:szCs w:val="24"/>
          <w:lang w:val="pt-BR"/>
        </w:rPr>
        <w:t>Maneiro,</w:t>
      </w:r>
      <w:r>
        <w:rPr>
          <w:rFonts w:ascii="Times New Roman" w:hAnsi="Times New Roman" w:cs="Times New Roman"/>
          <w:sz w:val="24"/>
          <w:szCs w:val="24"/>
          <w:lang w:val="pt-BR"/>
        </w:rPr>
        <w:t xml:space="preserve"> L., </w:t>
      </w:r>
      <w:r w:rsidRPr="00121A98">
        <w:rPr>
          <w:rFonts w:ascii="Times New Roman" w:hAnsi="Times New Roman" w:cs="Times New Roman"/>
          <w:sz w:val="24"/>
          <w:szCs w:val="24"/>
          <w:lang w:val="pt-BR"/>
        </w:rPr>
        <w:t xml:space="preserve">Gómez-Fraguela, </w:t>
      </w:r>
      <w:r>
        <w:rPr>
          <w:rFonts w:ascii="Times New Roman" w:hAnsi="Times New Roman" w:cs="Times New Roman"/>
          <w:sz w:val="24"/>
          <w:szCs w:val="24"/>
          <w:lang w:val="pt-BR"/>
        </w:rPr>
        <w:t xml:space="preserve">J.A., Cutrín, O. &amp; </w:t>
      </w:r>
      <w:r w:rsidRPr="00121A98">
        <w:rPr>
          <w:rFonts w:ascii="Times New Roman" w:hAnsi="Times New Roman" w:cs="Times New Roman"/>
          <w:sz w:val="24"/>
          <w:szCs w:val="24"/>
          <w:lang w:val="pt-BR"/>
        </w:rPr>
        <w:t>Romero</w:t>
      </w:r>
      <w:r>
        <w:rPr>
          <w:rFonts w:ascii="Times New Roman" w:hAnsi="Times New Roman" w:cs="Times New Roman"/>
          <w:sz w:val="24"/>
          <w:szCs w:val="24"/>
          <w:lang w:val="pt-BR"/>
        </w:rPr>
        <w:t xml:space="preserve">, E. (2016). </w:t>
      </w:r>
      <w:r w:rsidRPr="00121A98">
        <w:rPr>
          <w:rFonts w:ascii="Times New Roman" w:hAnsi="Times New Roman" w:cs="Times New Roman"/>
          <w:sz w:val="24"/>
          <w:szCs w:val="24"/>
          <w:lang w:val="pt-BR"/>
        </w:rPr>
        <w:t>Impulsivity traits as correlates of antisocial behaviour in adolescents</w:t>
      </w:r>
      <w:r>
        <w:rPr>
          <w:rFonts w:ascii="Times New Roman" w:hAnsi="Times New Roman" w:cs="Times New Roman"/>
          <w:sz w:val="24"/>
          <w:szCs w:val="24"/>
          <w:lang w:val="pt-BR"/>
        </w:rPr>
        <w:t xml:space="preserve">. </w:t>
      </w:r>
      <w:r w:rsidRPr="007A293E">
        <w:rPr>
          <w:rFonts w:ascii="Times New Roman" w:hAnsi="Times New Roman" w:cs="Times New Roman"/>
          <w:i/>
          <w:sz w:val="24"/>
          <w:szCs w:val="24"/>
          <w:lang w:val="pt-BR"/>
        </w:rPr>
        <w:t>Personality and Individual Differences, 104,</w:t>
      </w:r>
      <w:r>
        <w:rPr>
          <w:rFonts w:ascii="Times New Roman" w:hAnsi="Times New Roman" w:cs="Times New Roman"/>
          <w:sz w:val="24"/>
          <w:szCs w:val="24"/>
          <w:lang w:val="pt-BR"/>
        </w:rPr>
        <w:t xml:space="preserve"> </w:t>
      </w:r>
      <w:r w:rsidRPr="00121A98">
        <w:rPr>
          <w:rFonts w:ascii="Times New Roman" w:hAnsi="Times New Roman" w:cs="Times New Roman"/>
          <w:sz w:val="24"/>
          <w:szCs w:val="24"/>
          <w:lang w:val="pt-BR"/>
        </w:rPr>
        <w:t>417-422</w:t>
      </w:r>
      <w:r>
        <w:rPr>
          <w:rFonts w:ascii="Times New Roman" w:hAnsi="Times New Roman" w:cs="Times New Roman"/>
          <w:sz w:val="24"/>
          <w:szCs w:val="24"/>
          <w:lang w:val="pt-BR"/>
        </w:rPr>
        <w:t xml:space="preserve">. Doi: </w:t>
      </w:r>
      <w:hyperlink r:id="rId31" w:history="1">
        <w:r w:rsidRPr="00D51F00">
          <w:rPr>
            <w:rStyle w:val="Hyperlink"/>
            <w:rFonts w:ascii="Times New Roman" w:hAnsi="Times New Roman" w:cs="Times New Roman"/>
            <w:sz w:val="24"/>
            <w:szCs w:val="24"/>
            <w:lang w:val="pt-BR"/>
          </w:rPr>
          <w:t>http://dx.doi.org/10.1016/j.paid.2016.08.045</w:t>
        </w:r>
      </w:hyperlink>
      <w:r>
        <w:rPr>
          <w:rFonts w:ascii="Times New Roman" w:hAnsi="Times New Roman" w:cs="Times New Roman"/>
          <w:sz w:val="24"/>
          <w:szCs w:val="24"/>
          <w:lang w:val="pt-BR"/>
        </w:rPr>
        <w:t xml:space="preserve"> </w:t>
      </w:r>
    </w:p>
    <w:p w14:paraId="3C537104" w14:textId="6D78EAF5" w:rsidR="00BC495D" w:rsidRDefault="00BC495D" w:rsidP="00CD44AB">
      <w:pPr>
        <w:spacing w:after="0" w:line="480" w:lineRule="auto"/>
        <w:ind w:left="567" w:right="-22" w:hanging="567"/>
        <w:contextualSpacing/>
        <w:rPr>
          <w:rFonts w:ascii="Times New Roman" w:hAnsi="Times New Roman" w:cs="Times New Roman"/>
          <w:sz w:val="24"/>
          <w:szCs w:val="24"/>
        </w:rPr>
      </w:pPr>
      <w:r w:rsidRPr="00BC5826">
        <w:rPr>
          <w:rFonts w:ascii="Times New Roman" w:hAnsi="Times New Roman" w:cs="Times New Roman"/>
          <w:sz w:val="24"/>
          <w:szCs w:val="24"/>
        </w:rPr>
        <w:t xml:space="preserve">Olt, M. R. </w:t>
      </w:r>
      <w:r>
        <w:rPr>
          <w:rFonts w:ascii="Times New Roman" w:hAnsi="Times New Roman" w:cs="Times New Roman"/>
          <w:sz w:val="24"/>
          <w:szCs w:val="24"/>
        </w:rPr>
        <w:t xml:space="preserve">(2002). </w:t>
      </w:r>
      <w:r w:rsidRPr="00BC5826">
        <w:rPr>
          <w:rFonts w:ascii="Times New Roman" w:hAnsi="Times New Roman" w:cs="Times New Roman"/>
          <w:sz w:val="24"/>
          <w:szCs w:val="24"/>
        </w:rPr>
        <w:t>Ethics and Distance Education: Strategies for Minimizing Academic</w:t>
      </w:r>
      <w:r w:rsidR="00F2603A">
        <w:rPr>
          <w:rFonts w:ascii="Times New Roman" w:hAnsi="Times New Roman" w:cs="Times New Roman"/>
          <w:sz w:val="24"/>
          <w:szCs w:val="24"/>
        </w:rPr>
        <w:t xml:space="preserve"> </w:t>
      </w:r>
      <w:r w:rsidRPr="00BC5826">
        <w:rPr>
          <w:rFonts w:ascii="Times New Roman" w:hAnsi="Times New Roman" w:cs="Times New Roman"/>
          <w:sz w:val="24"/>
          <w:szCs w:val="24"/>
        </w:rPr>
        <w:t xml:space="preserve">Dishonesty in Online Assessment. </w:t>
      </w:r>
      <w:r w:rsidRPr="003405AB">
        <w:rPr>
          <w:rFonts w:ascii="Times New Roman" w:hAnsi="Times New Roman" w:cs="Times New Roman"/>
          <w:i/>
          <w:sz w:val="24"/>
          <w:szCs w:val="24"/>
        </w:rPr>
        <w:t>Online Journal of Distance Learning Administration</w:t>
      </w:r>
      <w:r w:rsidR="00F2603A">
        <w:rPr>
          <w:rFonts w:ascii="Times New Roman" w:hAnsi="Times New Roman" w:cs="Times New Roman"/>
          <w:sz w:val="24"/>
          <w:szCs w:val="24"/>
        </w:rPr>
        <w:t xml:space="preserve">, </w:t>
      </w:r>
      <w:r w:rsidRPr="003405AB">
        <w:rPr>
          <w:rFonts w:ascii="Times New Roman" w:hAnsi="Times New Roman" w:cs="Times New Roman"/>
          <w:i/>
          <w:sz w:val="24"/>
          <w:szCs w:val="24"/>
        </w:rPr>
        <w:t>5</w:t>
      </w:r>
      <w:r w:rsidR="00F2603A">
        <w:rPr>
          <w:rFonts w:ascii="Times New Roman" w:hAnsi="Times New Roman" w:cs="Times New Roman"/>
          <w:i/>
          <w:sz w:val="24"/>
          <w:szCs w:val="24"/>
        </w:rPr>
        <w:t>.</w:t>
      </w:r>
      <w:hyperlink r:id="rId32" w:history="1">
        <w:r w:rsidR="00F2603A" w:rsidRPr="009917E9">
          <w:rPr>
            <w:rStyle w:val="Hyperlink"/>
            <w:rFonts w:ascii="Times New Roman" w:hAnsi="Times New Roman" w:cs="Times New Roman"/>
            <w:sz w:val="24"/>
            <w:szCs w:val="24"/>
          </w:rPr>
          <w:t>http://citeseerx.ist.psu.edu/viewdoc/download?doi=10.1.1.604.5047&amp;rep=rep1&amp;type=pdf</w:t>
        </w:r>
      </w:hyperlink>
      <w:r>
        <w:rPr>
          <w:rFonts w:ascii="Times New Roman" w:hAnsi="Times New Roman" w:cs="Times New Roman"/>
          <w:sz w:val="24"/>
          <w:szCs w:val="24"/>
        </w:rPr>
        <w:t xml:space="preserve"> </w:t>
      </w:r>
    </w:p>
    <w:p w14:paraId="52DAB383" w14:textId="745203ED" w:rsidR="00070D6A" w:rsidRPr="0007588D" w:rsidRDefault="00070D6A" w:rsidP="00F2603A">
      <w:pPr>
        <w:spacing w:after="0" w:line="480" w:lineRule="auto"/>
        <w:ind w:left="425" w:right="-22" w:hanging="425"/>
        <w:contextualSpacing/>
        <w:rPr>
          <w:rFonts w:ascii="Times New Roman" w:hAnsi="Times New Roman" w:cs="Times New Roman"/>
          <w:sz w:val="24"/>
          <w:szCs w:val="24"/>
        </w:rPr>
      </w:pPr>
      <w:r w:rsidRPr="00070D6A">
        <w:rPr>
          <w:rFonts w:ascii="Times New Roman" w:hAnsi="Times New Roman" w:cs="Times New Roman"/>
          <w:sz w:val="24"/>
          <w:szCs w:val="24"/>
        </w:rPr>
        <w:t xml:space="preserve">Peach, </w:t>
      </w:r>
      <w:r>
        <w:rPr>
          <w:rFonts w:ascii="Times New Roman" w:hAnsi="Times New Roman" w:cs="Times New Roman"/>
          <w:sz w:val="24"/>
          <w:szCs w:val="24"/>
        </w:rPr>
        <w:t xml:space="preserve">H.D. &amp; </w:t>
      </w:r>
      <w:r w:rsidRPr="00070D6A">
        <w:rPr>
          <w:rFonts w:ascii="Times New Roman" w:hAnsi="Times New Roman" w:cs="Times New Roman"/>
          <w:sz w:val="24"/>
          <w:szCs w:val="24"/>
        </w:rPr>
        <w:t>Gaultney</w:t>
      </w:r>
      <w:r>
        <w:rPr>
          <w:rFonts w:ascii="Times New Roman" w:hAnsi="Times New Roman" w:cs="Times New Roman"/>
          <w:sz w:val="24"/>
          <w:szCs w:val="24"/>
        </w:rPr>
        <w:t xml:space="preserve">, J.F. (2013). </w:t>
      </w:r>
      <w:r w:rsidRPr="00070D6A">
        <w:rPr>
          <w:rFonts w:ascii="Times New Roman" w:hAnsi="Times New Roman" w:cs="Times New Roman"/>
          <w:sz w:val="24"/>
          <w:szCs w:val="24"/>
        </w:rPr>
        <w:t>Sleep, impulse control, and sensation-seeking predict delinquent behavior in adolescents, emerging adults, and adults</w:t>
      </w:r>
      <w:r>
        <w:rPr>
          <w:rFonts w:ascii="Times New Roman" w:hAnsi="Times New Roman" w:cs="Times New Roman"/>
          <w:sz w:val="24"/>
          <w:szCs w:val="24"/>
        </w:rPr>
        <w:t xml:space="preserve">. </w:t>
      </w:r>
      <w:r w:rsidRPr="00070D6A">
        <w:rPr>
          <w:rFonts w:ascii="Times New Roman" w:hAnsi="Times New Roman" w:cs="Times New Roman"/>
          <w:i/>
          <w:sz w:val="24"/>
          <w:szCs w:val="24"/>
        </w:rPr>
        <w:t>Journal of Adolescent Health, 53</w:t>
      </w:r>
      <w:r>
        <w:rPr>
          <w:rFonts w:ascii="Times New Roman" w:hAnsi="Times New Roman" w:cs="Times New Roman"/>
          <w:sz w:val="24"/>
          <w:szCs w:val="24"/>
        </w:rPr>
        <w:t xml:space="preserve">, </w:t>
      </w:r>
      <w:r w:rsidRPr="00070D6A">
        <w:rPr>
          <w:rFonts w:ascii="Times New Roman" w:hAnsi="Times New Roman" w:cs="Times New Roman"/>
          <w:sz w:val="24"/>
          <w:szCs w:val="24"/>
        </w:rPr>
        <w:t>293-299</w:t>
      </w:r>
      <w:r>
        <w:rPr>
          <w:rFonts w:ascii="Times New Roman" w:hAnsi="Times New Roman" w:cs="Times New Roman"/>
          <w:sz w:val="24"/>
          <w:szCs w:val="24"/>
        </w:rPr>
        <w:t xml:space="preserve">. </w:t>
      </w:r>
      <w:r w:rsidRPr="00070D6A">
        <w:rPr>
          <w:rFonts w:ascii="Times New Roman" w:hAnsi="Times New Roman" w:cs="Times New Roman"/>
          <w:sz w:val="24"/>
          <w:szCs w:val="24"/>
        </w:rPr>
        <w:t xml:space="preserve">Doi: </w:t>
      </w:r>
      <w:hyperlink r:id="rId33" w:history="1">
        <w:r w:rsidRPr="007F1460">
          <w:rPr>
            <w:rStyle w:val="Hyperlink"/>
            <w:rFonts w:ascii="Times New Roman" w:hAnsi="Times New Roman" w:cs="Times New Roman"/>
            <w:sz w:val="24"/>
            <w:szCs w:val="24"/>
          </w:rPr>
          <w:t>http://dx.doi.org/</w:t>
        </w:r>
        <w:r w:rsidRPr="007F1460">
          <w:rPr>
            <w:rStyle w:val="Hyperlink"/>
            <w:rFonts w:ascii="Times New Roman" w:hAnsi="Times New Roman" w:cs="Times New Roman"/>
            <w:shd w:val="clear" w:color="auto" w:fill="FFFFFF"/>
          </w:rPr>
          <w:t>10.1016/j.jadohealth.2013.03.012</w:t>
        </w:r>
      </w:hyperlink>
      <w:r>
        <w:rPr>
          <w:rFonts w:ascii="Arial" w:hAnsi="Arial" w:cs="Arial"/>
          <w:color w:val="000000" w:themeColor="text1"/>
          <w:shd w:val="clear" w:color="auto" w:fill="FFFFFF"/>
        </w:rPr>
        <w:t xml:space="preserve"> </w:t>
      </w:r>
    </w:p>
    <w:p w14:paraId="6823796F" w14:textId="56D30050" w:rsidR="00BC495D" w:rsidRDefault="00BC495D" w:rsidP="007A0C8B">
      <w:pPr>
        <w:spacing w:after="0" w:line="480" w:lineRule="auto"/>
        <w:ind w:left="426" w:hanging="426"/>
        <w:contextualSpacing/>
        <w:rPr>
          <w:rFonts w:ascii="Times New Roman" w:hAnsi="Times New Roman" w:cs="Times New Roman"/>
          <w:sz w:val="24"/>
          <w:szCs w:val="24"/>
          <w:lang w:val="fr-FR"/>
        </w:rPr>
      </w:pPr>
      <w:r w:rsidRPr="003405AB">
        <w:rPr>
          <w:rFonts w:ascii="Times New Roman" w:hAnsi="Times New Roman" w:cs="Times New Roman"/>
          <w:sz w:val="24"/>
          <w:szCs w:val="24"/>
          <w:lang w:val="de-DE"/>
        </w:rPr>
        <w:t xml:space="preserve">Perry, A. R., Kane, K. M., Bernesser, K. J., &amp; Spicker, P. T. (1990). </w:t>
      </w:r>
      <w:r w:rsidRPr="00CB4160">
        <w:rPr>
          <w:rFonts w:ascii="Times New Roman" w:hAnsi="Times New Roman" w:cs="Times New Roman"/>
          <w:sz w:val="24"/>
          <w:szCs w:val="24"/>
        </w:rPr>
        <w:t xml:space="preserve">Type A behavior, competitive achievement-striving, and cheating among college students. </w:t>
      </w:r>
      <w:r w:rsidRPr="004266E5">
        <w:rPr>
          <w:rFonts w:ascii="Times New Roman" w:hAnsi="Times New Roman" w:cs="Times New Roman"/>
          <w:i/>
          <w:sz w:val="24"/>
          <w:szCs w:val="24"/>
          <w:lang w:val="fr-FR"/>
        </w:rPr>
        <w:t>Psychological Reports, 66</w:t>
      </w:r>
      <w:r w:rsidRPr="004266E5">
        <w:rPr>
          <w:rFonts w:ascii="Times New Roman" w:hAnsi="Times New Roman" w:cs="Times New Roman"/>
          <w:sz w:val="24"/>
          <w:szCs w:val="24"/>
          <w:lang w:val="fr-FR"/>
        </w:rPr>
        <w:t xml:space="preserve">, 459–465. Doi: </w:t>
      </w:r>
      <w:hyperlink r:id="rId34" w:history="1">
        <w:r w:rsidRPr="006536B3">
          <w:rPr>
            <w:rStyle w:val="Hyperlink"/>
            <w:rFonts w:ascii="Times New Roman" w:hAnsi="Times New Roman" w:cs="Times New Roman"/>
            <w:sz w:val="24"/>
            <w:szCs w:val="24"/>
            <w:lang w:val="fr-FR"/>
          </w:rPr>
          <w:t>http://dx.doi.org/10.2466/pr0.1990.66.2.459</w:t>
        </w:r>
      </w:hyperlink>
      <w:r>
        <w:rPr>
          <w:rFonts w:ascii="Times New Roman" w:hAnsi="Times New Roman" w:cs="Times New Roman"/>
          <w:sz w:val="24"/>
          <w:szCs w:val="24"/>
          <w:lang w:val="fr-FR"/>
        </w:rPr>
        <w:t xml:space="preserve"> </w:t>
      </w:r>
    </w:p>
    <w:p w14:paraId="3120ADBD" w14:textId="1187B06A" w:rsidR="00CD44AB" w:rsidRDefault="00CD44AB" w:rsidP="00CD44AB">
      <w:pPr>
        <w:spacing w:after="0" w:line="480" w:lineRule="auto"/>
        <w:ind w:left="426" w:hanging="426"/>
        <w:contextualSpacing/>
        <w:rPr>
          <w:rFonts w:ascii="Times New Roman" w:hAnsi="Times New Roman" w:cs="Times New Roman"/>
          <w:sz w:val="24"/>
          <w:szCs w:val="24"/>
          <w:lang w:val="fr-FR"/>
        </w:rPr>
      </w:pPr>
      <w:r w:rsidRPr="00CD44AB">
        <w:rPr>
          <w:rFonts w:ascii="Times New Roman" w:hAnsi="Times New Roman" w:cs="Times New Roman"/>
          <w:sz w:val="24"/>
          <w:szCs w:val="24"/>
          <w:lang w:val="fr-FR"/>
        </w:rPr>
        <w:t>Pincus, A. L, Ansell, E. B., Pimentel, C. A., Cain, N. M., Wright, A. G. C., &amp; Levy, K. N. (2009). Initial construction</w:t>
      </w:r>
      <w:r>
        <w:rPr>
          <w:rFonts w:ascii="Times New Roman" w:hAnsi="Times New Roman" w:cs="Times New Roman"/>
          <w:sz w:val="24"/>
          <w:szCs w:val="24"/>
          <w:lang w:val="fr-FR"/>
        </w:rPr>
        <w:t xml:space="preserve"> </w:t>
      </w:r>
      <w:r w:rsidRPr="00CD44AB">
        <w:rPr>
          <w:rFonts w:ascii="Times New Roman" w:hAnsi="Times New Roman" w:cs="Times New Roman"/>
          <w:sz w:val="24"/>
          <w:szCs w:val="24"/>
          <w:lang w:val="fr-FR"/>
        </w:rPr>
        <w:t xml:space="preserve">and validation of the Pathological Narcissism Inventory. </w:t>
      </w:r>
      <w:r w:rsidRPr="00CD44AB">
        <w:rPr>
          <w:rFonts w:ascii="Times New Roman" w:hAnsi="Times New Roman" w:cs="Times New Roman"/>
          <w:i/>
          <w:sz w:val="24"/>
          <w:szCs w:val="24"/>
          <w:lang w:val="fr-FR"/>
        </w:rPr>
        <w:t>Psychological Assessment, 21,</w:t>
      </w:r>
      <w:r w:rsidRPr="00CD44AB">
        <w:rPr>
          <w:rFonts w:ascii="Times New Roman" w:hAnsi="Times New Roman" w:cs="Times New Roman"/>
          <w:sz w:val="24"/>
          <w:szCs w:val="24"/>
          <w:lang w:val="fr-FR"/>
        </w:rPr>
        <w:t xml:space="preserve"> 365–379</w:t>
      </w:r>
      <w:r>
        <w:rPr>
          <w:rFonts w:ascii="Times New Roman" w:hAnsi="Times New Roman" w:cs="Times New Roman"/>
          <w:sz w:val="24"/>
          <w:szCs w:val="24"/>
          <w:lang w:val="fr-FR"/>
        </w:rPr>
        <w:t xml:space="preserve">. Doi : </w:t>
      </w:r>
      <w:hyperlink r:id="rId35" w:history="1">
        <w:r w:rsidRPr="00343C26">
          <w:rPr>
            <w:rStyle w:val="Hyperlink"/>
            <w:rFonts w:ascii="Times New Roman" w:hAnsi="Times New Roman" w:cs="Times New Roman"/>
            <w:sz w:val="24"/>
            <w:szCs w:val="24"/>
            <w:lang w:val="fr-FR"/>
          </w:rPr>
          <w:t>http://dx.doi.org/10.1037/a0016530</w:t>
        </w:r>
      </w:hyperlink>
      <w:r>
        <w:rPr>
          <w:rFonts w:ascii="Times New Roman" w:hAnsi="Times New Roman" w:cs="Times New Roman"/>
          <w:sz w:val="24"/>
          <w:szCs w:val="24"/>
          <w:lang w:val="fr-FR"/>
        </w:rPr>
        <w:t xml:space="preserve"> </w:t>
      </w:r>
    </w:p>
    <w:p w14:paraId="648F8C5D" w14:textId="06E8EEE0" w:rsidR="000C2F18" w:rsidRDefault="000C2F18" w:rsidP="00CD44AB">
      <w:pPr>
        <w:spacing w:after="0" w:line="480" w:lineRule="auto"/>
        <w:ind w:left="426" w:hanging="426"/>
        <w:contextualSpacing/>
        <w:rPr>
          <w:rFonts w:ascii="Times New Roman" w:hAnsi="Times New Roman" w:cs="Times New Roman"/>
          <w:sz w:val="24"/>
          <w:szCs w:val="24"/>
          <w:lang w:val="fr-FR"/>
        </w:rPr>
      </w:pPr>
      <w:r>
        <w:rPr>
          <w:rFonts w:ascii="Times New Roman" w:hAnsi="Times New Roman" w:cs="Times New Roman"/>
          <w:sz w:val="24"/>
          <w:szCs w:val="24"/>
          <w:lang w:val="fr-FR"/>
        </w:rPr>
        <w:t xml:space="preserve">Satchell, LP, Hoskins, S., Corr, P.J. &amp; Moore, R. (2017). </w:t>
      </w:r>
      <w:r w:rsidRPr="000C2F18">
        <w:rPr>
          <w:rFonts w:ascii="Times New Roman" w:hAnsi="Times New Roman" w:cs="Times New Roman"/>
          <w:sz w:val="24"/>
          <w:szCs w:val="24"/>
          <w:lang w:val="fr-FR"/>
        </w:rPr>
        <w:t>Ruminating on the nature of intelligence: Personality predicts implicit theories and educational persistence</w:t>
      </w:r>
      <w:r>
        <w:rPr>
          <w:rFonts w:ascii="Times New Roman" w:hAnsi="Times New Roman" w:cs="Times New Roman"/>
          <w:sz w:val="24"/>
          <w:szCs w:val="24"/>
          <w:lang w:val="fr-FR"/>
        </w:rPr>
        <w:t xml:space="preserve">. </w:t>
      </w:r>
      <w:r w:rsidRPr="000C2F18">
        <w:rPr>
          <w:rFonts w:ascii="Times New Roman" w:hAnsi="Times New Roman" w:cs="Times New Roman"/>
          <w:i/>
          <w:sz w:val="24"/>
          <w:szCs w:val="24"/>
          <w:lang w:val="fr-FR"/>
        </w:rPr>
        <w:t>Personality and Individual Differences, 113</w:t>
      </w:r>
      <w:r w:rsidRPr="000C2F18">
        <w:rPr>
          <w:rFonts w:ascii="Times New Roman" w:hAnsi="Times New Roman" w:cs="Times New Roman"/>
          <w:sz w:val="24"/>
          <w:szCs w:val="24"/>
          <w:lang w:val="fr-FR"/>
        </w:rPr>
        <w:t>, 109-114</w:t>
      </w:r>
      <w:r>
        <w:rPr>
          <w:rFonts w:ascii="Times New Roman" w:hAnsi="Times New Roman" w:cs="Times New Roman"/>
          <w:sz w:val="24"/>
          <w:szCs w:val="24"/>
          <w:lang w:val="fr-FR"/>
        </w:rPr>
        <w:t xml:space="preserve">. Doi : </w:t>
      </w:r>
      <w:hyperlink r:id="rId36" w:history="1">
        <w:r w:rsidRPr="00D51F00">
          <w:rPr>
            <w:rStyle w:val="Hyperlink"/>
            <w:rFonts w:ascii="Times New Roman" w:hAnsi="Times New Roman" w:cs="Times New Roman"/>
            <w:sz w:val="24"/>
            <w:szCs w:val="24"/>
            <w:lang w:val="fr-FR"/>
          </w:rPr>
          <w:t>https://doi.org/10.1016/j.paid.2017.03.025</w:t>
        </w:r>
      </w:hyperlink>
      <w:r>
        <w:rPr>
          <w:rFonts w:ascii="Times New Roman" w:hAnsi="Times New Roman" w:cs="Times New Roman"/>
          <w:sz w:val="24"/>
          <w:szCs w:val="24"/>
          <w:lang w:val="fr-FR"/>
        </w:rPr>
        <w:t xml:space="preserve"> </w:t>
      </w:r>
    </w:p>
    <w:p w14:paraId="6557D849" w14:textId="2DB62639" w:rsidR="000C2F18" w:rsidRDefault="000C2F18" w:rsidP="000C2F18">
      <w:pPr>
        <w:spacing w:after="0" w:line="480" w:lineRule="auto"/>
        <w:ind w:left="426" w:hanging="426"/>
        <w:contextualSpacing/>
        <w:rPr>
          <w:rFonts w:ascii="Times New Roman" w:hAnsi="Times New Roman" w:cs="Times New Roman"/>
          <w:sz w:val="24"/>
          <w:szCs w:val="24"/>
          <w:lang w:val="fr-FR"/>
        </w:rPr>
      </w:pPr>
      <w:r>
        <w:rPr>
          <w:rFonts w:ascii="Times New Roman" w:hAnsi="Times New Roman" w:cs="Times New Roman"/>
          <w:sz w:val="24"/>
          <w:szCs w:val="24"/>
          <w:lang w:val="fr-FR"/>
        </w:rPr>
        <w:t xml:space="preserve">Satchell, L.P., Bacon, A.M., Firth, J. &amp; Corr, P.J. (2018). </w:t>
      </w:r>
      <w:r w:rsidRPr="000C2F18">
        <w:rPr>
          <w:rFonts w:ascii="Times New Roman" w:hAnsi="Times New Roman" w:cs="Times New Roman"/>
          <w:sz w:val="24"/>
          <w:szCs w:val="24"/>
          <w:lang w:val="fr-FR"/>
        </w:rPr>
        <w:t>Risk as reward: Reinforcement sensitivity theory and psychopathic personality perspectives on everyday risk-taking</w:t>
      </w:r>
      <w:r>
        <w:rPr>
          <w:rFonts w:ascii="Times New Roman" w:hAnsi="Times New Roman" w:cs="Times New Roman"/>
          <w:sz w:val="24"/>
          <w:szCs w:val="24"/>
          <w:lang w:val="fr-FR"/>
        </w:rPr>
        <w:t xml:space="preserve">. </w:t>
      </w:r>
      <w:r w:rsidRPr="000C2F18">
        <w:rPr>
          <w:rFonts w:ascii="Times New Roman" w:hAnsi="Times New Roman" w:cs="Times New Roman"/>
          <w:i/>
          <w:sz w:val="24"/>
          <w:szCs w:val="24"/>
          <w:lang w:val="fr-FR"/>
        </w:rPr>
        <w:t>Personality and Individual Differences, 128</w:t>
      </w:r>
      <w:r>
        <w:rPr>
          <w:rFonts w:ascii="Times New Roman" w:hAnsi="Times New Roman" w:cs="Times New Roman"/>
          <w:sz w:val="24"/>
          <w:szCs w:val="24"/>
          <w:lang w:val="fr-FR"/>
        </w:rPr>
        <w:t xml:space="preserve">, 162-169. Doi : </w:t>
      </w:r>
      <w:hyperlink r:id="rId37" w:history="1">
        <w:r w:rsidRPr="00D51F00">
          <w:rPr>
            <w:rStyle w:val="Hyperlink"/>
            <w:rFonts w:ascii="Times New Roman" w:hAnsi="Times New Roman" w:cs="Times New Roman"/>
            <w:sz w:val="24"/>
            <w:szCs w:val="24"/>
            <w:lang w:val="fr-FR"/>
          </w:rPr>
          <w:t>https://doi.org/10.1016/j.paid.2018.02.039</w:t>
        </w:r>
      </w:hyperlink>
      <w:r>
        <w:rPr>
          <w:rFonts w:ascii="Times New Roman" w:hAnsi="Times New Roman" w:cs="Times New Roman"/>
          <w:sz w:val="24"/>
          <w:szCs w:val="24"/>
          <w:lang w:val="fr-FR"/>
        </w:rPr>
        <w:t xml:space="preserve"> </w:t>
      </w:r>
    </w:p>
    <w:p w14:paraId="3FE532B2" w14:textId="51DF8C7B" w:rsidR="00121A98" w:rsidRPr="0062294B" w:rsidRDefault="00121A98" w:rsidP="00121A98">
      <w:pPr>
        <w:spacing w:after="0" w:line="480" w:lineRule="auto"/>
        <w:ind w:left="426" w:hanging="426"/>
        <w:contextualSpacing/>
        <w:rPr>
          <w:rFonts w:ascii="Times New Roman" w:hAnsi="Times New Roman" w:cs="Times New Roman"/>
          <w:sz w:val="24"/>
          <w:szCs w:val="24"/>
          <w:lang w:val="fr-FR"/>
        </w:rPr>
      </w:pPr>
      <w:r w:rsidRPr="00121A98">
        <w:rPr>
          <w:rFonts w:ascii="Times New Roman" w:hAnsi="Times New Roman" w:cs="Times New Roman"/>
          <w:sz w:val="24"/>
          <w:szCs w:val="24"/>
          <w:lang w:val="fr-FR"/>
        </w:rPr>
        <w:t xml:space="preserve">Sharma, L., Markon, K. E., &amp; Clark, L. A. (2014). Toward a theory of distinct types of “impulsive” behaviors: A meta-analysis of self-report and behavioral measures. </w:t>
      </w:r>
      <w:r w:rsidRPr="00121A98">
        <w:rPr>
          <w:rFonts w:ascii="Times New Roman" w:hAnsi="Times New Roman" w:cs="Times New Roman"/>
          <w:i/>
          <w:sz w:val="24"/>
          <w:szCs w:val="24"/>
          <w:lang w:val="fr-FR"/>
        </w:rPr>
        <w:t>Psychological Bulletin, 140</w:t>
      </w:r>
      <w:r>
        <w:rPr>
          <w:rFonts w:ascii="Times New Roman" w:hAnsi="Times New Roman" w:cs="Times New Roman"/>
          <w:sz w:val="24"/>
          <w:szCs w:val="24"/>
          <w:lang w:val="fr-FR"/>
        </w:rPr>
        <w:t xml:space="preserve">, </w:t>
      </w:r>
      <w:r w:rsidRPr="00121A98">
        <w:rPr>
          <w:rFonts w:ascii="Times New Roman" w:hAnsi="Times New Roman" w:cs="Times New Roman"/>
          <w:sz w:val="24"/>
          <w:szCs w:val="24"/>
          <w:lang w:val="fr-FR"/>
        </w:rPr>
        <w:t xml:space="preserve"> 374-408.</w:t>
      </w:r>
      <w:r>
        <w:rPr>
          <w:rFonts w:ascii="Times New Roman" w:hAnsi="Times New Roman" w:cs="Times New Roman"/>
          <w:sz w:val="24"/>
          <w:szCs w:val="24"/>
          <w:lang w:val="fr-FR"/>
        </w:rPr>
        <w:t xml:space="preserve"> Doi : </w:t>
      </w:r>
      <w:hyperlink r:id="rId38" w:history="1">
        <w:r w:rsidRPr="00D51F00">
          <w:rPr>
            <w:rStyle w:val="Hyperlink"/>
            <w:rFonts w:ascii="Times New Roman" w:hAnsi="Times New Roman" w:cs="Times New Roman"/>
            <w:sz w:val="24"/>
            <w:szCs w:val="24"/>
            <w:lang w:val="fr-FR"/>
          </w:rPr>
          <w:t>http://dx.doi.org/10.1037/a0034418</w:t>
        </w:r>
      </w:hyperlink>
      <w:r>
        <w:rPr>
          <w:rFonts w:ascii="Times New Roman" w:hAnsi="Times New Roman" w:cs="Times New Roman"/>
          <w:sz w:val="24"/>
          <w:szCs w:val="24"/>
          <w:lang w:val="fr-FR"/>
        </w:rPr>
        <w:t xml:space="preserve"> </w:t>
      </w:r>
    </w:p>
    <w:p w14:paraId="33F68AB7" w14:textId="77777777" w:rsidR="00BC495D" w:rsidRDefault="00BC495D" w:rsidP="007A0C8B">
      <w:pPr>
        <w:spacing w:after="0" w:line="480" w:lineRule="auto"/>
        <w:ind w:left="426" w:hanging="426"/>
        <w:contextualSpacing/>
        <w:rPr>
          <w:rFonts w:ascii="Times New Roman" w:hAnsi="Times New Roman" w:cs="Times New Roman"/>
          <w:sz w:val="24"/>
          <w:szCs w:val="24"/>
        </w:rPr>
      </w:pPr>
      <w:r w:rsidRPr="00CB4160">
        <w:rPr>
          <w:rFonts w:ascii="Times New Roman" w:hAnsi="Times New Roman" w:cs="Times New Roman"/>
          <w:sz w:val="24"/>
          <w:szCs w:val="24"/>
        </w:rPr>
        <w:t xml:space="preserve">Simkin, M. G., and McLeod, A. (2010). Why do College Students  Cheat?  </w:t>
      </w:r>
      <w:r w:rsidRPr="00346ACA">
        <w:rPr>
          <w:rFonts w:ascii="Times New Roman" w:hAnsi="Times New Roman" w:cs="Times New Roman"/>
          <w:i/>
          <w:sz w:val="24"/>
          <w:szCs w:val="24"/>
        </w:rPr>
        <w:t xml:space="preserve">Journal  of  Business  </w:t>
      </w:r>
      <w:r w:rsidRPr="00CB4160">
        <w:rPr>
          <w:rFonts w:ascii="Times New Roman" w:hAnsi="Times New Roman" w:cs="Times New Roman"/>
          <w:i/>
          <w:sz w:val="24"/>
          <w:szCs w:val="24"/>
        </w:rPr>
        <w:t>Ethics,  94</w:t>
      </w:r>
      <w:r w:rsidRPr="00CB4160">
        <w:rPr>
          <w:rFonts w:ascii="Times New Roman" w:hAnsi="Times New Roman" w:cs="Times New Roman"/>
          <w:sz w:val="24"/>
          <w:szCs w:val="24"/>
        </w:rPr>
        <w:t>,  441-453.</w:t>
      </w:r>
      <w:r>
        <w:rPr>
          <w:rFonts w:ascii="Times New Roman" w:hAnsi="Times New Roman" w:cs="Times New Roman"/>
          <w:sz w:val="24"/>
          <w:szCs w:val="24"/>
        </w:rPr>
        <w:t xml:space="preserve"> Doi: </w:t>
      </w:r>
      <w:hyperlink r:id="rId39" w:history="1">
        <w:r w:rsidRPr="006536B3">
          <w:rPr>
            <w:rStyle w:val="Hyperlink"/>
            <w:rFonts w:ascii="Times New Roman" w:hAnsi="Times New Roman" w:cs="Times New Roman"/>
            <w:sz w:val="24"/>
            <w:szCs w:val="24"/>
          </w:rPr>
          <w:t>http://dx.doi.org/10.1007/s10551-009-0275-x</w:t>
        </w:r>
      </w:hyperlink>
      <w:r>
        <w:rPr>
          <w:rFonts w:ascii="Times New Roman" w:hAnsi="Times New Roman" w:cs="Times New Roman"/>
          <w:sz w:val="24"/>
          <w:szCs w:val="24"/>
        </w:rPr>
        <w:t xml:space="preserve"> </w:t>
      </w:r>
    </w:p>
    <w:p w14:paraId="14345DD5" w14:textId="77777777" w:rsidR="00B36805" w:rsidRDefault="00250646" w:rsidP="007A0C8B">
      <w:pPr>
        <w:spacing w:after="0" w:line="480" w:lineRule="auto"/>
        <w:ind w:left="426" w:hanging="426"/>
        <w:contextualSpacing/>
        <w:rPr>
          <w:rFonts w:ascii="Times New Roman" w:hAnsi="Times New Roman" w:cs="Times New Roman"/>
          <w:sz w:val="24"/>
          <w:szCs w:val="24"/>
        </w:rPr>
      </w:pPr>
      <w:r>
        <w:rPr>
          <w:rFonts w:ascii="Times New Roman" w:hAnsi="Times New Roman" w:cs="Times New Roman"/>
          <w:sz w:val="24"/>
          <w:szCs w:val="24"/>
        </w:rPr>
        <w:t xml:space="preserve">The Times (2016). </w:t>
      </w:r>
      <w:r w:rsidR="00E70870">
        <w:rPr>
          <w:rFonts w:ascii="Times New Roman" w:hAnsi="Times New Roman" w:cs="Times New Roman"/>
          <w:i/>
          <w:sz w:val="24"/>
          <w:szCs w:val="24"/>
        </w:rPr>
        <w:t xml:space="preserve">Universities face student </w:t>
      </w:r>
      <w:r w:rsidR="00B36805" w:rsidRPr="00B36805">
        <w:rPr>
          <w:rFonts w:ascii="Times New Roman" w:hAnsi="Times New Roman" w:cs="Times New Roman"/>
          <w:i/>
          <w:sz w:val="24"/>
          <w:szCs w:val="24"/>
        </w:rPr>
        <w:t>cheating crisis</w:t>
      </w:r>
      <w:r w:rsidR="00B36805">
        <w:rPr>
          <w:rFonts w:ascii="Times New Roman" w:hAnsi="Times New Roman" w:cs="Times New Roman"/>
          <w:i/>
          <w:sz w:val="24"/>
          <w:szCs w:val="24"/>
        </w:rPr>
        <w:t>.</w:t>
      </w:r>
      <w:r w:rsidR="00B36805">
        <w:rPr>
          <w:rFonts w:ascii="Times New Roman" w:hAnsi="Times New Roman" w:cs="Times New Roman"/>
          <w:sz w:val="24"/>
          <w:szCs w:val="24"/>
        </w:rPr>
        <w:t xml:space="preserve"> Published 02</w:t>
      </w:r>
      <w:r>
        <w:rPr>
          <w:rFonts w:ascii="Times New Roman" w:hAnsi="Times New Roman" w:cs="Times New Roman"/>
          <w:sz w:val="24"/>
          <w:szCs w:val="24"/>
        </w:rPr>
        <w:t xml:space="preserve"> June 2016. Retrieved on </w:t>
      </w:r>
      <w:r w:rsidR="006374E2">
        <w:rPr>
          <w:rFonts w:ascii="Times New Roman" w:hAnsi="Times New Roman" w:cs="Times New Roman"/>
          <w:sz w:val="24"/>
          <w:szCs w:val="24"/>
        </w:rPr>
        <w:t>23/05</w:t>
      </w:r>
      <w:r>
        <w:rPr>
          <w:rFonts w:ascii="Times New Roman" w:hAnsi="Times New Roman" w:cs="Times New Roman"/>
          <w:sz w:val="24"/>
          <w:szCs w:val="24"/>
        </w:rPr>
        <w:t xml:space="preserve">/18 from </w:t>
      </w:r>
      <w:hyperlink r:id="rId40" w:history="1">
        <w:r w:rsidR="00B36805" w:rsidRPr="00791B6B">
          <w:rPr>
            <w:rStyle w:val="Hyperlink"/>
            <w:rFonts w:ascii="Times New Roman" w:hAnsi="Times New Roman" w:cs="Times New Roman"/>
            <w:sz w:val="24"/>
            <w:szCs w:val="24"/>
          </w:rPr>
          <w:t>https://www.thetimes.co.uk/article/universities-face-student-cheating-crisis-9jt6ncd9vz7</w:t>
        </w:r>
      </w:hyperlink>
    </w:p>
    <w:p w14:paraId="38007591" w14:textId="77777777" w:rsidR="00BC495D" w:rsidRDefault="00BC495D" w:rsidP="007A0C8B">
      <w:pPr>
        <w:spacing w:after="0" w:line="480" w:lineRule="auto"/>
        <w:ind w:left="426" w:hanging="426"/>
        <w:contextualSpacing/>
        <w:rPr>
          <w:rFonts w:ascii="Times New Roman" w:hAnsi="Times New Roman" w:cs="Times New Roman"/>
          <w:sz w:val="24"/>
          <w:szCs w:val="24"/>
        </w:rPr>
      </w:pPr>
      <w:r w:rsidRPr="00572BFB">
        <w:rPr>
          <w:rFonts w:ascii="Times New Roman" w:hAnsi="Times New Roman" w:cs="Times New Roman"/>
          <w:sz w:val="24"/>
          <w:szCs w:val="24"/>
        </w:rPr>
        <w:t>Tibbetts, S. G. (1999). Differences between women and men regarding decisions to</w:t>
      </w:r>
      <w:r>
        <w:rPr>
          <w:rFonts w:ascii="Times New Roman" w:hAnsi="Times New Roman" w:cs="Times New Roman"/>
          <w:sz w:val="24"/>
          <w:szCs w:val="24"/>
        </w:rPr>
        <w:t xml:space="preserve"> c</w:t>
      </w:r>
      <w:r w:rsidRPr="00572BFB">
        <w:rPr>
          <w:rFonts w:ascii="Times New Roman" w:hAnsi="Times New Roman" w:cs="Times New Roman"/>
          <w:sz w:val="24"/>
          <w:szCs w:val="24"/>
        </w:rPr>
        <w:t xml:space="preserve">ommit cheating. </w:t>
      </w:r>
      <w:r w:rsidRPr="003405AB">
        <w:rPr>
          <w:rFonts w:ascii="Times New Roman" w:hAnsi="Times New Roman" w:cs="Times New Roman"/>
          <w:i/>
          <w:sz w:val="24"/>
          <w:szCs w:val="24"/>
        </w:rPr>
        <w:t>Research in Higher Education, 40,</w:t>
      </w:r>
      <w:r w:rsidRPr="00572BFB">
        <w:rPr>
          <w:rFonts w:ascii="Times New Roman" w:hAnsi="Times New Roman" w:cs="Times New Roman"/>
          <w:sz w:val="24"/>
          <w:szCs w:val="24"/>
        </w:rPr>
        <w:t xml:space="preserve"> 323–342.</w:t>
      </w:r>
    </w:p>
    <w:p w14:paraId="04AB1691" w14:textId="77777777" w:rsidR="006205A8" w:rsidRDefault="00BC495D" w:rsidP="006205A8">
      <w:pPr>
        <w:spacing w:after="0" w:line="480" w:lineRule="auto"/>
        <w:ind w:left="426" w:hanging="426"/>
        <w:contextualSpacing/>
        <w:rPr>
          <w:rFonts w:ascii="Times New Roman" w:hAnsi="Times New Roman" w:cs="Times New Roman"/>
          <w:sz w:val="24"/>
          <w:szCs w:val="24"/>
          <w:lang w:val="nl-NL"/>
        </w:rPr>
      </w:pPr>
      <w:r w:rsidRPr="00CB4160">
        <w:rPr>
          <w:rFonts w:ascii="Times New Roman" w:hAnsi="Times New Roman" w:cs="Times New Roman"/>
          <w:sz w:val="24"/>
          <w:szCs w:val="24"/>
        </w:rPr>
        <w:t xml:space="preserve">Vohs, K.D. &amp; Schooler, J.W. (2008). The Value of Believing in Free Will Encouraging a Belief in Determinism Increases Cheating. </w:t>
      </w:r>
      <w:r w:rsidRPr="003405AB">
        <w:rPr>
          <w:rFonts w:ascii="Times New Roman" w:hAnsi="Times New Roman" w:cs="Times New Roman"/>
          <w:i/>
          <w:sz w:val="24"/>
          <w:szCs w:val="24"/>
          <w:lang w:val="nl-NL"/>
        </w:rPr>
        <w:t>Psychological Science, 19</w:t>
      </w:r>
      <w:r w:rsidRPr="003405AB">
        <w:rPr>
          <w:rFonts w:ascii="Times New Roman" w:hAnsi="Times New Roman" w:cs="Times New Roman"/>
          <w:sz w:val="24"/>
          <w:szCs w:val="24"/>
          <w:lang w:val="nl-NL"/>
        </w:rPr>
        <w:t xml:space="preserve">, 49-54. Doi: </w:t>
      </w:r>
      <w:hyperlink r:id="rId41" w:history="1">
        <w:r w:rsidRPr="003405AB">
          <w:rPr>
            <w:rStyle w:val="Hyperlink"/>
            <w:rFonts w:ascii="Times New Roman" w:hAnsi="Times New Roman" w:cs="Times New Roman"/>
            <w:sz w:val="24"/>
            <w:szCs w:val="24"/>
            <w:lang w:val="nl-NL"/>
          </w:rPr>
          <w:t>http://dx.doi.org/10.1111/j.1467-9280.2008.02045.x</w:t>
        </w:r>
      </w:hyperlink>
      <w:r w:rsidRPr="003405AB">
        <w:rPr>
          <w:rFonts w:ascii="Times New Roman" w:hAnsi="Times New Roman" w:cs="Times New Roman"/>
          <w:sz w:val="24"/>
          <w:szCs w:val="24"/>
          <w:lang w:val="nl-NL"/>
        </w:rPr>
        <w:t xml:space="preserve"> </w:t>
      </w:r>
    </w:p>
    <w:p w14:paraId="328D78D1" w14:textId="77777777" w:rsidR="006205A8" w:rsidRPr="006205A8" w:rsidRDefault="006205A8" w:rsidP="006205A8">
      <w:pPr>
        <w:spacing w:after="0" w:line="480" w:lineRule="auto"/>
        <w:ind w:left="426" w:hanging="426"/>
        <w:contextualSpacing/>
        <w:rPr>
          <w:rFonts w:ascii="Times New Roman" w:hAnsi="Times New Roman" w:cs="Times New Roman"/>
          <w:sz w:val="24"/>
          <w:szCs w:val="24"/>
          <w:lang w:val="nl-NL"/>
        </w:rPr>
      </w:pPr>
      <w:r w:rsidRPr="006205A8">
        <w:rPr>
          <w:rFonts w:ascii="Times New Roman" w:hAnsi="Times New Roman" w:cs="Times New Roman"/>
          <w:sz w:val="24"/>
          <w:szCs w:val="24"/>
          <w:lang w:val="nl-NL"/>
        </w:rPr>
        <w:t>van Rensburg, Y.E.J.,  Kock, F.S. &amp;</w:t>
      </w:r>
      <w:r>
        <w:rPr>
          <w:rFonts w:ascii="Times New Roman" w:hAnsi="Times New Roman" w:cs="Times New Roman"/>
          <w:sz w:val="24"/>
          <w:szCs w:val="24"/>
          <w:lang w:val="nl-NL"/>
        </w:rPr>
        <w:t xml:space="preserve"> </w:t>
      </w:r>
      <w:r w:rsidRPr="006205A8">
        <w:rPr>
          <w:rFonts w:ascii="Times New Roman" w:hAnsi="Times New Roman" w:cs="Times New Roman"/>
          <w:sz w:val="24"/>
          <w:szCs w:val="24"/>
          <w:lang w:val="nl-NL"/>
        </w:rPr>
        <w:t>Derous,</w:t>
      </w:r>
      <w:r>
        <w:rPr>
          <w:rFonts w:ascii="Times New Roman" w:hAnsi="Times New Roman" w:cs="Times New Roman"/>
          <w:sz w:val="24"/>
          <w:szCs w:val="24"/>
          <w:lang w:val="nl-NL"/>
        </w:rPr>
        <w:t xml:space="preserve">  </w:t>
      </w:r>
      <w:r w:rsidRPr="006205A8">
        <w:rPr>
          <w:rFonts w:ascii="Times New Roman" w:hAnsi="Times New Roman" w:cs="Times New Roman"/>
          <w:sz w:val="24"/>
          <w:szCs w:val="24"/>
          <w:lang w:val="nl-NL"/>
        </w:rPr>
        <w:t xml:space="preserve">E. (2018). Narrow facets of honesty-humility predict collegiate cheating. </w:t>
      </w:r>
      <w:r w:rsidRPr="006205A8">
        <w:rPr>
          <w:rFonts w:ascii="Times New Roman" w:hAnsi="Times New Roman" w:cs="Times New Roman"/>
          <w:i/>
          <w:sz w:val="24"/>
          <w:szCs w:val="24"/>
          <w:lang w:val="nl-NL"/>
        </w:rPr>
        <w:t>Personality and Individual Differences,123,</w:t>
      </w:r>
      <w:r w:rsidRPr="006205A8">
        <w:rPr>
          <w:rFonts w:ascii="Times New Roman" w:hAnsi="Times New Roman" w:cs="Times New Roman"/>
          <w:sz w:val="24"/>
          <w:szCs w:val="24"/>
          <w:lang w:val="nl-NL"/>
        </w:rPr>
        <w:t>199-204</w:t>
      </w:r>
      <w:r>
        <w:rPr>
          <w:rFonts w:ascii="Times New Roman" w:hAnsi="Times New Roman" w:cs="Times New Roman"/>
          <w:sz w:val="24"/>
          <w:szCs w:val="24"/>
          <w:lang w:val="nl-NL"/>
        </w:rPr>
        <w:t xml:space="preserve">. Doi: </w:t>
      </w:r>
      <w:hyperlink r:id="rId42" w:history="1">
        <w:r w:rsidRPr="009917E9">
          <w:rPr>
            <w:rStyle w:val="Hyperlink"/>
            <w:rFonts w:ascii="Times New Roman" w:hAnsi="Times New Roman" w:cs="Times New Roman"/>
            <w:sz w:val="24"/>
            <w:szCs w:val="24"/>
            <w:lang w:val="nl-NL"/>
          </w:rPr>
          <w:t>https://doi.org/10.1016/j.paid.2017.11.006</w:t>
        </w:r>
      </w:hyperlink>
      <w:r>
        <w:rPr>
          <w:rFonts w:ascii="Times New Roman" w:hAnsi="Times New Roman" w:cs="Times New Roman"/>
          <w:sz w:val="24"/>
          <w:szCs w:val="24"/>
          <w:lang w:val="nl-NL"/>
        </w:rPr>
        <w:t xml:space="preserve"> </w:t>
      </w:r>
    </w:p>
    <w:p w14:paraId="7860AFFB" w14:textId="77777777" w:rsidR="00BC495D" w:rsidRDefault="00BC495D" w:rsidP="007A0C8B">
      <w:pPr>
        <w:spacing w:after="0" w:line="480" w:lineRule="auto"/>
        <w:ind w:left="426" w:hanging="426"/>
        <w:contextualSpacing/>
        <w:rPr>
          <w:rFonts w:ascii="Times New Roman" w:hAnsi="Times New Roman" w:cs="Times New Roman"/>
          <w:sz w:val="24"/>
          <w:szCs w:val="24"/>
        </w:rPr>
      </w:pPr>
      <w:r w:rsidRPr="003405AB">
        <w:rPr>
          <w:rFonts w:ascii="Times New Roman" w:hAnsi="Times New Roman" w:cs="Times New Roman"/>
          <w:sz w:val="24"/>
          <w:szCs w:val="24"/>
          <w:lang w:val="nl-NL"/>
        </w:rPr>
        <w:t xml:space="preserve">Van Yperen, N. W., Hamstra, M. R., &amp; van der Klauw, M. (2011). </w:t>
      </w:r>
      <w:r w:rsidRPr="00240BDC">
        <w:rPr>
          <w:rFonts w:ascii="Times New Roman" w:hAnsi="Times New Roman" w:cs="Times New Roman"/>
          <w:sz w:val="24"/>
          <w:szCs w:val="24"/>
        </w:rPr>
        <w:t>To win, or not to lose, at any cost: The impact of achievement goals on cheating. </w:t>
      </w:r>
      <w:r w:rsidRPr="00240BDC">
        <w:rPr>
          <w:rFonts w:ascii="Times New Roman" w:hAnsi="Times New Roman" w:cs="Times New Roman"/>
          <w:i/>
          <w:iCs/>
          <w:sz w:val="24"/>
          <w:szCs w:val="24"/>
        </w:rPr>
        <w:t>British Journal of Management</w:t>
      </w:r>
      <w:r w:rsidRPr="00240BDC">
        <w:rPr>
          <w:rFonts w:ascii="Times New Roman" w:hAnsi="Times New Roman" w:cs="Times New Roman"/>
          <w:sz w:val="24"/>
          <w:szCs w:val="24"/>
        </w:rPr>
        <w:t>, </w:t>
      </w:r>
      <w:r w:rsidRPr="00240BDC">
        <w:rPr>
          <w:rFonts w:ascii="Times New Roman" w:hAnsi="Times New Roman" w:cs="Times New Roman"/>
          <w:i/>
          <w:iCs/>
          <w:sz w:val="24"/>
          <w:szCs w:val="24"/>
        </w:rPr>
        <w:t>22</w:t>
      </w:r>
      <w:r>
        <w:rPr>
          <w:rFonts w:ascii="Times New Roman" w:hAnsi="Times New Roman" w:cs="Times New Roman"/>
          <w:sz w:val="24"/>
          <w:szCs w:val="24"/>
        </w:rPr>
        <w:t xml:space="preserve">, 5-15. Doi: </w:t>
      </w:r>
      <w:hyperlink r:id="rId43" w:history="1">
        <w:r w:rsidRPr="006536B3">
          <w:rPr>
            <w:rStyle w:val="Hyperlink"/>
            <w:rFonts w:ascii="Times New Roman" w:hAnsi="Times New Roman" w:cs="Times New Roman"/>
            <w:sz w:val="24"/>
            <w:szCs w:val="24"/>
          </w:rPr>
          <w:t>http://dx.doi.org/10.1111/j.1467-8551.2010.00702.x</w:t>
        </w:r>
      </w:hyperlink>
      <w:r>
        <w:rPr>
          <w:rFonts w:ascii="Times New Roman" w:hAnsi="Times New Roman" w:cs="Times New Roman"/>
          <w:sz w:val="24"/>
          <w:szCs w:val="24"/>
        </w:rPr>
        <w:t xml:space="preserve"> </w:t>
      </w:r>
    </w:p>
    <w:p w14:paraId="304C2A05" w14:textId="77777777" w:rsidR="00A9153E" w:rsidRDefault="00116C8F" w:rsidP="007A0C8B">
      <w:pPr>
        <w:spacing w:after="0" w:line="480" w:lineRule="auto"/>
        <w:ind w:left="426" w:hanging="426"/>
        <w:contextualSpacing/>
        <w:rPr>
          <w:rFonts w:ascii="Times New Roman" w:hAnsi="Times New Roman" w:cs="Times New Roman"/>
          <w:sz w:val="24"/>
          <w:szCs w:val="24"/>
        </w:rPr>
      </w:pPr>
      <w:r w:rsidRPr="00116C8F">
        <w:rPr>
          <w:rFonts w:ascii="Times New Roman" w:hAnsi="Times New Roman" w:cs="Times New Roman"/>
          <w:sz w:val="24"/>
          <w:szCs w:val="24"/>
        </w:rPr>
        <w:t>West</w:t>
      </w:r>
      <w:r w:rsidR="00A9153E">
        <w:rPr>
          <w:rFonts w:ascii="Times New Roman" w:hAnsi="Times New Roman" w:cs="Times New Roman"/>
          <w:sz w:val="24"/>
          <w:szCs w:val="24"/>
        </w:rPr>
        <w:t>,</w:t>
      </w:r>
      <w:r w:rsidRPr="00116C8F">
        <w:rPr>
          <w:rFonts w:ascii="Times New Roman" w:hAnsi="Times New Roman" w:cs="Times New Roman"/>
          <w:sz w:val="24"/>
          <w:szCs w:val="24"/>
        </w:rPr>
        <w:t xml:space="preserve"> S</w:t>
      </w:r>
      <w:r w:rsidR="00A9153E">
        <w:rPr>
          <w:rFonts w:ascii="Times New Roman" w:hAnsi="Times New Roman" w:cs="Times New Roman"/>
          <w:sz w:val="24"/>
          <w:szCs w:val="24"/>
        </w:rPr>
        <w:t>.</w:t>
      </w:r>
      <w:r w:rsidRPr="00116C8F">
        <w:rPr>
          <w:rFonts w:ascii="Times New Roman" w:hAnsi="Times New Roman" w:cs="Times New Roman"/>
          <w:sz w:val="24"/>
          <w:szCs w:val="24"/>
        </w:rPr>
        <w:t>G</w:t>
      </w:r>
      <w:r w:rsidR="00A9153E">
        <w:rPr>
          <w:rFonts w:ascii="Times New Roman" w:hAnsi="Times New Roman" w:cs="Times New Roman"/>
          <w:sz w:val="24"/>
          <w:szCs w:val="24"/>
        </w:rPr>
        <w:t>.</w:t>
      </w:r>
      <w:r w:rsidRPr="00116C8F">
        <w:rPr>
          <w:rFonts w:ascii="Times New Roman" w:hAnsi="Times New Roman" w:cs="Times New Roman"/>
          <w:sz w:val="24"/>
          <w:szCs w:val="24"/>
        </w:rPr>
        <w:t>, Finch</w:t>
      </w:r>
      <w:r w:rsidR="00A9153E">
        <w:rPr>
          <w:rFonts w:ascii="Times New Roman" w:hAnsi="Times New Roman" w:cs="Times New Roman"/>
          <w:sz w:val="24"/>
          <w:szCs w:val="24"/>
        </w:rPr>
        <w:t>,</w:t>
      </w:r>
      <w:r w:rsidRPr="00116C8F">
        <w:rPr>
          <w:rFonts w:ascii="Times New Roman" w:hAnsi="Times New Roman" w:cs="Times New Roman"/>
          <w:sz w:val="24"/>
          <w:szCs w:val="24"/>
        </w:rPr>
        <w:t xml:space="preserve"> J</w:t>
      </w:r>
      <w:r w:rsidR="00A9153E">
        <w:rPr>
          <w:rFonts w:ascii="Times New Roman" w:hAnsi="Times New Roman" w:cs="Times New Roman"/>
          <w:sz w:val="24"/>
          <w:szCs w:val="24"/>
        </w:rPr>
        <w:t>.</w:t>
      </w:r>
      <w:r w:rsidRPr="00116C8F">
        <w:rPr>
          <w:rFonts w:ascii="Times New Roman" w:hAnsi="Times New Roman" w:cs="Times New Roman"/>
          <w:sz w:val="24"/>
          <w:szCs w:val="24"/>
        </w:rPr>
        <w:t>F</w:t>
      </w:r>
      <w:r w:rsidR="00A9153E">
        <w:rPr>
          <w:rFonts w:ascii="Times New Roman" w:hAnsi="Times New Roman" w:cs="Times New Roman"/>
          <w:sz w:val="24"/>
          <w:szCs w:val="24"/>
        </w:rPr>
        <w:t>. &amp;</w:t>
      </w:r>
      <w:r w:rsidRPr="00116C8F">
        <w:rPr>
          <w:rFonts w:ascii="Times New Roman" w:hAnsi="Times New Roman" w:cs="Times New Roman"/>
          <w:sz w:val="24"/>
          <w:szCs w:val="24"/>
        </w:rPr>
        <w:t xml:space="preserve"> Curran</w:t>
      </w:r>
      <w:r w:rsidR="00A9153E">
        <w:rPr>
          <w:rFonts w:ascii="Times New Roman" w:hAnsi="Times New Roman" w:cs="Times New Roman"/>
          <w:sz w:val="24"/>
          <w:szCs w:val="24"/>
        </w:rPr>
        <w:t>,</w:t>
      </w:r>
      <w:r w:rsidRPr="00116C8F">
        <w:rPr>
          <w:rFonts w:ascii="Times New Roman" w:hAnsi="Times New Roman" w:cs="Times New Roman"/>
          <w:sz w:val="24"/>
          <w:szCs w:val="24"/>
        </w:rPr>
        <w:t xml:space="preserve"> P</w:t>
      </w:r>
      <w:r w:rsidR="00A9153E">
        <w:rPr>
          <w:rFonts w:ascii="Times New Roman" w:hAnsi="Times New Roman" w:cs="Times New Roman"/>
          <w:sz w:val="24"/>
          <w:szCs w:val="24"/>
        </w:rPr>
        <w:t>.</w:t>
      </w:r>
      <w:r w:rsidRPr="00116C8F">
        <w:rPr>
          <w:rFonts w:ascii="Times New Roman" w:hAnsi="Times New Roman" w:cs="Times New Roman"/>
          <w:sz w:val="24"/>
          <w:szCs w:val="24"/>
        </w:rPr>
        <w:t xml:space="preserve">J. </w:t>
      </w:r>
      <w:r w:rsidR="00A9153E">
        <w:rPr>
          <w:rFonts w:ascii="Times New Roman" w:hAnsi="Times New Roman" w:cs="Times New Roman"/>
          <w:sz w:val="24"/>
          <w:szCs w:val="24"/>
        </w:rPr>
        <w:t xml:space="preserve">(1996). </w:t>
      </w:r>
      <w:r w:rsidRPr="00116C8F">
        <w:rPr>
          <w:rFonts w:ascii="Times New Roman" w:hAnsi="Times New Roman" w:cs="Times New Roman"/>
          <w:sz w:val="24"/>
          <w:szCs w:val="24"/>
        </w:rPr>
        <w:t>Structural equation models with nonnormal variables: problems and remedies. In</w:t>
      </w:r>
      <w:r w:rsidR="00A9153E">
        <w:rPr>
          <w:rFonts w:ascii="Times New Roman" w:hAnsi="Times New Roman" w:cs="Times New Roman"/>
          <w:sz w:val="24"/>
          <w:szCs w:val="24"/>
        </w:rPr>
        <w:t xml:space="preserve"> R.H.</w:t>
      </w:r>
      <w:r w:rsidRPr="00116C8F">
        <w:rPr>
          <w:rFonts w:ascii="Times New Roman" w:hAnsi="Times New Roman" w:cs="Times New Roman"/>
          <w:sz w:val="24"/>
          <w:szCs w:val="24"/>
        </w:rPr>
        <w:t xml:space="preserve"> Hoyle </w:t>
      </w:r>
      <w:r w:rsidR="00A9153E">
        <w:rPr>
          <w:rFonts w:ascii="Times New Roman" w:hAnsi="Times New Roman" w:cs="Times New Roman"/>
          <w:sz w:val="24"/>
          <w:szCs w:val="24"/>
        </w:rPr>
        <w:t>(Ed</w:t>
      </w:r>
      <w:r w:rsidR="00A9153E" w:rsidRPr="00C60D91">
        <w:rPr>
          <w:rFonts w:ascii="Times New Roman" w:hAnsi="Times New Roman" w:cs="Times New Roman"/>
          <w:sz w:val="24"/>
          <w:szCs w:val="24"/>
        </w:rPr>
        <w:t>.)</w:t>
      </w:r>
      <w:r w:rsidR="00A9153E" w:rsidRPr="00C60D91">
        <w:rPr>
          <w:rFonts w:ascii="Times New Roman" w:hAnsi="Times New Roman" w:cs="Times New Roman"/>
          <w:i/>
          <w:sz w:val="24"/>
          <w:szCs w:val="24"/>
        </w:rPr>
        <w:t>.</w:t>
      </w:r>
      <w:r w:rsidRPr="00C60D91">
        <w:rPr>
          <w:rFonts w:ascii="Times New Roman" w:hAnsi="Times New Roman" w:cs="Times New Roman"/>
          <w:i/>
          <w:sz w:val="24"/>
          <w:szCs w:val="24"/>
        </w:rPr>
        <w:t xml:space="preserve"> Structural equation modeling: Concepts, issues and applications</w:t>
      </w:r>
      <w:r w:rsidR="00A9153E">
        <w:rPr>
          <w:rFonts w:ascii="Times New Roman" w:hAnsi="Times New Roman" w:cs="Times New Roman"/>
          <w:sz w:val="24"/>
          <w:szCs w:val="24"/>
        </w:rPr>
        <w:t xml:space="preserve"> (pp. 56-75)</w:t>
      </w:r>
      <w:r w:rsidRPr="00116C8F">
        <w:rPr>
          <w:rFonts w:ascii="Times New Roman" w:hAnsi="Times New Roman" w:cs="Times New Roman"/>
          <w:sz w:val="24"/>
          <w:szCs w:val="24"/>
        </w:rPr>
        <w:t>. Newbery Park, CA: Sage</w:t>
      </w:r>
      <w:r w:rsidR="00A9153E">
        <w:rPr>
          <w:rFonts w:ascii="Times New Roman" w:hAnsi="Times New Roman" w:cs="Times New Roman"/>
          <w:sz w:val="24"/>
          <w:szCs w:val="24"/>
        </w:rPr>
        <w:t>.</w:t>
      </w:r>
    </w:p>
    <w:p w14:paraId="6CE138A3" w14:textId="574CF38C" w:rsidR="00BC495D" w:rsidRDefault="00BC495D" w:rsidP="00070D6A">
      <w:pPr>
        <w:spacing w:after="0" w:line="480" w:lineRule="auto"/>
        <w:ind w:left="426" w:hanging="426"/>
        <w:contextualSpacing/>
        <w:rPr>
          <w:rFonts w:ascii="Times New Roman" w:hAnsi="Times New Roman" w:cs="Times New Roman"/>
          <w:sz w:val="24"/>
          <w:szCs w:val="24"/>
        </w:rPr>
      </w:pPr>
      <w:r w:rsidRPr="00BC495D">
        <w:rPr>
          <w:rFonts w:ascii="Times New Roman" w:hAnsi="Times New Roman" w:cs="Times New Roman"/>
          <w:sz w:val="24"/>
          <w:szCs w:val="24"/>
          <w:shd w:val="clear" w:color="auto" w:fill="FFFFFF"/>
        </w:rPr>
        <w:t>Xin, G. (2011). Understanding student plagiarism: an empirical study in accounting education. </w:t>
      </w:r>
      <w:r w:rsidRPr="00BC495D">
        <w:rPr>
          <w:rFonts w:ascii="Times New Roman" w:hAnsi="Times New Roman" w:cs="Times New Roman"/>
          <w:i/>
          <w:iCs/>
          <w:sz w:val="24"/>
          <w:szCs w:val="24"/>
          <w:shd w:val="clear" w:color="auto" w:fill="FFFFFF"/>
        </w:rPr>
        <w:t>Account</w:t>
      </w:r>
      <w:r w:rsidR="00346ACA">
        <w:rPr>
          <w:rFonts w:ascii="Times New Roman" w:hAnsi="Times New Roman" w:cs="Times New Roman"/>
          <w:i/>
          <w:iCs/>
          <w:sz w:val="24"/>
          <w:szCs w:val="24"/>
          <w:shd w:val="clear" w:color="auto" w:fill="FFFFFF"/>
        </w:rPr>
        <w:t>ing</w:t>
      </w:r>
      <w:r w:rsidRPr="00BC495D">
        <w:rPr>
          <w:rFonts w:ascii="Times New Roman" w:hAnsi="Times New Roman" w:cs="Times New Roman"/>
          <w:i/>
          <w:iCs/>
          <w:sz w:val="24"/>
          <w:szCs w:val="24"/>
          <w:shd w:val="clear" w:color="auto" w:fill="FFFFFF"/>
        </w:rPr>
        <w:t xml:space="preserve"> Educ</w:t>
      </w:r>
      <w:r w:rsidR="00346ACA">
        <w:rPr>
          <w:rFonts w:ascii="Times New Roman" w:hAnsi="Times New Roman" w:cs="Times New Roman"/>
          <w:i/>
          <w:iCs/>
          <w:sz w:val="24"/>
          <w:szCs w:val="24"/>
          <w:shd w:val="clear" w:color="auto" w:fill="FFFFFF"/>
        </w:rPr>
        <w:t>ation</w:t>
      </w:r>
      <w:r w:rsidRPr="00BC495D">
        <w:rPr>
          <w:rFonts w:ascii="Times New Roman" w:hAnsi="Times New Roman" w:cs="Times New Roman"/>
          <w:i/>
          <w:iCs/>
          <w:sz w:val="24"/>
          <w:szCs w:val="24"/>
          <w:shd w:val="clear" w:color="auto" w:fill="FFFFFF"/>
        </w:rPr>
        <w:t xml:space="preserve"> Internat</w:t>
      </w:r>
      <w:r w:rsidR="00346ACA">
        <w:rPr>
          <w:rFonts w:ascii="Times New Roman" w:hAnsi="Times New Roman" w:cs="Times New Roman"/>
          <w:i/>
          <w:iCs/>
          <w:sz w:val="24"/>
          <w:szCs w:val="24"/>
          <w:shd w:val="clear" w:color="auto" w:fill="FFFFFF"/>
        </w:rPr>
        <w:t>ional Journal,</w:t>
      </w:r>
      <w:r w:rsidRPr="00BC495D">
        <w:rPr>
          <w:rFonts w:ascii="Times New Roman" w:hAnsi="Times New Roman" w:cs="Times New Roman"/>
          <w:sz w:val="24"/>
          <w:szCs w:val="24"/>
          <w:shd w:val="clear" w:color="auto" w:fill="FFFFFF"/>
        </w:rPr>
        <w:t xml:space="preserve"> 20, 17–37. doi: </w:t>
      </w:r>
      <w:hyperlink r:id="rId44" w:history="1">
        <w:r w:rsidR="007B7223" w:rsidRPr="00322FE8">
          <w:rPr>
            <w:rStyle w:val="Hyperlink"/>
            <w:rFonts w:ascii="Times New Roman" w:hAnsi="Times New Roman" w:cs="Times New Roman"/>
            <w:sz w:val="24"/>
            <w:szCs w:val="24"/>
            <w:shd w:val="clear" w:color="auto" w:fill="FFFFFF"/>
          </w:rPr>
          <w:t>http://dx.doi.org/10.1080/09639284.2010.534577</w:t>
        </w:r>
      </w:hyperlink>
      <w:r w:rsidR="007B7223">
        <w:rPr>
          <w:rFonts w:ascii="Times New Roman" w:hAnsi="Times New Roman" w:cs="Times New Roman"/>
          <w:sz w:val="24"/>
          <w:szCs w:val="24"/>
          <w:shd w:val="clear" w:color="auto" w:fill="FFFFFF"/>
        </w:rPr>
        <w:t xml:space="preserve">  </w:t>
      </w:r>
    </w:p>
    <w:p w14:paraId="61617564" w14:textId="6FB833FE" w:rsidR="00070D6A" w:rsidRPr="00070D6A" w:rsidRDefault="00070D6A" w:rsidP="00070D6A">
      <w:pPr>
        <w:spacing w:after="0" w:line="480" w:lineRule="auto"/>
        <w:ind w:left="426" w:hanging="426"/>
        <w:contextualSpacing/>
        <w:rPr>
          <w:rFonts w:ascii="Times New Roman" w:hAnsi="Times New Roman" w:cs="Times New Roman"/>
          <w:sz w:val="24"/>
          <w:szCs w:val="24"/>
        </w:rPr>
      </w:pPr>
      <w:r w:rsidRPr="00070D6A">
        <w:rPr>
          <w:rFonts w:ascii="Times New Roman" w:hAnsi="Times New Roman" w:cs="Times New Roman"/>
          <w:sz w:val="24"/>
          <w:szCs w:val="24"/>
        </w:rPr>
        <w:t xml:space="preserve">Zuckerman, M. (2007). </w:t>
      </w:r>
      <w:r>
        <w:rPr>
          <w:rFonts w:ascii="Times New Roman" w:hAnsi="Times New Roman" w:cs="Times New Roman"/>
          <w:i/>
          <w:sz w:val="24"/>
          <w:szCs w:val="24"/>
        </w:rPr>
        <w:t>Sensation Seeking and Risky B</w:t>
      </w:r>
      <w:r w:rsidRPr="00070D6A">
        <w:rPr>
          <w:rFonts w:ascii="Times New Roman" w:hAnsi="Times New Roman" w:cs="Times New Roman"/>
          <w:i/>
          <w:sz w:val="24"/>
          <w:szCs w:val="24"/>
        </w:rPr>
        <w:t>ehavior</w:t>
      </w:r>
      <w:r w:rsidRPr="00070D6A">
        <w:rPr>
          <w:rFonts w:ascii="Times New Roman" w:hAnsi="Times New Roman" w:cs="Times New Roman"/>
          <w:sz w:val="24"/>
          <w:szCs w:val="24"/>
        </w:rPr>
        <w:t>. Washington, DC:</w:t>
      </w:r>
      <w:r>
        <w:rPr>
          <w:rFonts w:ascii="Times New Roman" w:hAnsi="Times New Roman" w:cs="Times New Roman"/>
          <w:sz w:val="24"/>
          <w:szCs w:val="24"/>
        </w:rPr>
        <w:t xml:space="preserve"> </w:t>
      </w:r>
      <w:r w:rsidRPr="00070D6A">
        <w:rPr>
          <w:rFonts w:ascii="Times New Roman" w:hAnsi="Times New Roman" w:cs="Times New Roman"/>
          <w:sz w:val="24"/>
          <w:szCs w:val="24"/>
        </w:rPr>
        <w:t>American Psychological Association.</w:t>
      </w:r>
    </w:p>
    <w:p w14:paraId="1746B83C" w14:textId="77777777" w:rsidR="00BC495D" w:rsidRDefault="00BC495D" w:rsidP="006065BD">
      <w:pPr>
        <w:spacing w:line="480" w:lineRule="auto"/>
        <w:contextualSpacing/>
        <w:rPr>
          <w:rFonts w:ascii="Times New Roman" w:hAnsi="Times New Roman" w:cs="Times New Roman"/>
          <w:sz w:val="24"/>
          <w:szCs w:val="24"/>
        </w:rPr>
      </w:pPr>
    </w:p>
    <w:p w14:paraId="0F168262" w14:textId="77777777" w:rsidR="007A0C8B" w:rsidRDefault="007A0C8B" w:rsidP="006065BD">
      <w:pPr>
        <w:spacing w:line="480" w:lineRule="auto"/>
        <w:contextualSpacing/>
        <w:rPr>
          <w:rFonts w:ascii="Times New Roman" w:hAnsi="Times New Roman" w:cs="Times New Roman"/>
          <w:sz w:val="24"/>
          <w:szCs w:val="24"/>
        </w:rPr>
      </w:pPr>
    </w:p>
    <w:p w14:paraId="6D949FFF" w14:textId="5D734060" w:rsidR="00B25432" w:rsidRDefault="00B25432" w:rsidP="006065BD">
      <w:pPr>
        <w:spacing w:line="480" w:lineRule="auto"/>
        <w:contextualSpacing/>
        <w:rPr>
          <w:rFonts w:ascii="Times New Roman" w:hAnsi="Times New Roman" w:cs="Times New Roman"/>
          <w:sz w:val="24"/>
          <w:szCs w:val="24"/>
        </w:rPr>
      </w:pPr>
    </w:p>
    <w:p w14:paraId="29798D20" w14:textId="60719F61" w:rsidR="00121A98" w:rsidRDefault="00121A98" w:rsidP="006065BD">
      <w:pPr>
        <w:spacing w:line="480" w:lineRule="auto"/>
        <w:contextualSpacing/>
        <w:rPr>
          <w:rFonts w:ascii="Times New Roman" w:hAnsi="Times New Roman" w:cs="Times New Roman"/>
          <w:sz w:val="24"/>
          <w:szCs w:val="24"/>
        </w:rPr>
      </w:pPr>
    </w:p>
    <w:sectPr w:rsidR="00121A98" w:rsidSect="00202B05">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3A284" w14:textId="77777777" w:rsidR="00275350" w:rsidRDefault="00275350" w:rsidP="003345E4">
      <w:pPr>
        <w:spacing w:after="0" w:line="240" w:lineRule="auto"/>
      </w:pPr>
      <w:r>
        <w:separator/>
      </w:r>
    </w:p>
  </w:endnote>
  <w:endnote w:type="continuationSeparator" w:id="0">
    <w:p w14:paraId="1B9E7906" w14:textId="77777777" w:rsidR="00275350" w:rsidRDefault="00275350" w:rsidP="0033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304362"/>
      <w:docPartObj>
        <w:docPartGallery w:val="Page Numbers (Bottom of Page)"/>
        <w:docPartUnique/>
      </w:docPartObj>
    </w:sdtPr>
    <w:sdtEndPr>
      <w:rPr>
        <w:noProof/>
      </w:rPr>
    </w:sdtEndPr>
    <w:sdtContent>
      <w:p w14:paraId="746E60B1" w14:textId="27DB6FCE" w:rsidR="00275350" w:rsidRDefault="00275350">
        <w:pPr>
          <w:pStyle w:val="Footer"/>
          <w:jc w:val="right"/>
        </w:pPr>
        <w:r>
          <w:fldChar w:fldCharType="begin"/>
        </w:r>
        <w:r>
          <w:instrText xml:space="preserve"> PAGE   \* MERGEFORMAT </w:instrText>
        </w:r>
        <w:r>
          <w:fldChar w:fldCharType="separate"/>
        </w:r>
        <w:r w:rsidR="00500F70">
          <w:rPr>
            <w:noProof/>
          </w:rPr>
          <w:t>28</w:t>
        </w:r>
        <w:r>
          <w:rPr>
            <w:noProof/>
          </w:rPr>
          <w:fldChar w:fldCharType="end"/>
        </w:r>
      </w:p>
    </w:sdtContent>
  </w:sdt>
  <w:p w14:paraId="49806D79" w14:textId="77777777" w:rsidR="00275350" w:rsidRDefault="00275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F9F05" w14:textId="77777777" w:rsidR="00275350" w:rsidRDefault="00275350" w:rsidP="003345E4">
      <w:pPr>
        <w:spacing w:after="0" w:line="240" w:lineRule="auto"/>
      </w:pPr>
      <w:r>
        <w:separator/>
      </w:r>
    </w:p>
  </w:footnote>
  <w:footnote w:type="continuationSeparator" w:id="0">
    <w:p w14:paraId="626429C7" w14:textId="77777777" w:rsidR="00275350" w:rsidRDefault="00275350" w:rsidP="00334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C0CD" w14:textId="77777777" w:rsidR="00275350" w:rsidRPr="008D52C9" w:rsidRDefault="00275350" w:rsidP="008D52C9">
    <w:pPr>
      <w:pStyle w:val="Header"/>
      <w:jc w:val="right"/>
      <w:rPr>
        <w:rFonts w:ascii="Times New Roman" w:hAnsi="Times New Roman" w:cs="Times New Roman"/>
        <w:sz w:val="24"/>
        <w:szCs w:val="24"/>
      </w:rPr>
    </w:pPr>
    <w:r>
      <w:rPr>
        <w:rFonts w:ascii="Times New Roman" w:hAnsi="Times New Roman" w:cs="Times New Roman"/>
        <w:sz w:val="24"/>
        <w:szCs w:val="24"/>
      </w:rPr>
      <w:t xml:space="preserve">RUNNING HEAD: </w:t>
    </w:r>
    <w:r w:rsidRPr="008D52C9">
      <w:rPr>
        <w:rFonts w:ascii="Times New Roman" w:hAnsi="Times New Roman" w:cs="Times New Roman"/>
        <w:sz w:val="24"/>
        <w:szCs w:val="24"/>
      </w:rPr>
      <w:t>ACADEMIC DISHONESTY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46FA"/>
    <w:multiLevelType w:val="hybridMultilevel"/>
    <w:tmpl w:val="9A042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D1953"/>
    <w:multiLevelType w:val="hybridMultilevel"/>
    <w:tmpl w:val="445E4130"/>
    <w:lvl w:ilvl="0" w:tplc="C0A4EA90">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BA0B7C"/>
    <w:multiLevelType w:val="hybridMultilevel"/>
    <w:tmpl w:val="78D2B43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BE7721"/>
    <w:multiLevelType w:val="multilevel"/>
    <w:tmpl w:val="1794F1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F8F1608"/>
    <w:multiLevelType w:val="hybridMultilevel"/>
    <w:tmpl w:val="4FCA5C6E"/>
    <w:lvl w:ilvl="0" w:tplc="5D9CC66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39"/>
    <w:rsid w:val="00003A6C"/>
    <w:rsid w:val="00004C2D"/>
    <w:rsid w:val="000230BC"/>
    <w:rsid w:val="00025BC2"/>
    <w:rsid w:val="000342CD"/>
    <w:rsid w:val="00043095"/>
    <w:rsid w:val="00044222"/>
    <w:rsid w:val="00070D6A"/>
    <w:rsid w:val="00071718"/>
    <w:rsid w:val="000772C8"/>
    <w:rsid w:val="00077708"/>
    <w:rsid w:val="00091D26"/>
    <w:rsid w:val="00094805"/>
    <w:rsid w:val="00095A8C"/>
    <w:rsid w:val="000A1A91"/>
    <w:rsid w:val="000C25C7"/>
    <w:rsid w:val="000C2F18"/>
    <w:rsid w:val="000C7B75"/>
    <w:rsid w:val="000E3895"/>
    <w:rsid w:val="000E4469"/>
    <w:rsid w:val="000E4F40"/>
    <w:rsid w:val="000F2505"/>
    <w:rsid w:val="000F333D"/>
    <w:rsid w:val="000F38AD"/>
    <w:rsid w:val="000F6E37"/>
    <w:rsid w:val="00112457"/>
    <w:rsid w:val="00115D9F"/>
    <w:rsid w:val="00115DF1"/>
    <w:rsid w:val="00116C8F"/>
    <w:rsid w:val="00121A98"/>
    <w:rsid w:val="00131F73"/>
    <w:rsid w:val="001342F2"/>
    <w:rsid w:val="001346AB"/>
    <w:rsid w:val="001440C3"/>
    <w:rsid w:val="00144339"/>
    <w:rsid w:val="00146F62"/>
    <w:rsid w:val="00157787"/>
    <w:rsid w:val="00157E8A"/>
    <w:rsid w:val="00170670"/>
    <w:rsid w:val="0017195F"/>
    <w:rsid w:val="0019573D"/>
    <w:rsid w:val="001A538B"/>
    <w:rsid w:val="001A6F18"/>
    <w:rsid w:val="001A73EF"/>
    <w:rsid w:val="001B1DAE"/>
    <w:rsid w:val="001B1E05"/>
    <w:rsid w:val="001B5776"/>
    <w:rsid w:val="001C388A"/>
    <w:rsid w:val="001C7C55"/>
    <w:rsid w:val="001D0D7E"/>
    <w:rsid w:val="001E7B2B"/>
    <w:rsid w:val="001E7C49"/>
    <w:rsid w:val="001F2BF2"/>
    <w:rsid w:val="001F4D6D"/>
    <w:rsid w:val="002004E2"/>
    <w:rsid w:val="00202B05"/>
    <w:rsid w:val="0020474C"/>
    <w:rsid w:val="00205153"/>
    <w:rsid w:val="0022326F"/>
    <w:rsid w:val="00226334"/>
    <w:rsid w:val="00235E9C"/>
    <w:rsid w:val="00240838"/>
    <w:rsid w:val="002432A2"/>
    <w:rsid w:val="00244195"/>
    <w:rsid w:val="00250646"/>
    <w:rsid w:val="002578EF"/>
    <w:rsid w:val="002601A3"/>
    <w:rsid w:val="00260EC3"/>
    <w:rsid w:val="00275350"/>
    <w:rsid w:val="00280A79"/>
    <w:rsid w:val="002821D8"/>
    <w:rsid w:val="002904B5"/>
    <w:rsid w:val="00290902"/>
    <w:rsid w:val="002963D6"/>
    <w:rsid w:val="0029693A"/>
    <w:rsid w:val="002A2EEF"/>
    <w:rsid w:val="002A6AD2"/>
    <w:rsid w:val="002C3689"/>
    <w:rsid w:val="002C6B9B"/>
    <w:rsid w:val="002F4C59"/>
    <w:rsid w:val="00302E20"/>
    <w:rsid w:val="0030319C"/>
    <w:rsid w:val="00312470"/>
    <w:rsid w:val="003131A8"/>
    <w:rsid w:val="00314B00"/>
    <w:rsid w:val="00321EA7"/>
    <w:rsid w:val="003323D7"/>
    <w:rsid w:val="003345E4"/>
    <w:rsid w:val="003442B7"/>
    <w:rsid w:val="00346ACA"/>
    <w:rsid w:val="003473AE"/>
    <w:rsid w:val="0035060C"/>
    <w:rsid w:val="00353171"/>
    <w:rsid w:val="003579B1"/>
    <w:rsid w:val="003B48BD"/>
    <w:rsid w:val="003B79A9"/>
    <w:rsid w:val="003C16AB"/>
    <w:rsid w:val="003C416E"/>
    <w:rsid w:val="003D46C8"/>
    <w:rsid w:val="003F71BE"/>
    <w:rsid w:val="004255F1"/>
    <w:rsid w:val="00426989"/>
    <w:rsid w:val="00431CB7"/>
    <w:rsid w:val="0044641B"/>
    <w:rsid w:val="00457EBB"/>
    <w:rsid w:val="0049745D"/>
    <w:rsid w:val="004A0B99"/>
    <w:rsid w:val="004C0748"/>
    <w:rsid w:val="004C143D"/>
    <w:rsid w:val="004E34C3"/>
    <w:rsid w:val="004F2A47"/>
    <w:rsid w:val="00500F70"/>
    <w:rsid w:val="00506B3B"/>
    <w:rsid w:val="00511181"/>
    <w:rsid w:val="00511766"/>
    <w:rsid w:val="0051366E"/>
    <w:rsid w:val="005168EF"/>
    <w:rsid w:val="0052012B"/>
    <w:rsid w:val="0052594A"/>
    <w:rsid w:val="00531EBF"/>
    <w:rsid w:val="00535E52"/>
    <w:rsid w:val="005442D5"/>
    <w:rsid w:val="00545533"/>
    <w:rsid w:val="00550FC0"/>
    <w:rsid w:val="00551A47"/>
    <w:rsid w:val="005538CD"/>
    <w:rsid w:val="005567D2"/>
    <w:rsid w:val="00584754"/>
    <w:rsid w:val="00586AD9"/>
    <w:rsid w:val="00587E99"/>
    <w:rsid w:val="00591476"/>
    <w:rsid w:val="005A2973"/>
    <w:rsid w:val="005B01E2"/>
    <w:rsid w:val="005C10AB"/>
    <w:rsid w:val="005C23F7"/>
    <w:rsid w:val="005C5E90"/>
    <w:rsid w:val="005D720B"/>
    <w:rsid w:val="006065BD"/>
    <w:rsid w:val="006205A8"/>
    <w:rsid w:val="0062294B"/>
    <w:rsid w:val="006374E2"/>
    <w:rsid w:val="0064363E"/>
    <w:rsid w:val="0065185E"/>
    <w:rsid w:val="00657B03"/>
    <w:rsid w:val="00665997"/>
    <w:rsid w:val="00672175"/>
    <w:rsid w:val="0068628E"/>
    <w:rsid w:val="00690CCF"/>
    <w:rsid w:val="00697531"/>
    <w:rsid w:val="006A74FE"/>
    <w:rsid w:val="006B0CDD"/>
    <w:rsid w:val="006C3126"/>
    <w:rsid w:val="006C674C"/>
    <w:rsid w:val="006D0D97"/>
    <w:rsid w:val="006E6826"/>
    <w:rsid w:val="006F6CEB"/>
    <w:rsid w:val="0070053B"/>
    <w:rsid w:val="00716544"/>
    <w:rsid w:val="00720736"/>
    <w:rsid w:val="00725F86"/>
    <w:rsid w:val="00727079"/>
    <w:rsid w:val="0073747A"/>
    <w:rsid w:val="00737BBC"/>
    <w:rsid w:val="00752168"/>
    <w:rsid w:val="00761306"/>
    <w:rsid w:val="0076581D"/>
    <w:rsid w:val="0076640F"/>
    <w:rsid w:val="007728C5"/>
    <w:rsid w:val="00781278"/>
    <w:rsid w:val="007941B1"/>
    <w:rsid w:val="007A0C8B"/>
    <w:rsid w:val="007A293E"/>
    <w:rsid w:val="007B7223"/>
    <w:rsid w:val="007C750D"/>
    <w:rsid w:val="007C7E6A"/>
    <w:rsid w:val="007D4CAB"/>
    <w:rsid w:val="00805E94"/>
    <w:rsid w:val="00815B79"/>
    <w:rsid w:val="00815CEF"/>
    <w:rsid w:val="00846F8E"/>
    <w:rsid w:val="008507F0"/>
    <w:rsid w:val="00850D91"/>
    <w:rsid w:val="0086343E"/>
    <w:rsid w:val="008678E4"/>
    <w:rsid w:val="0087076D"/>
    <w:rsid w:val="00870A6E"/>
    <w:rsid w:val="00874CD7"/>
    <w:rsid w:val="0089742C"/>
    <w:rsid w:val="008B2195"/>
    <w:rsid w:val="008B2C5B"/>
    <w:rsid w:val="008D52C9"/>
    <w:rsid w:val="008E08D8"/>
    <w:rsid w:val="008E4EC2"/>
    <w:rsid w:val="008E63AE"/>
    <w:rsid w:val="008E7C69"/>
    <w:rsid w:val="008F38EC"/>
    <w:rsid w:val="008F7A7C"/>
    <w:rsid w:val="009118F3"/>
    <w:rsid w:val="0092493C"/>
    <w:rsid w:val="009278F0"/>
    <w:rsid w:val="00932B97"/>
    <w:rsid w:val="0093329B"/>
    <w:rsid w:val="00933B99"/>
    <w:rsid w:val="00947819"/>
    <w:rsid w:val="00947CE5"/>
    <w:rsid w:val="00950983"/>
    <w:rsid w:val="009569EF"/>
    <w:rsid w:val="00961313"/>
    <w:rsid w:val="00962223"/>
    <w:rsid w:val="009723F1"/>
    <w:rsid w:val="00981BCE"/>
    <w:rsid w:val="00990B5E"/>
    <w:rsid w:val="00993C06"/>
    <w:rsid w:val="009A2846"/>
    <w:rsid w:val="009A4C53"/>
    <w:rsid w:val="009C1C8D"/>
    <w:rsid w:val="009D373B"/>
    <w:rsid w:val="009D5BD5"/>
    <w:rsid w:val="009D7644"/>
    <w:rsid w:val="009F29B3"/>
    <w:rsid w:val="00A123CE"/>
    <w:rsid w:val="00A278C0"/>
    <w:rsid w:val="00A31686"/>
    <w:rsid w:val="00A44CD5"/>
    <w:rsid w:val="00A51191"/>
    <w:rsid w:val="00A51D51"/>
    <w:rsid w:val="00A51DEE"/>
    <w:rsid w:val="00A652C7"/>
    <w:rsid w:val="00A9153E"/>
    <w:rsid w:val="00A93940"/>
    <w:rsid w:val="00AA553D"/>
    <w:rsid w:val="00AB0664"/>
    <w:rsid w:val="00AB0CFF"/>
    <w:rsid w:val="00AB774C"/>
    <w:rsid w:val="00AC03E9"/>
    <w:rsid w:val="00AC0702"/>
    <w:rsid w:val="00AC51A2"/>
    <w:rsid w:val="00AE2D90"/>
    <w:rsid w:val="00AE393E"/>
    <w:rsid w:val="00AF05CC"/>
    <w:rsid w:val="00AF687B"/>
    <w:rsid w:val="00B009C9"/>
    <w:rsid w:val="00B020C2"/>
    <w:rsid w:val="00B05E29"/>
    <w:rsid w:val="00B15281"/>
    <w:rsid w:val="00B22C29"/>
    <w:rsid w:val="00B25432"/>
    <w:rsid w:val="00B36805"/>
    <w:rsid w:val="00B37B08"/>
    <w:rsid w:val="00B4385D"/>
    <w:rsid w:val="00B52E7C"/>
    <w:rsid w:val="00B71108"/>
    <w:rsid w:val="00B7217A"/>
    <w:rsid w:val="00B73F2C"/>
    <w:rsid w:val="00B76969"/>
    <w:rsid w:val="00B77B20"/>
    <w:rsid w:val="00B9250F"/>
    <w:rsid w:val="00B96A0A"/>
    <w:rsid w:val="00B97F89"/>
    <w:rsid w:val="00BA1E87"/>
    <w:rsid w:val="00BA6D9D"/>
    <w:rsid w:val="00BB2826"/>
    <w:rsid w:val="00BB6EAA"/>
    <w:rsid w:val="00BB7990"/>
    <w:rsid w:val="00BC3B0C"/>
    <w:rsid w:val="00BC495D"/>
    <w:rsid w:val="00BF6173"/>
    <w:rsid w:val="00C00544"/>
    <w:rsid w:val="00C25796"/>
    <w:rsid w:val="00C2763F"/>
    <w:rsid w:val="00C278D5"/>
    <w:rsid w:val="00C33638"/>
    <w:rsid w:val="00C3596B"/>
    <w:rsid w:val="00C36FCE"/>
    <w:rsid w:val="00C373B0"/>
    <w:rsid w:val="00C50C48"/>
    <w:rsid w:val="00C60D91"/>
    <w:rsid w:val="00C8409A"/>
    <w:rsid w:val="00C86888"/>
    <w:rsid w:val="00C92E03"/>
    <w:rsid w:val="00CA79DE"/>
    <w:rsid w:val="00CB294B"/>
    <w:rsid w:val="00CB7A5B"/>
    <w:rsid w:val="00CC02A5"/>
    <w:rsid w:val="00CD0550"/>
    <w:rsid w:val="00CD0C0D"/>
    <w:rsid w:val="00CD3FE3"/>
    <w:rsid w:val="00CD44AB"/>
    <w:rsid w:val="00CD4684"/>
    <w:rsid w:val="00CE3B85"/>
    <w:rsid w:val="00CE6D55"/>
    <w:rsid w:val="00CF0B56"/>
    <w:rsid w:val="00CF6F92"/>
    <w:rsid w:val="00D0000E"/>
    <w:rsid w:val="00D03DC9"/>
    <w:rsid w:val="00D25E11"/>
    <w:rsid w:val="00D32FDF"/>
    <w:rsid w:val="00D352D5"/>
    <w:rsid w:val="00D35CBA"/>
    <w:rsid w:val="00D40B10"/>
    <w:rsid w:val="00D41942"/>
    <w:rsid w:val="00D45D81"/>
    <w:rsid w:val="00D506E5"/>
    <w:rsid w:val="00D530A5"/>
    <w:rsid w:val="00D6192F"/>
    <w:rsid w:val="00D75E87"/>
    <w:rsid w:val="00D95FE0"/>
    <w:rsid w:val="00D97FBF"/>
    <w:rsid w:val="00DB1C67"/>
    <w:rsid w:val="00DE5885"/>
    <w:rsid w:val="00DF11F9"/>
    <w:rsid w:val="00E10E70"/>
    <w:rsid w:val="00E26D6A"/>
    <w:rsid w:val="00E405EA"/>
    <w:rsid w:val="00E449E1"/>
    <w:rsid w:val="00E552D5"/>
    <w:rsid w:val="00E621F4"/>
    <w:rsid w:val="00E65497"/>
    <w:rsid w:val="00E70870"/>
    <w:rsid w:val="00E76A34"/>
    <w:rsid w:val="00E80442"/>
    <w:rsid w:val="00E86697"/>
    <w:rsid w:val="00E91BE9"/>
    <w:rsid w:val="00EA55FD"/>
    <w:rsid w:val="00EB030A"/>
    <w:rsid w:val="00EB0FF0"/>
    <w:rsid w:val="00EB3E1D"/>
    <w:rsid w:val="00EB5944"/>
    <w:rsid w:val="00EC20ED"/>
    <w:rsid w:val="00EC4766"/>
    <w:rsid w:val="00EC7F19"/>
    <w:rsid w:val="00ED1D5F"/>
    <w:rsid w:val="00ED60C6"/>
    <w:rsid w:val="00F00E79"/>
    <w:rsid w:val="00F119E1"/>
    <w:rsid w:val="00F13F9C"/>
    <w:rsid w:val="00F16067"/>
    <w:rsid w:val="00F205CE"/>
    <w:rsid w:val="00F2603A"/>
    <w:rsid w:val="00F335CA"/>
    <w:rsid w:val="00F46864"/>
    <w:rsid w:val="00F55243"/>
    <w:rsid w:val="00F76594"/>
    <w:rsid w:val="00F84760"/>
    <w:rsid w:val="00F90C33"/>
    <w:rsid w:val="00FA2B2F"/>
    <w:rsid w:val="00FA64F1"/>
    <w:rsid w:val="00FC39F0"/>
    <w:rsid w:val="00FC438C"/>
    <w:rsid w:val="00FF2ED2"/>
    <w:rsid w:val="00FF32C2"/>
    <w:rsid w:val="00FF4C7D"/>
    <w:rsid w:val="00FF7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7F0B5F"/>
  <w15:chartTrackingRefBased/>
  <w15:docId w15:val="{D547AA0A-CC96-4E4C-B2E0-E15677C5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5E4"/>
  </w:style>
  <w:style w:type="paragraph" w:styleId="Footer">
    <w:name w:val="footer"/>
    <w:basedOn w:val="Normal"/>
    <w:link w:val="FooterChar"/>
    <w:uiPriority w:val="99"/>
    <w:unhideWhenUsed/>
    <w:rsid w:val="0033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5E4"/>
  </w:style>
  <w:style w:type="paragraph" w:styleId="BalloonText">
    <w:name w:val="Balloon Text"/>
    <w:basedOn w:val="Normal"/>
    <w:link w:val="BalloonTextChar"/>
    <w:uiPriority w:val="99"/>
    <w:semiHidden/>
    <w:unhideWhenUsed/>
    <w:rsid w:val="00CE6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D55"/>
    <w:rPr>
      <w:rFonts w:ascii="Segoe UI" w:hAnsi="Segoe UI" w:cs="Segoe UI"/>
      <w:sz w:val="18"/>
      <w:szCs w:val="18"/>
    </w:rPr>
  </w:style>
  <w:style w:type="paragraph" w:styleId="Revision">
    <w:name w:val="Revision"/>
    <w:hidden/>
    <w:uiPriority w:val="99"/>
    <w:semiHidden/>
    <w:rsid w:val="00FC438C"/>
    <w:pPr>
      <w:spacing w:after="0" w:line="240" w:lineRule="auto"/>
    </w:pPr>
  </w:style>
  <w:style w:type="character" w:styleId="Hyperlink">
    <w:name w:val="Hyperlink"/>
    <w:basedOn w:val="DefaultParagraphFont"/>
    <w:uiPriority w:val="99"/>
    <w:unhideWhenUsed/>
    <w:rsid w:val="00BC495D"/>
    <w:rPr>
      <w:color w:val="0563C1" w:themeColor="hyperlink"/>
      <w:u w:val="single"/>
    </w:rPr>
  </w:style>
  <w:style w:type="paragraph" w:styleId="ListParagraph">
    <w:name w:val="List Paragraph"/>
    <w:basedOn w:val="Normal"/>
    <w:uiPriority w:val="34"/>
    <w:qFormat/>
    <w:rsid w:val="00725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66209">
      <w:bodyDiv w:val="1"/>
      <w:marLeft w:val="0"/>
      <w:marRight w:val="0"/>
      <w:marTop w:val="0"/>
      <w:marBottom w:val="0"/>
      <w:divBdr>
        <w:top w:val="none" w:sz="0" w:space="0" w:color="auto"/>
        <w:left w:val="none" w:sz="0" w:space="0" w:color="auto"/>
        <w:bottom w:val="none" w:sz="0" w:space="0" w:color="auto"/>
        <w:right w:val="none" w:sz="0" w:space="0" w:color="auto"/>
      </w:divBdr>
    </w:div>
    <w:div w:id="458652219">
      <w:bodyDiv w:val="1"/>
      <w:marLeft w:val="0"/>
      <w:marRight w:val="0"/>
      <w:marTop w:val="0"/>
      <w:marBottom w:val="0"/>
      <w:divBdr>
        <w:top w:val="none" w:sz="0" w:space="0" w:color="auto"/>
        <w:left w:val="none" w:sz="0" w:space="0" w:color="auto"/>
        <w:bottom w:val="none" w:sz="0" w:space="0" w:color="auto"/>
        <w:right w:val="none" w:sz="0" w:space="0" w:color="auto"/>
      </w:divBdr>
    </w:div>
    <w:div w:id="1022783064">
      <w:bodyDiv w:val="1"/>
      <w:marLeft w:val="0"/>
      <w:marRight w:val="0"/>
      <w:marTop w:val="0"/>
      <w:marBottom w:val="0"/>
      <w:divBdr>
        <w:top w:val="none" w:sz="0" w:space="0" w:color="auto"/>
        <w:left w:val="none" w:sz="0" w:space="0" w:color="auto"/>
        <w:bottom w:val="none" w:sz="0" w:space="0" w:color="auto"/>
        <w:right w:val="none" w:sz="0" w:space="0" w:color="auto"/>
      </w:divBdr>
      <w:divsChild>
        <w:div w:id="1402018362">
          <w:marLeft w:val="0"/>
          <w:marRight w:val="0"/>
          <w:marTop w:val="0"/>
          <w:marBottom w:val="0"/>
          <w:divBdr>
            <w:top w:val="none" w:sz="0" w:space="0" w:color="auto"/>
            <w:left w:val="none" w:sz="0" w:space="0" w:color="auto"/>
            <w:bottom w:val="none" w:sz="0" w:space="0" w:color="auto"/>
            <w:right w:val="none" w:sz="0" w:space="0" w:color="auto"/>
          </w:divBdr>
        </w:div>
        <w:div w:id="795947637">
          <w:marLeft w:val="0"/>
          <w:marRight w:val="0"/>
          <w:marTop w:val="0"/>
          <w:marBottom w:val="0"/>
          <w:divBdr>
            <w:top w:val="none" w:sz="0" w:space="0" w:color="auto"/>
            <w:left w:val="none" w:sz="0" w:space="0" w:color="auto"/>
            <w:bottom w:val="none" w:sz="0" w:space="0" w:color="auto"/>
            <w:right w:val="none" w:sz="0" w:space="0" w:color="auto"/>
          </w:divBdr>
        </w:div>
      </w:divsChild>
    </w:div>
    <w:div w:id="1302610584">
      <w:bodyDiv w:val="1"/>
      <w:marLeft w:val="0"/>
      <w:marRight w:val="0"/>
      <w:marTop w:val="0"/>
      <w:marBottom w:val="0"/>
      <w:divBdr>
        <w:top w:val="none" w:sz="0" w:space="0" w:color="auto"/>
        <w:left w:val="none" w:sz="0" w:space="0" w:color="auto"/>
        <w:bottom w:val="none" w:sz="0" w:space="0" w:color="auto"/>
        <w:right w:val="none" w:sz="0" w:space="0" w:color="auto"/>
      </w:divBdr>
    </w:div>
    <w:div w:id="1658681034">
      <w:bodyDiv w:val="1"/>
      <w:marLeft w:val="0"/>
      <w:marRight w:val="0"/>
      <w:marTop w:val="0"/>
      <w:marBottom w:val="0"/>
      <w:divBdr>
        <w:top w:val="none" w:sz="0" w:space="0" w:color="auto"/>
        <w:left w:val="none" w:sz="0" w:space="0" w:color="auto"/>
        <w:bottom w:val="none" w:sz="0" w:space="0" w:color="auto"/>
        <w:right w:val="none" w:sz="0" w:space="0" w:color="auto"/>
      </w:divBdr>
    </w:div>
    <w:div w:id="1755784956">
      <w:bodyDiv w:val="1"/>
      <w:marLeft w:val="0"/>
      <w:marRight w:val="0"/>
      <w:marTop w:val="0"/>
      <w:marBottom w:val="0"/>
      <w:divBdr>
        <w:top w:val="none" w:sz="0" w:space="0" w:color="auto"/>
        <w:left w:val="none" w:sz="0" w:space="0" w:color="auto"/>
        <w:bottom w:val="none" w:sz="0" w:space="0" w:color="auto"/>
        <w:right w:val="none" w:sz="0" w:space="0" w:color="auto"/>
      </w:divBdr>
    </w:div>
    <w:div w:id="1846556762">
      <w:bodyDiv w:val="1"/>
      <w:marLeft w:val="0"/>
      <w:marRight w:val="0"/>
      <w:marTop w:val="0"/>
      <w:marBottom w:val="0"/>
      <w:divBdr>
        <w:top w:val="none" w:sz="0" w:space="0" w:color="auto"/>
        <w:left w:val="none" w:sz="0" w:space="0" w:color="auto"/>
        <w:bottom w:val="none" w:sz="0" w:space="0" w:color="auto"/>
        <w:right w:val="none" w:sz="0" w:space="0" w:color="auto"/>
      </w:divBdr>
      <w:divsChild>
        <w:div w:id="319820230">
          <w:marLeft w:val="0"/>
          <w:marRight w:val="0"/>
          <w:marTop w:val="0"/>
          <w:marBottom w:val="0"/>
          <w:divBdr>
            <w:top w:val="none" w:sz="0" w:space="0" w:color="auto"/>
            <w:left w:val="none" w:sz="0" w:space="0" w:color="auto"/>
            <w:bottom w:val="none" w:sz="0" w:space="0" w:color="auto"/>
            <w:right w:val="none" w:sz="0" w:space="0" w:color="auto"/>
          </w:divBdr>
        </w:div>
        <w:div w:id="1927222490">
          <w:marLeft w:val="0"/>
          <w:marRight w:val="0"/>
          <w:marTop w:val="0"/>
          <w:marBottom w:val="0"/>
          <w:divBdr>
            <w:top w:val="none" w:sz="0" w:space="0" w:color="auto"/>
            <w:left w:val="none" w:sz="0" w:space="0" w:color="auto"/>
            <w:bottom w:val="none" w:sz="0" w:space="0" w:color="auto"/>
            <w:right w:val="none" w:sz="0" w:space="0" w:color="auto"/>
          </w:divBdr>
        </w:div>
      </w:divsChild>
    </w:div>
    <w:div w:id="1883010700">
      <w:bodyDiv w:val="1"/>
      <w:marLeft w:val="0"/>
      <w:marRight w:val="0"/>
      <w:marTop w:val="0"/>
      <w:marBottom w:val="0"/>
      <w:divBdr>
        <w:top w:val="none" w:sz="0" w:space="0" w:color="auto"/>
        <w:left w:val="none" w:sz="0" w:space="0" w:color="auto"/>
        <w:bottom w:val="none" w:sz="0" w:space="0" w:color="auto"/>
        <w:right w:val="none" w:sz="0" w:space="0" w:color="auto"/>
      </w:divBdr>
      <w:divsChild>
        <w:div w:id="1948152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111/j.2044-8279.1993.tb01038.x" TargetMode="External"/><Relationship Id="rId18" Type="http://schemas.openxmlformats.org/officeDocument/2006/relationships/hyperlink" Target="http://dx.doi.org/10.1017/CBO9780511819384.006" TargetMode="External"/><Relationship Id="rId26" Type="http://schemas.openxmlformats.org/officeDocument/2006/relationships/hyperlink" Target="http://dx.doi.org/10.1348/000709901158659" TargetMode="External"/><Relationship Id="rId39" Type="http://schemas.openxmlformats.org/officeDocument/2006/relationships/hyperlink" Target="http://dx.doi.org/10.1007/s10551-009-0275-x" TargetMode="External"/><Relationship Id="rId3" Type="http://schemas.openxmlformats.org/officeDocument/2006/relationships/styles" Target="styles.xml"/><Relationship Id="rId21" Type="http://schemas.openxmlformats.org/officeDocument/2006/relationships/hyperlink" Target="http://dx.doi,org/10.1207/S15327965PLI1104_01" TargetMode="External"/><Relationship Id="rId34" Type="http://schemas.openxmlformats.org/officeDocument/2006/relationships/hyperlink" Target="http://dx.doi.org/10.2466/pr0.1990.66.2.459" TargetMode="External"/><Relationship Id="rId42" Type="http://schemas.openxmlformats.org/officeDocument/2006/relationships/hyperlink" Target="https://doi.org/10.1016/j.paid.2017.11.006" TargetMode="External"/><Relationship Id="rId7" Type="http://schemas.openxmlformats.org/officeDocument/2006/relationships/endnotes" Target="endnotes.xml"/><Relationship Id="rId12" Type="http://schemas.openxmlformats.org/officeDocument/2006/relationships/hyperlink" Target="https://doi.org/10.1016/j.paid.2017.11.008" TargetMode="External"/><Relationship Id="rId17" Type="http://schemas.openxmlformats.org/officeDocument/2006/relationships/hyperlink" Target="http://dx.doi.org/10.1016/S0191-8869(01)00170-2" TargetMode="External"/><Relationship Id="rId25" Type="http://schemas.openxmlformats.org/officeDocument/2006/relationships/hyperlink" Target="http://dx.doi.org/10.1080/09639289600000021" TargetMode="External"/><Relationship Id="rId33" Type="http://schemas.openxmlformats.org/officeDocument/2006/relationships/hyperlink" Target="http://dx.doi.org/10.1016/j.jadohealth.2013.03.012" TargetMode="External"/><Relationship Id="rId38" Type="http://schemas.openxmlformats.org/officeDocument/2006/relationships/hyperlink" Target="http://dx.doi.org/10.1037/a0034418"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x.doi.org/10.1016/j.paid.2008.01.003" TargetMode="External"/><Relationship Id="rId20" Type="http://schemas.openxmlformats.org/officeDocument/2006/relationships/hyperlink" Target="http://dx.doi.org/10.1037/pas0000273" TargetMode="External"/><Relationship Id="rId29" Type="http://schemas.openxmlformats.org/officeDocument/2006/relationships/hyperlink" Target="https://doi.org/10.1016/j.cedpsych.2015.08.002" TargetMode="External"/><Relationship Id="rId41" Type="http://schemas.openxmlformats.org/officeDocument/2006/relationships/hyperlink" Target="http://dx.doi.org/10.1111/j.1467-9280.2008.02045.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80/00405841.2017.1308172" TargetMode="External"/><Relationship Id="rId24" Type="http://schemas.openxmlformats.org/officeDocument/2006/relationships/hyperlink" Target="http://www.educause.edu/ero/article/addressing-academic-dishonesty-age-ubiquitous-technology" TargetMode="External"/><Relationship Id="rId32" Type="http://schemas.openxmlformats.org/officeDocument/2006/relationships/hyperlink" Target="http://citeseerx.ist.psu.edu/viewdoc/download?doi=10.1.1.604.5047&amp;rep=rep1&amp;type=pdf" TargetMode="External"/><Relationship Id="rId37" Type="http://schemas.openxmlformats.org/officeDocument/2006/relationships/hyperlink" Target="https://doi.org/10.1016/j.paid.2018.02.039" TargetMode="External"/><Relationship Id="rId40" Type="http://schemas.openxmlformats.org/officeDocument/2006/relationships/hyperlink" Target="https://www.thetimes.co.uk/article/universities-face-student-cheating-crisis-9jt6ncd9vz7"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016/S0092-6566(02)00578-0" TargetMode="External"/><Relationship Id="rId23" Type="http://schemas.openxmlformats.org/officeDocument/2006/relationships/hyperlink" Target="http://dx.doi.org/10.1080/15391523.2006.10782477" TargetMode="External"/><Relationship Id="rId28" Type="http://schemas.openxmlformats.org/officeDocument/2006/relationships/hyperlink" Target="https://b3vj2d40qhgsjw53vra221dq-wpengine.netdna-ssl.com/wp-content/uploads/2014/02/ReportCard-2012-DataTables.pdf" TargetMode="External"/><Relationship Id="rId36" Type="http://schemas.openxmlformats.org/officeDocument/2006/relationships/hyperlink" Target="https://doi.org/10.1016/j.paid.2017.03.025" TargetMode="External"/><Relationship Id="rId10" Type="http://schemas.openxmlformats.org/officeDocument/2006/relationships/hyperlink" Target="http://dx.doi.org/10.1080/00220970903224636" TargetMode="External"/><Relationship Id="rId19" Type="http://schemas.openxmlformats.org/officeDocument/2006/relationships/hyperlink" Target="https://doi.org/10.1016/j.neubiorev.2012.09.013" TargetMode="External"/><Relationship Id="rId31" Type="http://schemas.openxmlformats.org/officeDocument/2006/relationships/hyperlink" Target="http://dx.doi.org/10.1016/j.paid.2016.08.045" TargetMode="External"/><Relationship Id="rId44" Type="http://schemas.openxmlformats.org/officeDocument/2006/relationships/hyperlink" Target="http://dx.doi.org/10.1080/09639284.2010.53457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x.doi.org/10.1016/j.lindif.2006.12.001" TargetMode="External"/><Relationship Id="rId22" Type="http://schemas.openxmlformats.org/officeDocument/2006/relationships/hyperlink" Target="http://dx.doi.org/10.1007/BF01730111" TargetMode="External"/><Relationship Id="rId27" Type="http://schemas.openxmlformats.org/officeDocument/2006/relationships/hyperlink" Target="http://dx.doi.org/10.1016/j.paid.2014.08.027" TargetMode="External"/><Relationship Id="rId30" Type="http://schemas.openxmlformats.org/officeDocument/2006/relationships/hyperlink" Target="http://dx.doi.org/10.1080/10511250600866166" TargetMode="External"/><Relationship Id="rId35" Type="http://schemas.openxmlformats.org/officeDocument/2006/relationships/hyperlink" Target="http://dx.doi.org/10.1037/a0016530" TargetMode="External"/><Relationship Id="rId43" Type="http://schemas.openxmlformats.org/officeDocument/2006/relationships/hyperlink" Target="http://dx.doi.org/10.1111/j.1467-8551.2010.00702.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5748B-7207-4736-9062-A576D20E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7370</Words>
  <Characters>42013</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49285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Bacon</dc:creator>
  <cp:keywords/>
  <dc:description/>
  <cp:lastModifiedBy>Corr, Philip</cp:lastModifiedBy>
  <cp:revision>2</cp:revision>
  <cp:lastPrinted>2018-12-06T09:37:00Z</cp:lastPrinted>
  <dcterms:created xsi:type="dcterms:W3CDTF">2019-01-21T15:04:00Z</dcterms:created>
  <dcterms:modified xsi:type="dcterms:W3CDTF">2019-01-21T15:04:00Z</dcterms:modified>
</cp:coreProperties>
</file>